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CA0BF" w14:textId="77777777" w:rsidR="002D78C9" w:rsidRDefault="005501E8" w:rsidP="00DD3DD7">
      <w:pPr>
        <w:pStyle w:val="Title"/>
      </w:pPr>
      <w:r w:rsidRPr="002F663C">
        <w:t>NOTIFICATION</w:t>
      </w:r>
    </w:p>
    <w:p w14:paraId="2C6F867F" w14:textId="77777777" w:rsidR="002F663C" w:rsidRPr="002F663C" w:rsidRDefault="005501E8" w:rsidP="00DD3DD7">
      <w:pPr>
        <w:pStyle w:val="Title3"/>
      </w:pPr>
      <w:r w:rsidRPr="002F663C">
        <w:t>Addendum</w:t>
      </w:r>
    </w:p>
    <w:p w14:paraId="4D877813" w14:textId="77777777" w:rsidR="002F663C" w:rsidRDefault="005501E8"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6 April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Brazil</w:t>
      </w:r>
      <w:bookmarkEnd w:id="1"/>
      <w:bookmarkEnd w:id="2"/>
      <w:r w:rsidRPr="002F663C">
        <w:rPr>
          <w:rFonts w:eastAsia="Calibri" w:cs="Times New Roman"/>
        </w:rPr>
        <w:t>.</w:t>
      </w:r>
    </w:p>
    <w:p w14:paraId="611644BF" w14:textId="77777777" w:rsidR="001E2E4A" w:rsidRPr="002F663C" w:rsidRDefault="001E2E4A" w:rsidP="001E2E4A">
      <w:pPr>
        <w:rPr>
          <w:rFonts w:eastAsia="Calibri" w:cs="Times New Roman"/>
        </w:rPr>
      </w:pPr>
    </w:p>
    <w:p w14:paraId="2E58370B" w14:textId="77777777" w:rsidR="002F663C" w:rsidRPr="002F663C" w:rsidRDefault="005501E8" w:rsidP="00127AF4">
      <w:pPr>
        <w:spacing w:line="160" w:lineRule="exact"/>
        <w:jc w:val="center"/>
        <w:rPr>
          <w:rFonts w:eastAsia="Calibri" w:cs="Times New Roman"/>
          <w:b/>
        </w:rPr>
      </w:pPr>
      <w:r w:rsidRPr="002F663C">
        <w:rPr>
          <w:rFonts w:eastAsia="Calibri" w:cs="Times New Roman"/>
          <w:b/>
        </w:rPr>
        <w:t>_______________</w:t>
      </w:r>
    </w:p>
    <w:p w14:paraId="09446ACE" w14:textId="77777777" w:rsidR="002F663C" w:rsidRDefault="002F663C" w:rsidP="00127AF4">
      <w:pPr>
        <w:spacing w:line="160" w:lineRule="exact"/>
        <w:rPr>
          <w:rFonts w:eastAsia="Calibri" w:cs="Times New Roman"/>
        </w:rPr>
      </w:pPr>
    </w:p>
    <w:p w14:paraId="20C21118" w14:textId="77777777" w:rsidR="00C14444" w:rsidRPr="002F663C" w:rsidRDefault="00C14444" w:rsidP="00127AF4">
      <w:pPr>
        <w:spacing w:line="160" w:lineRule="exact"/>
        <w:rPr>
          <w:rFonts w:eastAsia="Calibri" w:cs="Times New Roman"/>
        </w:rPr>
      </w:pPr>
    </w:p>
    <w:p w14:paraId="5016784B" w14:textId="77777777" w:rsidR="002F663C" w:rsidRPr="002F663C" w:rsidRDefault="005501E8"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bookmarkStart w:id="4" w:name="OLE_LINK2"/>
      <w:r w:rsidRPr="00022513">
        <w:rPr>
          <w:rFonts w:eastAsia="Calibri" w:cs="Times New Roman"/>
          <w:bCs/>
          <w:szCs w:val="18"/>
        </w:rPr>
        <w:t>Consolidation of technical quality regulations and conformity assessment requirements for circuit breakers for fixed domestic and analog electrical installations</w:t>
      </w:r>
      <w:bookmarkEnd w:id="3"/>
      <w:bookmarkEnd w:id="4"/>
    </w:p>
    <w:p w14:paraId="0911C664" w14:textId="77777777" w:rsidR="002F663C" w:rsidRPr="002F663C" w:rsidRDefault="002F663C" w:rsidP="00127AF4">
      <w:pPr>
        <w:spacing w:line="160" w:lineRule="exact"/>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972AB2" w14:paraId="09EEE726"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9F4A873" w14:textId="77777777" w:rsidR="002F663C" w:rsidRPr="002F663C" w:rsidRDefault="005501E8"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972AB2" w14:paraId="4A7E7C46" w14:textId="77777777" w:rsidTr="00E9471B">
        <w:tc>
          <w:tcPr>
            <w:tcW w:w="851" w:type="dxa"/>
            <w:shd w:val="clear" w:color="auto" w:fill="auto"/>
          </w:tcPr>
          <w:p w14:paraId="2D264617" w14:textId="77777777" w:rsidR="002F663C" w:rsidRPr="00711F9C" w:rsidRDefault="005501E8" w:rsidP="00C14444">
            <w:pPr>
              <w:spacing w:before="60" w:after="60"/>
              <w:ind w:left="567" w:hanging="567"/>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305BBD6B" w14:textId="77777777" w:rsidR="002F663C" w:rsidRPr="002F663C" w:rsidRDefault="005501E8"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972AB2" w14:paraId="2F659C76" w14:textId="77777777" w:rsidTr="00E9471B">
        <w:tc>
          <w:tcPr>
            <w:tcW w:w="851" w:type="dxa"/>
            <w:shd w:val="clear" w:color="auto" w:fill="auto"/>
          </w:tcPr>
          <w:p w14:paraId="7172716D" w14:textId="77777777" w:rsidR="002F663C" w:rsidRPr="00711F9C" w:rsidRDefault="005501E8" w:rsidP="00C14444">
            <w:pPr>
              <w:spacing w:before="60" w:after="60"/>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4E76674C" w14:textId="77777777" w:rsidR="002F663C" w:rsidRPr="002F663C" w:rsidRDefault="005501E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972AB2" w14:paraId="59DA3D67" w14:textId="77777777" w:rsidTr="00E9471B">
        <w:tc>
          <w:tcPr>
            <w:tcW w:w="851" w:type="dxa"/>
            <w:shd w:val="clear" w:color="auto" w:fill="auto"/>
          </w:tcPr>
          <w:p w14:paraId="68302A24" w14:textId="77777777" w:rsidR="002F663C" w:rsidRPr="00711F9C" w:rsidRDefault="005501E8" w:rsidP="00C14444">
            <w:pPr>
              <w:spacing w:before="60" w:after="60"/>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1ACD87AA" w14:textId="77777777" w:rsidR="002F663C" w:rsidRPr="002F663C" w:rsidRDefault="005501E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Pr="002F663C">
              <w:rPr>
                <w:rFonts w:eastAsia="Calibri" w:cs="Times New Roman"/>
              </w:rPr>
              <w:t>31 March 2022</w:t>
            </w:r>
            <w:bookmarkEnd w:id="11"/>
          </w:p>
        </w:tc>
      </w:tr>
      <w:tr w:rsidR="00972AB2" w14:paraId="2064D2C4" w14:textId="77777777" w:rsidTr="00E9471B">
        <w:tc>
          <w:tcPr>
            <w:tcW w:w="851" w:type="dxa"/>
            <w:shd w:val="clear" w:color="auto" w:fill="auto"/>
          </w:tcPr>
          <w:p w14:paraId="24727E8C" w14:textId="77777777" w:rsidR="002F663C" w:rsidRPr="00711F9C" w:rsidRDefault="005501E8" w:rsidP="00C14444">
            <w:pPr>
              <w:spacing w:before="60" w:after="60"/>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576D8A70" w14:textId="77777777" w:rsidR="002F663C" w:rsidRPr="002F663C" w:rsidRDefault="005501E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Pr="002F663C">
              <w:rPr>
                <w:rFonts w:eastAsia="Calibri" w:cs="Times New Roman"/>
              </w:rPr>
              <w:t>2 May 2022</w:t>
            </w:r>
            <w:bookmarkEnd w:id="13"/>
          </w:p>
        </w:tc>
      </w:tr>
      <w:tr w:rsidR="00972AB2" w14:paraId="71A0B248" w14:textId="77777777" w:rsidTr="00E9471B">
        <w:tc>
          <w:tcPr>
            <w:tcW w:w="851" w:type="dxa"/>
            <w:shd w:val="clear" w:color="auto" w:fill="auto"/>
          </w:tcPr>
          <w:p w14:paraId="56F66824" w14:textId="77777777" w:rsidR="002F663C" w:rsidRPr="00711F9C" w:rsidRDefault="005501E8" w:rsidP="00C14444">
            <w:pPr>
              <w:spacing w:before="60" w:after="60"/>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46061D19" w14:textId="77777777" w:rsidR="002F663C" w:rsidRPr="002F663C" w:rsidRDefault="005501E8"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739710C2" w14:textId="45DB7884" w:rsidR="002F663C" w:rsidRPr="00127AF4" w:rsidRDefault="005501E8" w:rsidP="00EB7B40">
            <w:pPr>
              <w:spacing w:before="60" w:after="60"/>
              <w:rPr>
                <w:rFonts w:eastAsia="Calibri" w:cs="Times New Roman"/>
              </w:rPr>
            </w:pPr>
            <w:r w:rsidRPr="00127AF4">
              <w:rPr>
                <w:rFonts w:eastAsia="Calibri" w:cs="Times New Roman"/>
              </w:rPr>
              <w:t>https://www.in.gov.br/en/web/dou/-/portaria-n-129-de-23-de-marco-de-2022-389934301</w:t>
            </w:r>
          </w:p>
          <w:p w14:paraId="056AEA07" w14:textId="77777777" w:rsidR="002F663C" w:rsidRPr="002F663C" w:rsidRDefault="009F7A40" w:rsidP="00EB7B40">
            <w:pPr>
              <w:spacing w:before="60" w:after="60"/>
              <w:rPr>
                <w:rFonts w:eastAsia="Calibri" w:cs="Times New Roman"/>
              </w:rPr>
            </w:pPr>
            <w:hyperlink r:id="rId8" w:tgtFrame="_blank" w:history="1">
              <w:r w:rsidR="005501E8" w:rsidRPr="002F663C">
                <w:rPr>
                  <w:rFonts w:eastAsia="Calibri" w:cs="Times New Roman"/>
                  <w:color w:val="0000FF"/>
                  <w:u w:val="single"/>
                </w:rPr>
                <w:t>http://sistema-sil.inmetro.gov.br/rtac/RTAC002958.pdf</w:t>
              </w:r>
            </w:hyperlink>
            <w:bookmarkEnd w:id="16"/>
          </w:p>
        </w:tc>
      </w:tr>
      <w:tr w:rsidR="00972AB2" w14:paraId="5DD20C4A" w14:textId="77777777" w:rsidTr="00E9471B">
        <w:tc>
          <w:tcPr>
            <w:tcW w:w="851" w:type="dxa"/>
            <w:shd w:val="clear" w:color="auto" w:fill="auto"/>
          </w:tcPr>
          <w:p w14:paraId="3CE466A6" w14:textId="77777777" w:rsidR="002F663C" w:rsidRPr="00711F9C" w:rsidRDefault="005501E8" w:rsidP="00C14444">
            <w:pPr>
              <w:spacing w:before="60" w:after="60"/>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2142B6C3" w14:textId="77777777" w:rsidR="002F663C" w:rsidRPr="002F663C" w:rsidRDefault="005501E8"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176A231F" w14:textId="77777777" w:rsidR="002F663C" w:rsidRPr="002F663C" w:rsidRDefault="005501E8"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972AB2" w14:paraId="1A618007" w14:textId="77777777" w:rsidTr="00E9471B">
        <w:tc>
          <w:tcPr>
            <w:tcW w:w="851" w:type="dxa"/>
            <w:shd w:val="clear" w:color="auto" w:fill="auto"/>
          </w:tcPr>
          <w:p w14:paraId="5E2E5D48" w14:textId="77777777" w:rsidR="002F663C" w:rsidRPr="00711F9C" w:rsidRDefault="005501E8" w:rsidP="00C14444">
            <w:pPr>
              <w:spacing w:before="60" w:after="60"/>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33BD6A4D" w14:textId="77777777" w:rsidR="002F663C" w:rsidRPr="002F663C" w:rsidRDefault="005501E8"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04A3C8F8" w14:textId="77777777" w:rsidR="002F663C" w:rsidRPr="002F663C" w:rsidRDefault="005501E8"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972AB2" w14:paraId="05B5B873" w14:textId="77777777" w:rsidTr="00E9471B">
        <w:tc>
          <w:tcPr>
            <w:tcW w:w="851" w:type="dxa"/>
            <w:shd w:val="clear" w:color="auto" w:fill="auto"/>
          </w:tcPr>
          <w:p w14:paraId="29794D48" w14:textId="77777777" w:rsidR="002F663C" w:rsidRPr="00711F9C" w:rsidRDefault="005501E8" w:rsidP="00C14444">
            <w:pPr>
              <w:spacing w:before="60" w:after="60"/>
              <w:ind w:left="567" w:hanging="567"/>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2D969A99" w14:textId="77777777" w:rsidR="002F663C" w:rsidRPr="002F663C" w:rsidRDefault="005501E8"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972AB2" w14:paraId="24BA2813" w14:textId="77777777" w:rsidTr="00E9471B">
        <w:tc>
          <w:tcPr>
            <w:tcW w:w="851" w:type="dxa"/>
            <w:tcBorders>
              <w:bottom w:val="double" w:sz="4" w:space="0" w:color="auto"/>
            </w:tcBorders>
            <w:shd w:val="clear" w:color="auto" w:fill="auto"/>
          </w:tcPr>
          <w:p w14:paraId="2771D797" w14:textId="77777777" w:rsidR="002F663C" w:rsidRPr="00711F9C" w:rsidRDefault="005501E8" w:rsidP="00C14444">
            <w:pPr>
              <w:spacing w:before="60" w:after="60"/>
              <w:ind w:left="567" w:hanging="567"/>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55687E17" w14:textId="77777777" w:rsidR="002F663C" w:rsidRPr="002F663C" w:rsidRDefault="005501E8"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14A03413" w14:textId="77777777" w:rsidR="002F663C" w:rsidRPr="002F663C" w:rsidRDefault="002F663C" w:rsidP="00127AF4">
      <w:pPr>
        <w:spacing w:line="160" w:lineRule="exact"/>
        <w:jc w:val="left"/>
        <w:rPr>
          <w:rFonts w:eastAsia="Calibri" w:cs="Times New Roman"/>
          <w:highlight w:val="yellow"/>
        </w:rPr>
      </w:pPr>
    </w:p>
    <w:p w14:paraId="60FA8834" w14:textId="77777777" w:rsidR="003971FF" w:rsidRPr="007F6EA2" w:rsidRDefault="005501E8" w:rsidP="00434664">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7" w:name="bmkNotifiedDocumentTitle"/>
      <w:r w:rsidRPr="002F663C">
        <w:rPr>
          <w:rFonts w:eastAsia="Calibri" w:cs="Times New Roman"/>
          <w:szCs w:val="18"/>
        </w:rPr>
        <w:t>National Institute of Metrology, Quality and Technology - Inmetro, issued Ordinance No. 129, 23 March 2022 that consolidates the regulation for circuit breakers, established as technical quality regulations and conformity assessment requirements and specifications for the conformity identification seal, set out, respectively, in Annexes I, II, III, IV and V of this Ordinance.</w:t>
      </w:r>
    </w:p>
    <w:p w14:paraId="064821CA" w14:textId="77777777" w:rsidR="0042590F" w:rsidRPr="002F663C" w:rsidRDefault="005501E8" w:rsidP="00434664">
      <w:pPr>
        <w:spacing w:after="120"/>
        <w:rPr>
          <w:rFonts w:eastAsia="Calibri" w:cs="Times New Roman"/>
          <w:szCs w:val="18"/>
        </w:rPr>
      </w:pPr>
      <w:r w:rsidRPr="002F663C">
        <w:rPr>
          <w:rFonts w:eastAsia="Calibri" w:cs="Times New Roman"/>
          <w:szCs w:val="18"/>
        </w:rPr>
        <w:t>The aim of the consolidation of the regulation is to attend decree No. 10.139 of 28 November 2020.</w:t>
      </w:r>
    </w:p>
    <w:p w14:paraId="1844EF45" w14:textId="77777777" w:rsidR="0042590F" w:rsidRPr="002F663C" w:rsidRDefault="005501E8" w:rsidP="00434664">
      <w:pPr>
        <w:spacing w:after="120"/>
        <w:rPr>
          <w:rFonts w:eastAsia="Calibri" w:cs="Times New Roman"/>
          <w:szCs w:val="18"/>
        </w:rPr>
      </w:pPr>
      <w:r w:rsidRPr="002F663C">
        <w:rPr>
          <w:rFonts w:eastAsia="Calibri" w:cs="Times New Roman"/>
          <w:szCs w:val="18"/>
        </w:rPr>
        <w:t>Inmetro Ordinance No. 129/2022 revokes the following act on the effective date of adoption:</w:t>
      </w:r>
    </w:p>
    <w:p w14:paraId="279BD5FA" w14:textId="77777777" w:rsidR="0042590F" w:rsidRPr="002F663C" w:rsidRDefault="005501E8" w:rsidP="00434664">
      <w:pPr>
        <w:spacing w:after="120"/>
        <w:rPr>
          <w:rFonts w:eastAsia="Calibri" w:cs="Times New Roman"/>
          <w:szCs w:val="18"/>
        </w:rPr>
      </w:pPr>
      <w:r w:rsidRPr="002F663C">
        <w:rPr>
          <w:rFonts w:eastAsia="Calibri" w:cs="Times New Roman"/>
          <w:szCs w:val="18"/>
        </w:rPr>
        <w:t>- Inmetro Ordinance No. 243, 6 October 2006, published in the Brazilian Official Gazette on 13 October 2006, section 1, page 101; and</w:t>
      </w:r>
    </w:p>
    <w:p w14:paraId="206C9C3B" w14:textId="77777777" w:rsidR="0042590F" w:rsidRPr="002F663C" w:rsidRDefault="005501E8" w:rsidP="00434664">
      <w:pPr>
        <w:spacing w:after="120"/>
        <w:rPr>
          <w:rFonts w:eastAsia="Calibri" w:cs="Times New Roman"/>
          <w:szCs w:val="18"/>
        </w:rPr>
      </w:pPr>
      <w:r w:rsidRPr="002F663C">
        <w:rPr>
          <w:rFonts w:eastAsia="Calibri" w:cs="Times New Roman"/>
          <w:szCs w:val="18"/>
        </w:rPr>
        <w:t>- Inmetro Ordinance No. 348, 13 September 2007, published in the Brazilian Official Gazette on 17 September 2007, section 1, page 82</w:t>
      </w:r>
      <w:bookmarkEnd w:id="27"/>
    </w:p>
    <w:p w14:paraId="0E2221EA" w14:textId="1F041732" w:rsidR="00A1565D" w:rsidRDefault="005501E8" w:rsidP="00127AF4">
      <w:pPr>
        <w:spacing w:line="120" w:lineRule="exact"/>
        <w:jc w:val="center"/>
        <w:rPr>
          <w:b/>
        </w:rPr>
      </w:pPr>
      <w:r w:rsidRPr="003971FF">
        <w:rPr>
          <w:b/>
        </w:rPr>
        <w:t>__________</w:t>
      </w:r>
    </w:p>
    <w:sectPr w:rsidR="00A1565D" w:rsidSect="006C5A96">
      <w:headerReference w:type="even" r:id="rId9"/>
      <w:headerReference w:type="default" r:id="rId10"/>
      <w:footerReference w:type="even" r:id="rId11"/>
      <w:footerReference w:type="default" r:id="rId12"/>
      <w:headerReference w:type="first" r:id="rId1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D638D" w14:textId="77777777" w:rsidR="00BA54B0" w:rsidRDefault="005501E8">
      <w:r>
        <w:separator/>
      </w:r>
    </w:p>
  </w:endnote>
  <w:endnote w:type="continuationSeparator" w:id="0">
    <w:p w14:paraId="7651344B" w14:textId="77777777" w:rsidR="00BA54B0" w:rsidRDefault="0055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B1A4" w14:textId="77777777" w:rsidR="00544326" w:rsidRPr="00DD3DD7" w:rsidRDefault="005501E8"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199B" w14:textId="77777777" w:rsidR="00544326" w:rsidRPr="00DD3DD7" w:rsidRDefault="005501E8"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D424" w14:textId="77777777" w:rsidR="000248E6" w:rsidRDefault="005501E8" w:rsidP="00ED54E0">
      <w:r>
        <w:separator/>
      </w:r>
    </w:p>
  </w:footnote>
  <w:footnote w:type="continuationSeparator" w:id="0">
    <w:p w14:paraId="5CD90202" w14:textId="77777777" w:rsidR="000248E6" w:rsidRDefault="005501E8" w:rsidP="00ED54E0">
      <w:r>
        <w:continuationSeparator/>
      </w:r>
    </w:p>
  </w:footnote>
  <w:footnote w:id="1">
    <w:p w14:paraId="399D108E" w14:textId="77777777" w:rsidR="007F6EA2" w:rsidRDefault="005501E8">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A86C6" w14:textId="77777777" w:rsidR="00DD3DD7" w:rsidRDefault="005501E8" w:rsidP="00DD3DD7">
    <w:pPr>
      <w:pStyle w:val="Header"/>
      <w:pBdr>
        <w:bottom w:val="single" w:sz="4" w:space="1" w:color="auto"/>
      </w:pBdr>
      <w:tabs>
        <w:tab w:val="clear" w:pos="4513"/>
        <w:tab w:val="clear" w:pos="9027"/>
      </w:tabs>
      <w:jc w:val="center"/>
    </w:pPr>
    <w:bookmarkStart w:id="28" w:name="bmkSymbols2"/>
    <w:r>
      <w:t>G</w:t>
    </w:r>
    <w:r w:rsidRPr="00DD3DD7">
      <w:t>/TBT</w:t>
    </w:r>
    <w:r>
      <w:t>/N</w:t>
    </w:r>
    <w:r w:rsidRPr="00DD3DD7">
      <w:t>/</w:t>
    </w:r>
    <w:r>
      <w:t>**/**/Add.*</w:t>
    </w:r>
    <w:bookmarkEnd w:id="28"/>
  </w:p>
  <w:p w14:paraId="5F01211C" w14:textId="77777777" w:rsidR="004D4D19" w:rsidRPr="00DD3DD7" w:rsidRDefault="004D4D19" w:rsidP="00DD3DD7">
    <w:pPr>
      <w:pStyle w:val="Header"/>
      <w:pBdr>
        <w:bottom w:val="single" w:sz="4" w:space="1" w:color="auto"/>
      </w:pBdr>
      <w:tabs>
        <w:tab w:val="clear" w:pos="4513"/>
        <w:tab w:val="clear" w:pos="9027"/>
      </w:tabs>
      <w:jc w:val="center"/>
    </w:pPr>
  </w:p>
  <w:p w14:paraId="49601E71" w14:textId="77777777" w:rsidR="00DD3DD7" w:rsidRPr="00DD3DD7" w:rsidRDefault="005501E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77CA4C7"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5AA7" w14:textId="77777777" w:rsidR="00DD3DD7" w:rsidRPr="00DD3DD7" w:rsidRDefault="005501E8" w:rsidP="00DD3DD7">
    <w:pPr>
      <w:pStyle w:val="Header"/>
      <w:pBdr>
        <w:bottom w:val="single" w:sz="4" w:space="1" w:color="auto"/>
      </w:pBdr>
      <w:tabs>
        <w:tab w:val="clear" w:pos="4513"/>
        <w:tab w:val="clear" w:pos="9027"/>
      </w:tabs>
      <w:jc w:val="center"/>
    </w:pPr>
    <w:bookmarkStart w:id="29" w:name="spsSymbolHeader"/>
    <w:r w:rsidRPr="00DD3DD7">
      <w:t>G/TBT/N/BRA/88/Add.3</w:t>
    </w:r>
    <w:bookmarkEnd w:id="29"/>
  </w:p>
  <w:p w14:paraId="7CEC7AAD" w14:textId="77777777" w:rsidR="00DD3DD7" w:rsidRPr="00DD3DD7" w:rsidRDefault="00DD3DD7" w:rsidP="00DD3DD7">
    <w:pPr>
      <w:pStyle w:val="Header"/>
      <w:pBdr>
        <w:bottom w:val="single" w:sz="4" w:space="1" w:color="auto"/>
      </w:pBdr>
      <w:tabs>
        <w:tab w:val="clear" w:pos="4513"/>
        <w:tab w:val="clear" w:pos="9027"/>
      </w:tabs>
      <w:jc w:val="center"/>
    </w:pPr>
  </w:p>
  <w:p w14:paraId="172B4007" w14:textId="77777777" w:rsidR="00DD3DD7" w:rsidRPr="00DD3DD7" w:rsidRDefault="005501E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14405B6"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72AB2" w14:paraId="58509862" w14:textId="77777777" w:rsidTr="00544326">
      <w:trPr>
        <w:trHeight w:val="240"/>
        <w:jc w:val="center"/>
      </w:trPr>
      <w:tc>
        <w:tcPr>
          <w:tcW w:w="3794" w:type="dxa"/>
          <w:shd w:val="clear" w:color="auto" w:fill="FFFFFF"/>
          <w:tcMar>
            <w:left w:w="108" w:type="dxa"/>
            <w:right w:w="108" w:type="dxa"/>
          </w:tcMar>
          <w:vAlign w:val="center"/>
        </w:tcPr>
        <w:p w14:paraId="117ED337"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97994DC" w14:textId="77777777" w:rsidR="00ED54E0" w:rsidRPr="00182B84" w:rsidRDefault="005501E8" w:rsidP="00425DC5">
          <w:pPr>
            <w:jc w:val="right"/>
            <w:rPr>
              <w:b/>
              <w:color w:val="FF0000"/>
              <w:szCs w:val="16"/>
            </w:rPr>
          </w:pPr>
          <w:r>
            <w:rPr>
              <w:b/>
              <w:color w:val="FF0000"/>
              <w:szCs w:val="16"/>
            </w:rPr>
            <w:t xml:space="preserve"> </w:t>
          </w:r>
        </w:p>
      </w:tc>
    </w:tr>
    <w:tr w:rsidR="00972AB2" w14:paraId="0BE87782" w14:textId="77777777" w:rsidTr="00544326">
      <w:trPr>
        <w:trHeight w:val="213"/>
        <w:jc w:val="center"/>
      </w:trPr>
      <w:tc>
        <w:tcPr>
          <w:tcW w:w="3794" w:type="dxa"/>
          <w:vMerge w:val="restart"/>
          <w:shd w:val="clear" w:color="auto" w:fill="FFFFFF"/>
          <w:tcMar>
            <w:left w:w="0" w:type="dxa"/>
            <w:right w:w="0" w:type="dxa"/>
          </w:tcMar>
        </w:tcPr>
        <w:p w14:paraId="26F2C6FD" w14:textId="77777777" w:rsidR="00ED54E0" w:rsidRPr="00182B84" w:rsidRDefault="005501E8" w:rsidP="00425DC5">
          <w:pPr>
            <w:jc w:val="left"/>
          </w:pPr>
          <w:r w:rsidRPr="00182B84">
            <w:rPr>
              <w:noProof/>
              <w:lang w:val="en-US"/>
            </w:rPr>
            <w:drawing>
              <wp:inline distT="0" distB="0" distL="0" distR="0" wp14:anchorId="45724A7B" wp14:editId="4CA0384F">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1531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AC89427" w14:textId="77777777" w:rsidR="00ED54E0" w:rsidRPr="00182B84" w:rsidRDefault="00ED54E0" w:rsidP="00425DC5">
          <w:pPr>
            <w:jc w:val="right"/>
            <w:rPr>
              <w:b/>
              <w:szCs w:val="16"/>
            </w:rPr>
          </w:pPr>
        </w:p>
      </w:tc>
    </w:tr>
    <w:tr w:rsidR="00972AB2" w14:paraId="566B2795" w14:textId="77777777" w:rsidTr="00544326">
      <w:trPr>
        <w:trHeight w:val="868"/>
        <w:jc w:val="center"/>
      </w:trPr>
      <w:tc>
        <w:tcPr>
          <w:tcW w:w="3794" w:type="dxa"/>
          <w:vMerge/>
          <w:shd w:val="clear" w:color="auto" w:fill="FFFFFF"/>
          <w:tcMar>
            <w:left w:w="108" w:type="dxa"/>
            <w:right w:w="108" w:type="dxa"/>
          </w:tcMar>
        </w:tcPr>
        <w:p w14:paraId="703D79CF"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176F443" w14:textId="77777777" w:rsidR="00DD3DD7" w:rsidRPr="002F663C" w:rsidRDefault="005501E8" w:rsidP="00DD3DD7">
          <w:pPr>
            <w:jc w:val="right"/>
            <w:rPr>
              <w:rFonts w:eastAsia="Calibri" w:cs="Times New Roman"/>
              <w:b/>
              <w:szCs w:val="16"/>
            </w:rPr>
          </w:pPr>
          <w:bookmarkStart w:id="30" w:name="bmkSymbols"/>
          <w:r w:rsidRPr="002F663C">
            <w:rPr>
              <w:rFonts w:eastAsia="Calibri" w:cs="Times New Roman"/>
              <w:b/>
              <w:szCs w:val="16"/>
            </w:rPr>
            <w:t>G/TBT/N/BRA/88/Add.3</w:t>
          </w:r>
          <w:bookmarkEnd w:id="30"/>
        </w:p>
        <w:p w14:paraId="4B855DC5" w14:textId="77777777" w:rsidR="00C14444" w:rsidRPr="00C14444" w:rsidRDefault="00C14444" w:rsidP="00C14444">
          <w:pPr>
            <w:jc w:val="center"/>
            <w:rPr>
              <w:szCs w:val="16"/>
            </w:rPr>
          </w:pPr>
        </w:p>
      </w:tc>
    </w:tr>
    <w:tr w:rsidR="00972AB2" w14:paraId="2F5C1CAC" w14:textId="77777777" w:rsidTr="00544326">
      <w:trPr>
        <w:trHeight w:val="240"/>
        <w:jc w:val="center"/>
      </w:trPr>
      <w:tc>
        <w:tcPr>
          <w:tcW w:w="3794" w:type="dxa"/>
          <w:vMerge/>
          <w:shd w:val="clear" w:color="auto" w:fill="FFFFFF"/>
          <w:tcMar>
            <w:left w:w="108" w:type="dxa"/>
            <w:right w:w="108" w:type="dxa"/>
          </w:tcMar>
          <w:vAlign w:val="center"/>
        </w:tcPr>
        <w:p w14:paraId="67DA5C56" w14:textId="77777777" w:rsidR="00ED54E0" w:rsidRPr="00182B84" w:rsidRDefault="00ED54E0" w:rsidP="00425DC5"/>
      </w:tc>
      <w:tc>
        <w:tcPr>
          <w:tcW w:w="5448" w:type="dxa"/>
          <w:gridSpan w:val="2"/>
          <w:shd w:val="clear" w:color="auto" w:fill="FFFFFF"/>
          <w:tcMar>
            <w:left w:w="108" w:type="dxa"/>
            <w:right w:w="108" w:type="dxa"/>
          </w:tcMar>
          <w:vAlign w:val="center"/>
        </w:tcPr>
        <w:p w14:paraId="3F154DF2" w14:textId="0FDC5F8C" w:rsidR="00ED54E0" w:rsidRPr="00182B84" w:rsidRDefault="00127AF4" w:rsidP="00425DC5">
          <w:pPr>
            <w:jc w:val="right"/>
            <w:rPr>
              <w:szCs w:val="16"/>
            </w:rPr>
          </w:pPr>
          <w:bookmarkStart w:id="31" w:name="bmkDate"/>
          <w:bookmarkEnd w:id="31"/>
          <w:r>
            <w:rPr>
              <w:szCs w:val="16"/>
            </w:rPr>
            <w:t>6 April 2022</w:t>
          </w:r>
        </w:p>
      </w:tc>
    </w:tr>
    <w:tr w:rsidR="00972AB2" w14:paraId="06603564"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BC4D191" w14:textId="30AE9DF4" w:rsidR="00ED54E0" w:rsidRPr="00182B84" w:rsidRDefault="005501E8" w:rsidP="00425DC5">
          <w:pPr>
            <w:jc w:val="left"/>
            <w:rPr>
              <w:b/>
            </w:rPr>
          </w:pPr>
          <w:r w:rsidRPr="002F663C">
            <w:rPr>
              <w:rFonts w:eastAsia="Calibri" w:cs="Times New Roman"/>
              <w:color w:val="FF0000"/>
              <w:szCs w:val="16"/>
            </w:rPr>
            <w:t>(</w:t>
          </w:r>
          <w:bookmarkStart w:id="32" w:name="bmkSerial"/>
          <w:bookmarkEnd w:id="32"/>
          <w:r w:rsidR="00127AF4">
            <w:rPr>
              <w:rFonts w:eastAsia="Calibri" w:cs="Times New Roman"/>
              <w:color w:val="FF0000"/>
              <w:szCs w:val="16"/>
            </w:rPr>
            <w:t>22-</w:t>
          </w:r>
          <w:r w:rsidR="009F7A40">
            <w:rPr>
              <w:rFonts w:eastAsia="Calibri" w:cs="Times New Roman"/>
              <w:color w:val="FF0000"/>
              <w:szCs w:val="16"/>
            </w:rPr>
            <w:t>2778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8A894C5" w14:textId="77777777" w:rsidR="00ED54E0" w:rsidRPr="00182B84" w:rsidRDefault="005501E8"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972AB2" w14:paraId="37FA5D4C"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3ECFF6A" w14:textId="77777777" w:rsidR="00ED54E0" w:rsidRPr="00182B84" w:rsidRDefault="005501E8"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60F674B" w14:textId="77777777" w:rsidR="00ED54E0" w:rsidRPr="00182B84" w:rsidRDefault="005501E8" w:rsidP="00425DC5">
          <w:pPr>
            <w:jc w:val="right"/>
            <w:rPr>
              <w:bCs/>
              <w:szCs w:val="18"/>
            </w:rPr>
          </w:pPr>
          <w:r w:rsidRPr="002F663C">
            <w:rPr>
              <w:rFonts w:eastAsia="Calibri" w:cs="Times New Roman"/>
              <w:bCs/>
              <w:szCs w:val="18"/>
            </w:rPr>
            <w:t xml:space="preserve">Original: </w:t>
          </w:r>
          <w:bookmarkStart w:id="33" w:name="bmkOriginalLanguage"/>
          <w:r w:rsidRPr="002F663C">
            <w:rPr>
              <w:rFonts w:eastAsia="Calibri" w:cs="Times New Roman"/>
              <w:bCs/>
              <w:szCs w:val="18"/>
            </w:rPr>
            <w:t>English</w:t>
          </w:r>
          <w:bookmarkEnd w:id="33"/>
        </w:p>
      </w:tc>
    </w:tr>
  </w:tbl>
  <w:p w14:paraId="1AD9F72A"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CA294BE">
      <w:start w:val="1"/>
      <w:numFmt w:val="decimal"/>
      <w:pStyle w:val="SummaryText"/>
      <w:lvlText w:val="%1."/>
      <w:lvlJc w:val="left"/>
      <w:pPr>
        <w:ind w:left="360" w:hanging="360"/>
      </w:pPr>
    </w:lvl>
    <w:lvl w:ilvl="1" w:tplc="B1BE4E7C" w:tentative="1">
      <w:start w:val="1"/>
      <w:numFmt w:val="lowerLetter"/>
      <w:lvlText w:val="%2."/>
      <w:lvlJc w:val="left"/>
      <w:pPr>
        <w:ind w:left="1080" w:hanging="360"/>
      </w:pPr>
    </w:lvl>
    <w:lvl w:ilvl="2" w:tplc="838AEAFE" w:tentative="1">
      <w:start w:val="1"/>
      <w:numFmt w:val="lowerRoman"/>
      <w:lvlText w:val="%3."/>
      <w:lvlJc w:val="right"/>
      <w:pPr>
        <w:ind w:left="1800" w:hanging="180"/>
      </w:pPr>
    </w:lvl>
    <w:lvl w:ilvl="3" w:tplc="98100A2C" w:tentative="1">
      <w:start w:val="1"/>
      <w:numFmt w:val="decimal"/>
      <w:lvlText w:val="%4."/>
      <w:lvlJc w:val="left"/>
      <w:pPr>
        <w:ind w:left="2520" w:hanging="360"/>
      </w:pPr>
    </w:lvl>
    <w:lvl w:ilvl="4" w:tplc="78E8FC02" w:tentative="1">
      <w:start w:val="1"/>
      <w:numFmt w:val="lowerLetter"/>
      <w:lvlText w:val="%5."/>
      <w:lvlJc w:val="left"/>
      <w:pPr>
        <w:ind w:left="3240" w:hanging="360"/>
      </w:pPr>
    </w:lvl>
    <w:lvl w:ilvl="5" w:tplc="6BE23190" w:tentative="1">
      <w:start w:val="1"/>
      <w:numFmt w:val="lowerRoman"/>
      <w:lvlText w:val="%6."/>
      <w:lvlJc w:val="right"/>
      <w:pPr>
        <w:ind w:left="3960" w:hanging="180"/>
      </w:pPr>
    </w:lvl>
    <w:lvl w:ilvl="6" w:tplc="AAF61130" w:tentative="1">
      <w:start w:val="1"/>
      <w:numFmt w:val="decimal"/>
      <w:lvlText w:val="%7."/>
      <w:lvlJc w:val="left"/>
      <w:pPr>
        <w:ind w:left="4680" w:hanging="360"/>
      </w:pPr>
    </w:lvl>
    <w:lvl w:ilvl="7" w:tplc="DDBAE1B6" w:tentative="1">
      <w:start w:val="1"/>
      <w:numFmt w:val="lowerLetter"/>
      <w:lvlText w:val="%8."/>
      <w:lvlJc w:val="left"/>
      <w:pPr>
        <w:ind w:left="5400" w:hanging="360"/>
      </w:pPr>
    </w:lvl>
    <w:lvl w:ilvl="8" w:tplc="A5D6896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27AF4"/>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90F"/>
    <w:rsid w:val="00425DC5"/>
    <w:rsid w:val="00434664"/>
    <w:rsid w:val="00467032"/>
    <w:rsid w:val="0046754A"/>
    <w:rsid w:val="00467A46"/>
    <w:rsid w:val="004A220F"/>
    <w:rsid w:val="004C5A53"/>
    <w:rsid w:val="004D4D19"/>
    <w:rsid w:val="004F203A"/>
    <w:rsid w:val="005336B8"/>
    <w:rsid w:val="00544326"/>
    <w:rsid w:val="00547B5F"/>
    <w:rsid w:val="005501E8"/>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72AB2"/>
    <w:rsid w:val="00992AEA"/>
    <w:rsid w:val="009A4D36"/>
    <w:rsid w:val="009A6F54"/>
    <w:rsid w:val="009F7637"/>
    <w:rsid w:val="009F7A40"/>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A54B0"/>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95BF6"/>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D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istema-sil.inmetro.gov.br/rtac/RTAC002958.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265</Words>
  <Characters>1579</Characters>
  <Application>Microsoft Office Word</Application>
  <DocSecurity>0</DocSecurity>
  <Lines>47</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2022-04-06T12:17:00Z</dcterms:created>
  <dcterms:modified xsi:type="dcterms:W3CDTF">2022-04-06T12:38:00Z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