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606E" w14:textId="77777777" w:rsidR="002D78C9" w:rsidRDefault="00255C26" w:rsidP="00DD3DD7">
      <w:pPr>
        <w:pStyle w:val="Title"/>
      </w:pPr>
      <w:r w:rsidRPr="002F663C">
        <w:t>NOTIFICATION</w:t>
      </w:r>
    </w:p>
    <w:p w14:paraId="6C0E35DF" w14:textId="77777777" w:rsidR="002F663C" w:rsidRPr="002F663C" w:rsidRDefault="00255C26" w:rsidP="00DD3DD7">
      <w:pPr>
        <w:pStyle w:val="Title3"/>
      </w:pPr>
      <w:r w:rsidRPr="002F663C">
        <w:t>Addendum</w:t>
      </w:r>
    </w:p>
    <w:p w14:paraId="7835AB03" w14:textId="77777777" w:rsidR="002F663C" w:rsidRDefault="00255C2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Brazil</w:t>
      </w:r>
      <w:r w:rsidRPr="002F663C">
        <w:rPr>
          <w:rFonts w:eastAsia="Calibri" w:cs="Times New Roman"/>
        </w:rPr>
        <w:t>.</w:t>
      </w:r>
    </w:p>
    <w:p w14:paraId="3DEE8DCC" w14:textId="77777777" w:rsidR="001E2E4A" w:rsidRPr="002F663C" w:rsidRDefault="001E2E4A" w:rsidP="001E2E4A">
      <w:pPr>
        <w:rPr>
          <w:rFonts w:eastAsia="Calibri" w:cs="Times New Roman"/>
        </w:rPr>
      </w:pPr>
    </w:p>
    <w:p w14:paraId="03C2A0C2" w14:textId="77777777" w:rsidR="002F663C" w:rsidRPr="002F663C" w:rsidRDefault="00255C2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C9DD731" w14:textId="77777777" w:rsidR="002F663C" w:rsidRDefault="002F663C" w:rsidP="002F663C">
      <w:pPr>
        <w:rPr>
          <w:rFonts w:eastAsia="Calibri" w:cs="Times New Roman"/>
        </w:rPr>
      </w:pPr>
    </w:p>
    <w:p w14:paraId="2E554CCB" w14:textId="77777777" w:rsidR="00C14444" w:rsidRPr="002F663C" w:rsidRDefault="00C14444" w:rsidP="002F663C">
      <w:pPr>
        <w:rPr>
          <w:rFonts w:eastAsia="Calibri" w:cs="Times New Roman"/>
        </w:rPr>
      </w:pPr>
    </w:p>
    <w:p w14:paraId="196FC0FE" w14:textId="77777777" w:rsidR="002F663C" w:rsidRPr="002F663C" w:rsidRDefault="00255C2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Draft Resolution nº 14, April 1th 2014</w:t>
      </w:r>
    </w:p>
    <w:p w14:paraId="6F4BA16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61EA0" w14:paraId="198F8B7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37C7B35" w14:textId="77777777" w:rsidR="002F663C" w:rsidRPr="002F663C" w:rsidRDefault="00255C2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61EA0" w14:paraId="2C4E0D1D" w14:textId="77777777" w:rsidTr="00E9471B">
        <w:tc>
          <w:tcPr>
            <w:tcW w:w="851" w:type="dxa"/>
            <w:shd w:val="clear" w:color="auto" w:fill="auto"/>
          </w:tcPr>
          <w:p w14:paraId="32E69E63" w14:textId="77777777" w:rsidR="002F663C" w:rsidRPr="00711F9C" w:rsidRDefault="00255C2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457185A" w14:textId="77777777" w:rsidR="002F663C" w:rsidRPr="002F663C" w:rsidRDefault="00255C2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261EA0" w14:paraId="574F986C" w14:textId="77777777" w:rsidTr="00E9471B">
        <w:tc>
          <w:tcPr>
            <w:tcW w:w="851" w:type="dxa"/>
            <w:shd w:val="clear" w:color="auto" w:fill="auto"/>
          </w:tcPr>
          <w:p w14:paraId="4959D1E6" w14:textId="77777777" w:rsidR="002F663C" w:rsidRPr="00711F9C" w:rsidRDefault="00255C2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5D63F85" w14:textId="77777777" w:rsidR="002F663C" w:rsidRPr="002F663C" w:rsidRDefault="00255C2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261EA0" w14:paraId="01E480B2" w14:textId="77777777" w:rsidTr="00E9471B">
        <w:tc>
          <w:tcPr>
            <w:tcW w:w="851" w:type="dxa"/>
            <w:shd w:val="clear" w:color="auto" w:fill="auto"/>
          </w:tcPr>
          <w:p w14:paraId="23974F89" w14:textId="77777777" w:rsidR="002F663C" w:rsidRPr="00711F9C" w:rsidRDefault="00255C2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ED30E9C" w14:textId="77777777" w:rsidR="002F663C" w:rsidRPr="002F663C" w:rsidRDefault="00255C2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261EA0" w14:paraId="63BC8352" w14:textId="77777777" w:rsidTr="00E9471B">
        <w:tc>
          <w:tcPr>
            <w:tcW w:w="851" w:type="dxa"/>
            <w:shd w:val="clear" w:color="auto" w:fill="auto"/>
          </w:tcPr>
          <w:p w14:paraId="3629D042" w14:textId="77777777" w:rsidR="002F663C" w:rsidRPr="00711F9C" w:rsidRDefault="00255C2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D27322A" w14:textId="77777777" w:rsidR="002F663C" w:rsidRPr="002F663C" w:rsidRDefault="00255C2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261EA0" w14:paraId="3F07AC6B" w14:textId="77777777" w:rsidTr="00E9471B">
        <w:tc>
          <w:tcPr>
            <w:tcW w:w="851" w:type="dxa"/>
            <w:shd w:val="clear" w:color="auto" w:fill="auto"/>
          </w:tcPr>
          <w:p w14:paraId="5206C99D" w14:textId="77777777" w:rsidR="002F663C" w:rsidRPr="00711F9C" w:rsidRDefault="00255C2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9716A4B" w14:textId="77777777" w:rsidR="002F663C" w:rsidRPr="002F663C" w:rsidRDefault="00255C2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261EA0" w14:paraId="0FF930DD" w14:textId="77777777" w:rsidTr="00E9471B">
        <w:tc>
          <w:tcPr>
            <w:tcW w:w="851" w:type="dxa"/>
            <w:shd w:val="clear" w:color="auto" w:fill="auto"/>
          </w:tcPr>
          <w:p w14:paraId="246E514D" w14:textId="77777777" w:rsidR="002F663C" w:rsidRPr="00711F9C" w:rsidRDefault="00255C2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731B4F0" w14:textId="77777777" w:rsidR="002F663C" w:rsidRPr="002F663C" w:rsidRDefault="00255C2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withdrawn or revoked - date: 24 September 2024</w:t>
            </w:r>
          </w:p>
          <w:p w14:paraId="08F73D59" w14:textId="77777777" w:rsidR="002F663C" w:rsidRPr="002F663C" w:rsidRDefault="00255C2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261EA0" w14:paraId="6B423319" w14:textId="77777777" w:rsidTr="00E9471B">
        <w:tc>
          <w:tcPr>
            <w:tcW w:w="851" w:type="dxa"/>
            <w:shd w:val="clear" w:color="auto" w:fill="auto"/>
          </w:tcPr>
          <w:p w14:paraId="65D4443B" w14:textId="77777777" w:rsidR="002F663C" w:rsidRPr="00711F9C" w:rsidRDefault="00255C2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B4A833F" w14:textId="77777777" w:rsidR="002F663C" w:rsidRPr="002F663C" w:rsidRDefault="00255C2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1499CC60" w14:textId="77777777" w:rsidR="002F663C" w:rsidRPr="002F663C" w:rsidRDefault="00255C2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261EA0" w14:paraId="7EF7A962" w14:textId="77777777" w:rsidTr="00E9471B">
        <w:tc>
          <w:tcPr>
            <w:tcW w:w="851" w:type="dxa"/>
            <w:shd w:val="clear" w:color="auto" w:fill="auto"/>
          </w:tcPr>
          <w:p w14:paraId="65AF3712" w14:textId="77777777" w:rsidR="002F663C" w:rsidRPr="00711F9C" w:rsidRDefault="00255C2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DE0AA73" w14:textId="77777777" w:rsidR="002F663C" w:rsidRPr="002F663C" w:rsidRDefault="00255C2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261EA0" w14:paraId="1DC7748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E2A09DC" w14:textId="77777777" w:rsidR="002F663C" w:rsidRPr="00711F9C" w:rsidRDefault="00255C2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DC94777" w14:textId="77777777" w:rsidR="002F663C" w:rsidRPr="002F663C" w:rsidRDefault="00255C2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07CE1FC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9A6131A" w14:textId="77777777" w:rsidR="003971FF" w:rsidRPr="007F6EA2" w:rsidRDefault="00255C2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Resolution 6, 6 February 2015 - previously notified through G/TBT/N/BRA/588/Add.1 - which establishes criteria for packing and labelling of dental bleaching agents which are classified as medical devices, was revoked by Resolution 923, 19 September 2024. </w:t>
      </w:r>
    </w:p>
    <w:p w14:paraId="43377EF2" w14:textId="77777777" w:rsidR="00072F96" w:rsidRPr="002F663C" w:rsidRDefault="00255C2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430DF416" w14:textId="77777777" w:rsidR="00072F96" w:rsidRPr="002F663C" w:rsidRDefault="009B1DF9" w:rsidP="00B16ACF">
      <w:pPr>
        <w:spacing w:before="120" w:after="120"/>
        <w:rPr>
          <w:rFonts w:eastAsia="Calibri" w:cs="Times New Roman"/>
          <w:szCs w:val="18"/>
        </w:rPr>
      </w:pPr>
      <w:hyperlink r:id="rId9" w:tgtFrame="_blank" w:history="1">
        <w:r w:rsidR="00255C26" w:rsidRPr="002F663C">
          <w:rPr>
            <w:rFonts w:eastAsia="Calibri" w:cs="Times New Roman"/>
            <w:color w:val="0000FF"/>
            <w:szCs w:val="18"/>
            <w:u w:val="single"/>
          </w:rPr>
          <w:t>https://antigo.anvisa.gov.br/documents/10181/6873945/RDC_923_2024_.pdf/92661e08-9622-4698-865e-e617a1c4363d</w:t>
        </w:r>
      </w:hyperlink>
    </w:p>
    <w:p w14:paraId="0959D899" w14:textId="77777777" w:rsidR="006C5A96" w:rsidRDefault="00255C2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6D70893" w14:textId="77777777" w:rsidR="004D4D19" w:rsidRDefault="004D4D19" w:rsidP="007F38C2">
      <w:pPr>
        <w:jc w:val="center"/>
        <w:rPr>
          <w:b/>
        </w:rPr>
      </w:pPr>
    </w:p>
    <w:p w14:paraId="1270C29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014B" w14:textId="77777777" w:rsidR="00255C26" w:rsidRDefault="00255C26">
      <w:r>
        <w:separator/>
      </w:r>
    </w:p>
  </w:endnote>
  <w:endnote w:type="continuationSeparator" w:id="0">
    <w:p w14:paraId="37A060D1" w14:textId="77777777" w:rsidR="00255C26" w:rsidRDefault="0025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8A75" w14:textId="77777777" w:rsidR="00544326" w:rsidRPr="00DD3DD7" w:rsidRDefault="00255C2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A8DA" w14:textId="77777777" w:rsidR="00544326" w:rsidRPr="00DD3DD7" w:rsidRDefault="00255C26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844A" w14:textId="77777777" w:rsidR="004D3A6A" w:rsidRDefault="00255C26" w:rsidP="00ED54E0">
      <w:r>
        <w:separator/>
      </w:r>
    </w:p>
  </w:footnote>
  <w:footnote w:type="continuationSeparator" w:id="0">
    <w:p w14:paraId="5835AC79" w14:textId="77777777" w:rsidR="004D3A6A" w:rsidRDefault="00255C26" w:rsidP="00ED54E0">
      <w:r>
        <w:continuationSeparator/>
      </w:r>
    </w:p>
  </w:footnote>
  <w:footnote w:id="1">
    <w:p w14:paraId="2FEDF2D8" w14:textId="77777777" w:rsidR="007F6EA2" w:rsidRDefault="00255C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4388" w14:textId="77777777" w:rsidR="00DD3DD7" w:rsidRDefault="00255C2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4A619E6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05F79C" w14:textId="77777777" w:rsidR="00DD3DD7" w:rsidRPr="00DD3DD7" w:rsidRDefault="00255C2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5F8E5A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6E9" w14:textId="77777777" w:rsidR="00DD3DD7" w:rsidRPr="00DD3DD7" w:rsidRDefault="00255C2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G/TBT/N/BRA/588/Add.3</w:t>
    </w:r>
    <w:bookmarkEnd w:id="3"/>
  </w:p>
  <w:p w14:paraId="179EF42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0A196B" w14:textId="77777777" w:rsidR="00DD3DD7" w:rsidRPr="00DD3DD7" w:rsidRDefault="00255C2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67E0B1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61EA0" w14:paraId="48D0E54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F0811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957C5D" w14:textId="77777777" w:rsidR="00ED54E0" w:rsidRPr="00182B84" w:rsidRDefault="00255C2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61EA0" w14:paraId="2D53E21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0F8F1C5" w14:textId="77777777" w:rsidR="00ED54E0" w:rsidRPr="00182B84" w:rsidRDefault="00255C2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DB29083" wp14:editId="765EDA6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39766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5FDAA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61EA0" w14:paraId="7CCA407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15EA7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CFD994" w14:textId="77777777" w:rsidR="00DD3DD7" w:rsidRPr="002F663C" w:rsidRDefault="00255C2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G/TBT/N/BRA/588/Add.3</w:t>
          </w:r>
          <w:bookmarkEnd w:id="4"/>
        </w:p>
        <w:p w14:paraId="6DDAC52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61EA0" w14:paraId="1B46BD9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17B9D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42731C" w14:textId="7160066F" w:rsidR="00ED54E0" w:rsidRPr="00182B84" w:rsidRDefault="005C253D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 October 2024</w:t>
          </w:r>
        </w:p>
      </w:tc>
    </w:tr>
    <w:tr w:rsidR="00261EA0" w14:paraId="13A118A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E3D0C1" w14:textId="23CBE00A" w:rsidR="00ED54E0" w:rsidRPr="00182B84" w:rsidRDefault="00255C2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5C253D">
            <w:rPr>
              <w:rFonts w:eastAsia="Calibri" w:cs="Times New Roman"/>
              <w:color w:val="FF0000"/>
              <w:szCs w:val="16"/>
            </w:rPr>
            <w:t>24-</w:t>
          </w:r>
          <w:r w:rsidR="009B1DF9">
            <w:rPr>
              <w:rFonts w:eastAsia="Calibri" w:cs="Times New Roman"/>
              <w:color w:val="FF0000"/>
              <w:szCs w:val="16"/>
            </w:rPr>
            <w:t>6749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CC2480" w14:textId="77777777" w:rsidR="00ED54E0" w:rsidRPr="00182B84" w:rsidRDefault="00255C2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61EA0" w14:paraId="6490675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3C2D9E" w14:textId="77777777" w:rsidR="00ED54E0" w:rsidRPr="00182B84" w:rsidRDefault="00255C2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AEC38A" w14:textId="77777777" w:rsidR="00ED54E0" w:rsidRPr="00182B84" w:rsidRDefault="00255C2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12DA39B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A508D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D30D402" w:tentative="1">
      <w:start w:val="1"/>
      <w:numFmt w:val="lowerLetter"/>
      <w:lvlText w:val="%2."/>
      <w:lvlJc w:val="left"/>
      <w:pPr>
        <w:ind w:left="1080" w:hanging="360"/>
      </w:pPr>
    </w:lvl>
    <w:lvl w:ilvl="2" w:tplc="F4E47A48" w:tentative="1">
      <w:start w:val="1"/>
      <w:numFmt w:val="lowerRoman"/>
      <w:lvlText w:val="%3."/>
      <w:lvlJc w:val="right"/>
      <w:pPr>
        <w:ind w:left="1800" w:hanging="180"/>
      </w:pPr>
    </w:lvl>
    <w:lvl w:ilvl="3" w:tplc="A0F666A2" w:tentative="1">
      <w:start w:val="1"/>
      <w:numFmt w:val="decimal"/>
      <w:lvlText w:val="%4."/>
      <w:lvlJc w:val="left"/>
      <w:pPr>
        <w:ind w:left="2520" w:hanging="360"/>
      </w:pPr>
    </w:lvl>
    <w:lvl w:ilvl="4" w:tplc="ED88FB72" w:tentative="1">
      <w:start w:val="1"/>
      <w:numFmt w:val="lowerLetter"/>
      <w:lvlText w:val="%5."/>
      <w:lvlJc w:val="left"/>
      <w:pPr>
        <w:ind w:left="3240" w:hanging="360"/>
      </w:pPr>
    </w:lvl>
    <w:lvl w:ilvl="5" w:tplc="F2D09B08" w:tentative="1">
      <w:start w:val="1"/>
      <w:numFmt w:val="lowerRoman"/>
      <w:lvlText w:val="%6."/>
      <w:lvlJc w:val="right"/>
      <w:pPr>
        <w:ind w:left="3960" w:hanging="180"/>
      </w:pPr>
    </w:lvl>
    <w:lvl w:ilvl="6" w:tplc="0108CC72" w:tentative="1">
      <w:start w:val="1"/>
      <w:numFmt w:val="decimal"/>
      <w:lvlText w:val="%7."/>
      <w:lvlJc w:val="left"/>
      <w:pPr>
        <w:ind w:left="4680" w:hanging="360"/>
      </w:pPr>
    </w:lvl>
    <w:lvl w:ilvl="7" w:tplc="E1785074" w:tentative="1">
      <w:start w:val="1"/>
      <w:numFmt w:val="lowerLetter"/>
      <w:lvlText w:val="%8."/>
      <w:lvlJc w:val="left"/>
      <w:pPr>
        <w:ind w:left="5400" w:hanging="360"/>
      </w:pPr>
    </w:lvl>
    <w:lvl w:ilvl="8" w:tplc="C894929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7745773">
    <w:abstractNumId w:val="9"/>
  </w:num>
  <w:num w:numId="2" w16cid:durableId="780337939">
    <w:abstractNumId w:val="7"/>
  </w:num>
  <w:num w:numId="3" w16cid:durableId="713238856">
    <w:abstractNumId w:val="6"/>
  </w:num>
  <w:num w:numId="4" w16cid:durableId="2016572007">
    <w:abstractNumId w:val="5"/>
  </w:num>
  <w:num w:numId="5" w16cid:durableId="216748139">
    <w:abstractNumId w:val="4"/>
  </w:num>
  <w:num w:numId="6" w16cid:durableId="1577547879">
    <w:abstractNumId w:val="12"/>
  </w:num>
  <w:num w:numId="7" w16cid:durableId="1652297078">
    <w:abstractNumId w:val="11"/>
  </w:num>
  <w:num w:numId="8" w16cid:durableId="1515419924">
    <w:abstractNumId w:val="10"/>
  </w:num>
  <w:num w:numId="9" w16cid:durableId="6020344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4719756">
    <w:abstractNumId w:val="13"/>
  </w:num>
  <w:num w:numId="11" w16cid:durableId="1215117262">
    <w:abstractNumId w:val="8"/>
  </w:num>
  <w:num w:numId="12" w16cid:durableId="2045134338">
    <w:abstractNumId w:val="3"/>
  </w:num>
  <w:num w:numId="13" w16cid:durableId="1349407323">
    <w:abstractNumId w:val="2"/>
  </w:num>
  <w:num w:numId="14" w16cid:durableId="1325161744">
    <w:abstractNumId w:val="1"/>
  </w:num>
  <w:num w:numId="15" w16cid:durableId="1918782869">
    <w:abstractNumId w:val="0"/>
  </w:num>
  <w:num w:numId="16" w16cid:durableId="80485937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72F96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55C26"/>
    <w:rsid w:val="00261EA0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319A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253D"/>
    <w:rsid w:val="005C353B"/>
    <w:rsid w:val="005C6920"/>
    <w:rsid w:val="005D5981"/>
    <w:rsid w:val="005F30CB"/>
    <w:rsid w:val="00602054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D4A59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6102"/>
    <w:rsid w:val="00917235"/>
    <w:rsid w:val="00992AEA"/>
    <w:rsid w:val="009A4D36"/>
    <w:rsid w:val="009A6F54"/>
    <w:rsid w:val="009B1DF9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A761D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2789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0B51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C339A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CA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ntigo.anvisa.gov.br/documents/10181/6873945/RDC_923_2024_.pdf/92661e08-9622-4698-865e-e617a1c4363d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E4BA-DA88-4F2A-94BC-52B9A846A3F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170</Words>
  <Characters>1008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2024-10-01T09:21:00Z</dcterms:created>
  <dcterms:modified xsi:type="dcterms:W3CDTF">2024-10-01T09:52:00Z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