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16C4" w14:textId="77777777" w:rsidR="004E22AE" w:rsidRPr="007C4C36" w:rsidRDefault="00B1324E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27224834" w14:textId="77777777" w:rsidR="004E22AE" w:rsidRPr="007C4C36" w:rsidRDefault="00B1324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6938B50D" w14:textId="77777777" w:rsidR="007141CF" w:rsidRPr="007C4C36" w:rsidRDefault="00B1324E" w:rsidP="007C4C36">
      <w:bookmarkStart w:id="1" w:name="bmkChapeau"/>
      <w:r w:rsidRPr="007C4C36">
        <w:t xml:space="preserve">The following communication, dated 19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3F869C79" w14:textId="77777777" w:rsidR="004E22AE" w:rsidRPr="007C4C36" w:rsidRDefault="004E22AE" w:rsidP="007C4C36"/>
    <w:p w14:paraId="2A2DA540" w14:textId="77777777" w:rsidR="004E22AE" w:rsidRPr="007C4C36" w:rsidRDefault="00B1324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429532E" w14:textId="77777777" w:rsidR="004E22AE" w:rsidRPr="007C4C36" w:rsidRDefault="004E22AE" w:rsidP="007C4C36"/>
    <w:p w14:paraId="3068D7C4" w14:textId="77777777" w:rsidR="004E22AE" w:rsidRPr="007C4C36" w:rsidRDefault="004E22AE" w:rsidP="007C4C36"/>
    <w:p w14:paraId="412A3BB1" w14:textId="77777777" w:rsidR="004E22AE" w:rsidRPr="007C4C36" w:rsidRDefault="00B1324E" w:rsidP="003601C0">
      <w:bookmarkStart w:id="2" w:name="spsTitle"/>
      <w:r w:rsidRPr="007C4C36">
        <w:t xml:space="preserve">Rectification of annex II - Conformity Identification Seal, of </w:t>
      </w:r>
      <w:proofErr w:type="spellStart"/>
      <w:r w:rsidRPr="007C4C36">
        <w:t>Inmetro</w:t>
      </w:r>
      <w:proofErr w:type="spellEnd"/>
      <w:r w:rsidRPr="007C4C36">
        <w:t xml:space="preserve"> Ordinance No. 456, 16 November 2021, published in the Official Gazette on 18 November 2021, pages 62 to 64, section 1.</w:t>
      </w:r>
    </w:p>
    <w:p w14:paraId="0C40C5B4" w14:textId="77777777" w:rsidR="004E22AE" w:rsidRPr="007C4C36" w:rsidRDefault="0047686B" w:rsidP="003601C0">
      <w:pPr>
        <w:spacing w:after="120"/>
      </w:pPr>
      <w:hyperlink r:id="rId7" w:history="1">
        <w:r w:rsidR="00B1324E" w:rsidRPr="007C4C36">
          <w:rPr>
            <w:color w:val="0000FF"/>
            <w:u w:val="single"/>
          </w:rPr>
          <w:t>https://www.in.gov.br/web/dou/-/retificacao-401098771</w:t>
        </w:r>
      </w:hyperlink>
      <w:bookmarkStart w:id="3" w:name="spsMeasureAddress"/>
      <w:bookmarkEnd w:id="2"/>
      <w:bookmarkEnd w:id="3"/>
    </w:p>
    <w:p w14:paraId="2BED3A0C" w14:textId="77777777" w:rsidR="004E22AE" w:rsidRPr="007C4C36" w:rsidRDefault="00B1324E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FDB0" w14:textId="77777777" w:rsidR="00741D91" w:rsidRDefault="00B1324E">
      <w:r>
        <w:separator/>
      </w:r>
    </w:p>
  </w:endnote>
  <w:endnote w:type="continuationSeparator" w:id="0">
    <w:p w14:paraId="682DBA8B" w14:textId="77777777" w:rsidR="00741D91" w:rsidRDefault="00B1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414A" w14:textId="77777777" w:rsidR="004E22AE" w:rsidRPr="007C4C36" w:rsidRDefault="00B1324E" w:rsidP="004E22AE">
    <w:pPr>
      <w:pStyle w:val="Pieddepage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159C" w14:textId="77777777" w:rsidR="004E22AE" w:rsidRPr="007C4C36" w:rsidRDefault="00B1324E" w:rsidP="004E22AE">
    <w:pPr>
      <w:pStyle w:val="Pieddepage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834E" w14:textId="77777777" w:rsidR="00DF3F8A" w:rsidRPr="007C4C36" w:rsidRDefault="00B1324E">
    <w:pPr>
      <w:pStyle w:val="Pieddepage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A5EA" w14:textId="77777777" w:rsidR="00741D91" w:rsidRDefault="00B1324E">
      <w:r>
        <w:separator/>
      </w:r>
    </w:p>
  </w:footnote>
  <w:footnote w:type="continuationSeparator" w:id="0">
    <w:p w14:paraId="47EAE698" w14:textId="77777777" w:rsidR="00741D91" w:rsidRDefault="00B1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24AD" w14:textId="77777777" w:rsidR="004E22AE" w:rsidRPr="007C4C36" w:rsidRDefault="00B1324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7DF2D79C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4688E9" w14:textId="77777777" w:rsidR="004E22AE" w:rsidRPr="007C4C36" w:rsidRDefault="00B1324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74FF3B9E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9426" w14:textId="77777777" w:rsidR="004E22AE" w:rsidRPr="007C4C36" w:rsidRDefault="00B1324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0E55430F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FA5456" w14:textId="77777777" w:rsidR="004E22AE" w:rsidRPr="007C4C36" w:rsidRDefault="00B1324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98268CB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2FBE" w14:paraId="74D6424B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1882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C0A066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D32FBE" w14:paraId="4701B031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BA1DE6" w14:textId="77777777" w:rsidR="00ED54E0" w:rsidRPr="004E22AE" w:rsidRDefault="00B1324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F8A5C3" wp14:editId="4AFC0EF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0693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19D4B3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D32FBE" w14:paraId="1CAE4E1D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D1277C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E4982A" w14:textId="77777777" w:rsidR="00ED54E0" w:rsidRPr="007C4C36" w:rsidRDefault="00B1324E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G/TBT/N/BRA/400/Add.2/Corr.1</w:t>
          </w:r>
          <w:bookmarkEnd w:id="5"/>
        </w:p>
      </w:tc>
    </w:tr>
    <w:tr w:rsidR="00D32FBE" w14:paraId="724CEC88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F7739E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1B605E" w14:textId="5D2EA54F" w:rsidR="00ED54E0" w:rsidRPr="004E22AE" w:rsidRDefault="004F302B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20</w:t>
          </w:r>
          <w:r w:rsidR="00B1324E">
            <w:rPr>
              <w:szCs w:val="16"/>
            </w:rPr>
            <w:t xml:space="preserve"> May 2022</w:t>
          </w:r>
        </w:p>
      </w:tc>
    </w:tr>
    <w:tr w:rsidR="00D32FBE" w14:paraId="464830AB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1B1D50" w14:textId="635FE1DE" w:rsidR="00ED54E0" w:rsidRPr="004E22AE" w:rsidRDefault="00B1324E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47686B">
            <w:rPr>
              <w:color w:val="FF0000"/>
              <w:szCs w:val="16"/>
            </w:rPr>
            <w:t>3876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403BF1" w14:textId="77777777" w:rsidR="00ED54E0" w:rsidRPr="004E22AE" w:rsidRDefault="00B1324E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D32FBE" w14:paraId="1D44BA2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7FD8BA" w14:textId="77777777" w:rsidR="00ED54E0" w:rsidRPr="004E22AE" w:rsidRDefault="00B1324E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AA31C8" w14:textId="77777777" w:rsidR="00ED54E0" w:rsidRPr="007C4C36" w:rsidRDefault="00B1324E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70A6EED7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28DD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6406F6" w:tentative="1">
      <w:start w:val="1"/>
      <w:numFmt w:val="lowerLetter"/>
      <w:lvlText w:val="%2."/>
      <w:lvlJc w:val="left"/>
      <w:pPr>
        <w:ind w:left="1080" w:hanging="360"/>
      </w:pPr>
    </w:lvl>
    <w:lvl w:ilvl="2" w:tplc="60ECA3FE" w:tentative="1">
      <w:start w:val="1"/>
      <w:numFmt w:val="lowerRoman"/>
      <w:lvlText w:val="%3."/>
      <w:lvlJc w:val="right"/>
      <w:pPr>
        <w:ind w:left="1800" w:hanging="180"/>
      </w:pPr>
    </w:lvl>
    <w:lvl w:ilvl="3" w:tplc="BA8AE59A" w:tentative="1">
      <w:start w:val="1"/>
      <w:numFmt w:val="decimal"/>
      <w:lvlText w:val="%4."/>
      <w:lvlJc w:val="left"/>
      <w:pPr>
        <w:ind w:left="2520" w:hanging="360"/>
      </w:pPr>
    </w:lvl>
    <w:lvl w:ilvl="4" w:tplc="D46E2C1E" w:tentative="1">
      <w:start w:val="1"/>
      <w:numFmt w:val="lowerLetter"/>
      <w:lvlText w:val="%5."/>
      <w:lvlJc w:val="left"/>
      <w:pPr>
        <w:ind w:left="3240" w:hanging="360"/>
      </w:pPr>
    </w:lvl>
    <w:lvl w:ilvl="5" w:tplc="D512D2A8" w:tentative="1">
      <w:start w:val="1"/>
      <w:numFmt w:val="lowerRoman"/>
      <w:lvlText w:val="%6."/>
      <w:lvlJc w:val="right"/>
      <w:pPr>
        <w:ind w:left="3960" w:hanging="180"/>
      </w:pPr>
    </w:lvl>
    <w:lvl w:ilvl="6" w:tplc="32401328" w:tentative="1">
      <w:start w:val="1"/>
      <w:numFmt w:val="decimal"/>
      <w:lvlText w:val="%7."/>
      <w:lvlJc w:val="left"/>
      <w:pPr>
        <w:ind w:left="4680" w:hanging="360"/>
      </w:pPr>
    </w:lvl>
    <w:lvl w:ilvl="7" w:tplc="4BD223F8" w:tentative="1">
      <w:start w:val="1"/>
      <w:numFmt w:val="lowerLetter"/>
      <w:lvlText w:val="%8."/>
      <w:lvlJc w:val="left"/>
      <w:pPr>
        <w:ind w:left="5400" w:hanging="360"/>
      </w:pPr>
    </w:lvl>
    <w:lvl w:ilvl="8" w:tplc="695A0E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002F0"/>
    <w:rsid w:val="000272F6"/>
    <w:rsid w:val="00037AC4"/>
    <w:rsid w:val="000423BF"/>
    <w:rsid w:val="000A4945"/>
    <w:rsid w:val="000B31E1"/>
    <w:rsid w:val="000F4B07"/>
    <w:rsid w:val="0011356B"/>
    <w:rsid w:val="0013337F"/>
    <w:rsid w:val="0013386C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7686B"/>
    <w:rsid w:val="004D0450"/>
    <w:rsid w:val="004E22AE"/>
    <w:rsid w:val="004E2D12"/>
    <w:rsid w:val="004F203A"/>
    <w:rsid w:val="004F302B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1D91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1324E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32FBE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5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40109877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2022-05-19T13:56:00Z</dcterms:created>
  <dcterms:modified xsi:type="dcterms:W3CDTF">2022-05-19T14:19:00Z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