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AADB" w14:textId="77777777" w:rsidR="009239F7" w:rsidRPr="002F6A28" w:rsidRDefault="00C86D79" w:rsidP="002F6A28">
      <w:pPr>
        <w:pStyle w:val="Title"/>
        <w:rPr>
          <w:caps w:val="0"/>
          <w:kern w:val="0"/>
        </w:rPr>
      </w:pPr>
      <w:r w:rsidRPr="002F6A28">
        <w:rPr>
          <w:caps w:val="0"/>
          <w:kern w:val="0"/>
        </w:rPr>
        <w:t>NOTIFICATION</w:t>
      </w:r>
    </w:p>
    <w:p w14:paraId="2F424B62" w14:textId="77777777" w:rsidR="009239F7" w:rsidRPr="002F6A28" w:rsidRDefault="00C86D79" w:rsidP="002F6A28">
      <w:pPr>
        <w:jc w:val="center"/>
      </w:pPr>
      <w:r w:rsidRPr="002F6A28">
        <w:t>The following notification is being circulated in accordance with Article 10.6</w:t>
      </w:r>
    </w:p>
    <w:p w14:paraId="1D52AE7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5331" w14:paraId="422B7CE9" w14:textId="77777777" w:rsidTr="0069259F">
        <w:tc>
          <w:tcPr>
            <w:tcW w:w="713" w:type="dxa"/>
            <w:tcBorders>
              <w:bottom w:val="single" w:sz="6" w:space="0" w:color="auto"/>
            </w:tcBorders>
            <w:shd w:val="clear" w:color="auto" w:fill="auto"/>
          </w:tcPr>
          <w:p w14:paraId="07FAF59A" w14:textId="77777777" w:rsidR="00F85C99" w:rsidRPr="002F6A28" w:rsidRDefault="00C86D79" w:rsidP="002F6A28">
            <w:pPr>
              <w:spacing w:before="120" w:after="120"/>
              <w:jc w:val="left"/>
            </w:pPr>
            <w:r w:rsidRPr="002F6A28">
              <w:rPr>
                <w:b/>
              </w:rPr>
              <w:t>1.</w:t>
            </w:r>
          </w:p>
        </w:tc>
        <w:tc>
          <w:tcPr>
            <w:tcW w:w="8546" w:type="dxa"/>
            <w:tcBorders>
              <w:bottom w:val="single" w:sz="6" w:space="0" w:color="auto"/>
            </w:tcBorders>
            <w:shd w:val="clear" w:color="auto" w:fill="auto"/>
          </w:tcPr>
          <w:p w14:paraId="41ACD289" w14:textId="77777777" w:rsidR="00F85C99" w:rsidRPr="002F6A28" w:rsidRDefault="00C86D7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1E15B773" w14:textId="77777777" w:rsidR="00F85C99" w:rsidRPr="002F6A28" w:rsidRDefault="00C86D7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5331" w14:paraId="64D72506" w14:textId="77777777" w:rsidTr="0069259F">
        <w:tc>
          <w:tcPr>
            <w:tcW w:w="713" w:type="dxa"/>
            <w:tcBorders>
              <w:top w:val="single" w:sz="6" w:space="0" w:color="auto"/>
              <w:bottom w:val="single" w:sz="6" w:space="0" w:color="auto"/>
            </w:tcBorders>
            <w:shd w:val="clear" w:color="auto" w:fill="auto"/>
          </w:tcPr>
          <w:p w14:paraId="1963D116" w14:textId="77777777" w:rsidR="00F85C99" w:rsidRPr="002F6A28" w:rsidRDefault="00C86D7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558F5B0" w14:textId="77777777" w:rsidR="00F85C99" w:rsidRPr="002F6A28" w:rsidRDefault="00C86D7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D6195B" w14:textId="77777777" w:rsidR="00EE3A11" w:rsidRPr="00C379C8" w:rsidRDefault="00C86D79" w:rsidP="00155128">
            <w:pPr>
              <w:spacing w:after="120"/>
            </w:pPr>
            <w:r w:rsidRPr="00C379C8">
              <w:t>Brazilian Health Regulatory Agency (</w:t>
            </w:r>
            <w:proofErr w:type="spellStart"/>
            <w:r w:rsidRPr="00C379C8">
              <w:t>ANVISA</w:t>
            </w:r>
            <w:proofErr w:type="spellEnd"/>
            <w:r w:rsidRPr="00C379C8">
              <w:t>)</w:t>
            </w:r>
            <w:bookmarkEnd w:id="5"/>
          </w:p>
          <w:p w14:paraId="1097AFA6" w14:textId="77777777" w:rsidR="00F85C99" w:rsidRPr="002F6A28" w:rsidRDefault="00C86D7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3A22E3" w14:textId="77777777" w:rsidR="00AC6C6E" w:rsidRPr="00C379C8" w:rsidRDefault="00C86D79" w:rsidP="00AA646C">
            <w:r w:rsidRPr="00C379C8">
              <w:t>National Institute of Metrology, Quality and Technology (</w:t>
            </w:r>
            <w:proofErr w:type="spellStart"/>
            <w:r w:rsidRPr="00C379C8">
              <w:t>INMETRO</w:t>
            </w:r>
            <w:proofErr w:type="spellEnd"/>
            <w:r w:rsidRPr="00C379C8">
              <w:t>)</w:t>
            </w:r>
          </w:p>
          <w:p w14:paraId="1F591F0E" w14:textId="77777777" w:rsidR="00AC6C6E" w:rsidRPr="00C379C8" w:rsidRDefault="00C86D79" w:rsidP="00AA646C">
            <w:r w:rsidRPr="00C379C8">
              <w:t>Telephone: +(55) 21 2145.3817</w:t>
            </w:r>
          </w:p>
          <w:p w14:paraId="39092597" w14:textId="77777777" w:rsidR="00AC6C6E" w:rsidRPr="00C379C8" w:rsidRDefault="00C86D79" w:rsidP="00AA646C">
            <w:r w:rsidRPr="00C379C8">
              <w:t>Telefax: +(55) 21 2563.5637</w:t>
            </w:r>
          </w:p>
          <w:p w14:paraId="2EF3F2F7" w14:textId="77777777" w:rsidR="00AC6C6E" w:rsidRPr="00C379C8" w:rsidRDefault="00C86D79" w:rsidP="00AA646C">
            <w:r w:rsidRPr="00C379C8">
              <w:t xml:space="preserve">Email: </w:t>
            </w:r>
            <w:hyperlink r:id="rId8" w:history="1">
              <w:r w:rsidRPr="00C379C8">
                <w:rPr>
                  <w:color w:val="0000FF"/>
                  <w:u w:val="single"/>
                </w:rPr>
                <w:t>barreirastecnicas@inmetro.gov.br</w:t>
              </w:r>
            </w:hyperlink>
          </w:p>
          <w:p w14:paraId="5FBCB0CA" w14:textId="77777777" w:rsidR="00AC6C6E" w:rsidRPr="00C379C8" w:rsidRDefault="00C86D79" w:rsidP="00AA646C">
            <w:pPr>
              <w:spacing w:after="120"/>
            </w:pPr>
            <w:r w:rsidRPr="00C379C8">
              <w:t>Web-site: www.inmetro.gov.br/barreirastecnicas</w:t>
            </w:r>
            <w:bookmarkEnd w:id="7"/>
          </w:p>
        </w:tc>
      </w:tr>
      <w:tr w:rsidR="00F35331" w14:paraId="49FF3AB8" w14:textId="77777777" w:rsidTr="0069259F">
        <w:tc>
          <w:tcPr>
            <w:tcW w:w="713" w:type="dxa"/>
            <w:tcBorders>
              <w:top w:val="single" w:sz="6" w:space="0" w:color="auto"/>
              <w:bottom w:val="single" w:sz="6" w:space="0" w:color="auto"/>
            </w:tcBorders>
            <w:shd w:val="clear" w:color="auto" w:fill="auto"/>
          </w:tcPr>
          <w:p w14:paraId="2CB449BF" w14:textId="77777777" w:rsidR="00F85C99" w:rsidRPr="002F6A28" w:rsidRDefault="00C86D7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7DF3D0" w14:textId="77777777" w:rsidR="00F85C99" w:rsidRPr="0058336F" w:rsidRDefault="00C86D7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35331" w14:paraId="7E6541C1" w14:textId="77777777" w:rsidTr="0069259F">
        <w:tc>
          <w:tcPr>
            <w:tcW w:w="713" w:type="dxa"/>
            <w:tcBorders>
              <w:top w:val="single" w:sz="6" w:space="0" w:color="auto"/>
              <w:bottom w:val="single" w:sz="6" w:space="0" w:color="auto"/>
            </w:tcBorders>
            <w:shd w:val="clear" w:color="auto" w:fill="auto"/>
          </w:tcPr>
          <w:p w14:paraId="5F7C7B9C" w14:textId="77777777" w:rsidR="00F85C99" w:rsidRPr="002F6A28" w:rsidRDefault="00C86D7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59EF68C" w14:textId="77777777" w:rsidR="00F85C99" w:rsidRPr="002F6A28" w:rsidRDefault="00C86D7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Medical equipment (ICS code(s): 11.040)</w:t>
            </w:r>
            <w:bookmarkEnd w:id="22"/>
          </w:p>
        </w:tc>
      </w:tr>
      <w:tr w:rsidR="00F35331" w14:paraId="2239E9BA" w14:textId="77777777" w:rsidTr="0069259F">
        <w:tc>
          <w:tcPr>
            <w:tcW w:w="713" w:type="dxa"/>
            <w:tcBorders>
              <w:top w:val="single" w:sz="6" w:space="0" w:color="auto"/>
              <w:bottom w:val="single" w:sz="6" w:space="0" w:color="auto"/>
            </w:tcBorders>
            <w:shd w:val="clear" w:color="auto" w:fill="auto"/>
          </w:tcPr>
          <w:p w14:paraId="0D9894B5" w14:textId="77777777" w:rsidR="00F85C99" w:rsidRPr="002F6A28" w:rsidRDefault="00C86D7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8DA684" w14:textId="77777777" w:rsidR="00F85C99" w:rsidRPr="002F6A28" w:rsidRDefault="00C86D7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1200, 01 September 2023; (6 page(s), in Portuguese)</w:t>
            </w:r>
            <w:bookmarkEnd w:id="24"/>
          </w:p>
        </w:tc>
      </w:tr>
      <w:tr w:rsidR="00F35331" w14:paraId="1A9CFCD7" w14:textId="77777777" w:rsidTr="0069259F">
        <w:tc>
          <w:tcPr>
            <w:tcW w:w="713" w:type="dxa"/>
            <w:tcBorders>
              <w:top w:val="single" w:sz="6" w:space="0" w:color="auto"/>
              <w:bottom w:val="single" w:sz="6" w:space="0" w:color="auto"/>
            </w:tcBorders>
            <w:shd w:val="clear" w:color="auto" w:fill="auto"/>
          </w:tcPr>
          <w:p w14:paraId="22C83AE5" w14:textId="77777777" w:rsidR="00F85C99" w:rsidRPr="002F6A28" w:rsidRDefault="00C86D7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88311D" w14:textId="77777777" w:rsidR="00F85C99" w:rsidRPr="002F6A28" w:rsidRDefault="00C86D7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Resolution contains provisions on the establishment of an optimized procedure for the analysis and decision of requests for registration of medical devices, through the use of </w:t>
            </w:r>
            <w:proofErr w:type="spellStart"/>
            <w:r w:rsidR="00FE448B" w:rsidRPr="00C379C8">
              <w:t>analyzes</w:t>
            </w:r>
            <w:proofErr w:type="spellEnd"/>
            <w:r w:rsidR="00FE448B" w:rsidRPr="00C379C8">
              <w:t xml:space="preserve"> carried out by an Equivalent Foreign Regulatory Authority.</w:t>
            </w:r>
          </w:p>
          <w:p w14:paraId="61D12224" w14:textId="77777777" w:rsidR="00FE448B" w:rsidRPr="00C379C8" w:rsidRDefault="00C86D79" w:rsidP="002F6A28">
            <w:pPr>
              <w:spacing w:before="120" w:after="120"/>
            </w:pPr>
            <w:r w:rsidRPr="00C379C8">
              <w:t xml:space="preserve">For the purposes of adopting the optimized analysis procedure, the following </w:t>
            </w:r>
            <w:proofErr w:type="spellStart"/>
            <w:r w:rsidRPr="00C379C8">
              <w:t>AREE</w:t>
            </w:r>
            <w:proofErr w:type="spellEnd"/>
            <w:r w:rsidRPr="00C379C8">
              <w:t xml:space="preserve"> </w:t>
            </w:r>
            <w:proofErr w:type="spellStart"/>
            <w:r w:rsidRPr="00C379C8">
              <w:t>andrespective</w:t>
            </w:r>
            <w:proofErr w:type="spellEnd"/>
            <w:r w:rsidRPr="00C379C8">
              <w:t xml:space="preserve"> proof of registration or authorization:</w:t>
            </w:r>
          </w:p>
          <w:p w14:paraId="2F179B9E" w14:textId="77777777" w:rsidR="00FE448B" w:rsidRPr="00C379C8" w:rsidRDefault="00C86D79" w:rsidP="002F6A28">
            <w:pPr>
              <w:spacing w:before="120" w:after="120"/>
            </w:pPr>
            <w:r w:rsidRPr="00C379C8">
              <w:t xml:space="preserve">I - Australia: Australia Therapeutic Goods Administration (TGA) – Australian Register of </w:t>
            </w:r>
            <w:proofErr w:type="spellStart"/>
            <w:r w:rsidRPr="00C379C8">
              <w:t>TherapeuticGoods</w:t>
            </w:r>
            <w:proofErr w:type="spellEnd"/>
            <w:r w:rsidRPr="00C379C8">
              <w:t xml:space="preserve"> (</w:t>
            </w:r>
            <w:proofErr w:type="spellStart"/>
            <w:r w:rsidRPr="00C379C8">
              <w:t>ARTG</w:t>
            </w:r>
            <w:proofErr w:type="spellEnd"/>
            <w:r w:rsidRPr="00C379C8">
              <w:t>);</w:t>
            </w:r>
          </w:p>
          <w:p w14:paraId="37B9BC63" w14:textId="77777777" w:rsidR="00FE448B" w:rsidRPr="00C379C8" w:rsidRDefault="00C86D79" w:rsidP="002F6A28">
            <w:pPr>
              <w:spacing w:before="120" w:after="120"/>
            </w:pPr>
            <w:r w:rsidRPr="00C379C8">
              <w:t>II - Canada: Health Canada (HC) – Medical Device License;</w:t>
            </w:r>
          </w:p>
          <w:p w14:paraId="6B7D0072" w14:textId="77777777" w:rsidR="00FE448B" w:rsidRPr="00C379C8" w:rsidRDefault="00C86D79" w:rsidP="002F6A28">
            <w:pPr>
              <w:spacing w:before="120" w:after="120"/>
            </w:pPr>
            <w:r w:rsidRPr="00C379C8">
              <w:t xml:space="preserve">III - Japan: Japan Ministry of Health, </w:t>
            </w:r>
            <w:proofErr w:type="spellStart"/>
            <w:r w:rsidRPr="00C379C8">
              <w:t>Labor</w:t>
            </w:r>
            <w:proofErr w:type="spellEnd"/>
            <w:r w:rsidRPr="00C379C8">
              <w:t xml:space="preserve"> and Welfare (</w:t>
            </w:r>
            <w:proofErr w:type="spellStart"/>
            <w:r w:rsidRPr="00C379C8">
              <w:t>MHLW</w:t>
            </w:r>
            <w:proofErr w:type="spellEnd"/>
            <w:r w:rsidRPr="00C379C8">
              <w:t xml:space="preserve">) – Pre-market approval (Shonin) </w:t>
            </w:r>
            <w:proofErr w:type="spellStart"/>
            <w:r w:rsidRPr="00C379C8">
              <w:t>fromMHLW</w:t>
            </w:r>
            <w:proofErr w:type="spellEnd"/>
            <w:r w:rsidRPr="00C379C8">
              <w:t>; It is</w:t>
            </w:r>
          </w:p>
          <w:p w14:paraId="3587177E" w14:textId="77777777" w:rsidR="00FE448B" w:rsidRPr="00C379C8" w:rsidRDefault="00C86D79" w:rsidP="002F6A28">
            <w:pPr>
              <w:spacing w:before="120" w:after="120"/>
            </w:pPr>
            <w:r w:rsidRPr="00C379C8">
              <w:t>IV - United States of America (USA): US Food and Drug Administration (US FDA) – 510KClearance or Premarket Approval (PMA).</w:t>
            </w:r>
            <w:bookmarkEnd w:id="26"/>
          </w:p>
        </w:tc>
      </w:tr>
      <w:tr w:rsidR="00F35331" w14:paraId="25C48EEB" w14:textId="77777777" w:rsidTr="00C86D79">
        <w:trPr>
          <w:cantSplit/>
        </w:trPr>
        <w:tc>
          <w:tcPr>
            <w:tcW w:w="713" w:type="dxa"/>
            <w:tcBorders>
              <w:top w:val="single" w:sz="6" w:space="0" w:color="auto"/>
              <w:bottom w:val="single" w:sz="6" w:space="0" w:color="auto"/>
            </w:tcBorders>
            <w:shd w:val="clear" w:color="auto" w:fill="auto"/>
          </w:tcPr>
          <w:p w14:paraId="139C8333" w14:textId="77777777" w:rsidR="00F85C99" w:rsidRPr="002F6A28" w:rsidRDefault="00C86D7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661ECC1" w14:textId="77777777" w:rsidR="00F85C99" w:rsidRPr="002F6A28" w:rsidRDefault="00C86D7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draft resolution aims at providing instruments for the construction process of regulatory trust with other Foreign Regulatory Authorities, in addition to being convergent with international practices and promotes the use of tools for mutual recognition of processes medical device regularization toilets.; Protection of human health or safety</w:t>
            </w:r>
            <w:bookmarkEnd w:id="28"/>
          </w:p>
        </w:tc>
      </w:tr>
      <w:tr w:rsidR="00F35331" w14:paraId="5F389872" w14:textId="77777777" w:rsidTr="0069259F">
        <w:tc>
          <w:tcPr>
            <w:tcW w:w="713" w:type="dxa"/>
            <w:tcBorders>
              <w:top w:val="single" w:sz="6" w:space="0" w:color="auto"/>
              <w:bottom w:val="single" w:sz="6" w:space="0" w:color="auto"/>
            </w:tcBorders>
            <w:shd w:val="clear" w:color="auto" w:fill="auto"/>
          </w:tcPr>
          <w:p w14:paraId="00AB88F1" w14:textId="77777777" w:rsidR="00F85C99" w:rsidRPr="002F6A28" w:rsidRDefault="00C86D7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FB14889" w14:textId="77777777" w:rsidR="00F85C99" w:rsidRPr="002F6A28" w:rsidRDefault="00C86D79" w:rsidP="0039374C">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F35331" w14:paraId="575CED24" w14:textId="77777777" w:rsidTr="00AE6CC8">
        <w:trPr>
          <w:cantSplit/>
        </w:trPr>
        <w:tc>
          <w:tcPr>
            <w:tcW w:w="713" w:type="dxa"/>
            <w:tcBorders>
              <w:top w:val="single" w:sz="6" w:space="0" w:color="auto"/>
              <w:bottom w:val="single" w:sz="6" w:space="0" w:color="auto"/>
            </w:tcBorders>
            <w:shd w:val="clear" w:color="auto" w:fill="auto"/>
          </w:tcPr>
          <w:p w14:paraId="193D2934" w14:textId="77777777" w:rsidR="00EE3A11" w:rsidRPr="002F6A28" w:rsidRDefault="00C86D7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A6276EC" w14:textId="77777777" w:rsidR="00EE3A11" w:rsidRPr="002F6A28" w:rsidRDefault="00C86D7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E791D12" w14:textId="77777777" w:rsidR="00EE3A11" w:rsidRPr="002F6A28" w:rsidRDefault="00C86D7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35331" w14:paraId="0391319D" w14:textId="77777777" w:rsidTr="0069259F">
        <w:tc>
          <w:tcPr>
            <w:tcW w:w="713" w:type="dxa"/>
            <w:tcBorders>
              <w:top w:val="single" w:sz="6" w:space="0" w:color="auto"/>
              <w:bottom w:val="single" w:sz="6" w:space="0" w:color="auto"/>
            </w:tcBorders>
            <w:shd w:val="clear" w:color="auto" w:fill="auto"/>
          </w:tcPr>
          <w:p w14:paraId="2302615C" w14:textId="77777777" w:rsidR="00F85C99" w:rsidRPr="002F6A28" w:rsidRDefault="00C86D7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5DD3C0" w14:textId="77777777" w:rsidR="00F85C99" w:rsidRPr="002F6A28" w:rsidRDefault="00C86D7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25 September 2023; The short comment period occurs because it is a low regulatory impact norm.</w:t>
            </w:r>
            <w:bookmarkEnd w:id="38"/>
          </w:p>
        </w:tc>
      </w:tr>
      <w:tr w:rsidR="00F35331" w14:paraId="6E0C158A" w14:textId="77777777" w:rsidTr="0069259F">
        <w:tc>
          <w:tcPr>
            <w:tcW w:w="713" w:type="dxa"/>
            <w:tcBorders>
              <w:top w:val="single" w:sz="6" w:space="0" w:color="auto"/>
            </w:tcBorders>
            <w:shd w:val="clear" w:color="auto" w:fill="auto"/>
          </w:tcPr>
          <w:p w14:paraId="742904BC" w14:textId="77777777" w:rsidR="00F85C99" w:rsidRPr="002F6A28" w:rsidRDefault="00C86D7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A7A30B" w14:textId="77777777" w:rsidR="00F85C99" w:rsidRPr="002F6A28" w:rsidRDefault="00C86D7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E26DBDA" w14:textId="77777777" w:rsidR="00EE3A11" w:rsidRPr="00A12DDE" w:rsidRDefault="00C86D79"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03CD0188" w14:textId="77777777" w:rsidR="00EE3A11" w:rsidRPr="0039374C" w:rsidRDefault="00C86D79" w:rsidP="00B16145">
            <w:pPr>
              <w:keepNext/>
              <w:keepLines/>
              <w:rPr>
                <w:bCs/>
                <w:lang w:val="es-ES"/>
              </w:rPr>
            </w:pPr>
            <w:proofErr w:type="spellStart"/>
            <w:r w:rsidRPr="0039374C">
              <w:rPr>
                <w:bCs/>
                <w:lang w:val="es-ES"/>
              </w:rPr>
              <w:t>SIA</w:t>
            </w:r>
            <w:proofErr w:type="spellEnd"/>
            <w:r w:rsidRPr="0039374C">
              <w:rPr>
                <w:bCs/>
                <w:lang w:val="es-ES"/>
              </w:rPr>
              <w:t>, Trecho 5, Área Especial 57</w:t>
            </w:r>
          </w:p>
          <w:p w14:paraId="6AC06EE2" w14:textId="77777777" w:rsidR="00EE3A11" w:rsidRPr="0039374C" w:rsidRDefault="00C86D79" w:rsidP="00B16145">
            <w:pPr>
              <w:keepNext/>
              <w:keepLines/>
              <w:rPr>
                <w:bCs/>
                <w:lang w:val="es-ES"/>
              </w:rPr>
            </w:pPr>
            <w:proofErr w:type="spellStart"/>
            <w:r w:rsidRPr="0039374C">
              <w:rPr>
                <w:bCs/>
                <w:lang w:val="es-ES"/>
              </w:rPr>
              <w:t>Brasília</w:t>
            </w:r>
            <w:proofErr w:type="spellEnd"/>
            <w:r w:rsidRPr="0039374C">
              <w:rPr>
                <w:bCs/>
                <w:lang w:val="es-ES"/>
              </w:rPr>
              <w:t xml:space="preserve"> – DF / </w:t>
            </w:r>
            <w:proofErr w:type="spellStart"/>
            <w:r w:rsidRPr="0039374C">
              <w:rPr>
                <w:bCs/>
                <w:lang w:val="es-ES"/>
              </w:rPr>
              <w:t>Brazil</w:t>
            </w:r>
            <w:proofErr w:type="spellEnd"/>
          </w:p>
          <w:p w14:paraId="736AC1F2" w14:textId="77777777" w:rsidR="00EE3A11" w:rsidRPr="00A12DDE" w:rsidRDefault="00C86D79" w:rsidP="00B16145">
            <w:pPr>
              <w:keepNext/>
              <w:keepLines/>
              <w:rPr>
                <w:bCs/>
              </w:rPr>
            </w:pPr>
            <w:r w:rsidRPr="00A12DDE">
              <w:rPr>
                <w:bCs/>
              </w:rPr>
              <w:t>CEP: 71.205-050</w:t>
            </w:r>
          </w:p>
          <w:p w14:paraId="619F45B1" w14:textId="77777777" w:rsidR="00EE3A11" w:rsidRPr="00A12DDE" w:rsidRDefault="00C86D79" w:rsidP="00B16145">
            <w:pPr>
              <w:keepNext/>
              <w:keepLines/>
              <w:rPr>
                <w:bCs/>
              </w:rPr>
            </w:pPr>
            <w:r w:rsidRPr="00A12DDE">
              <w:rPr>
                <w:bCs/>
              </w:rPr>
              <w:t>Phone.: +(55) 61 3462.5402</w:t>
            </w:r>
          </w:p>
          <w:p w14:paraId="36417CFB" w14:textId="77777777" w:rsidR="00EE3A11" w:rsidRPr="00A12DDE" w:rsidRDefault="00C86D79" w:rsidP="00B16145">
            <w:pPr>
              <w:keepNext/>
              <w:keepLines/>
              <w:rPr>
                <w:bCs/>
              </w:rPr>
            </w:pPr>
            <w:r w:rsidRPr="00A12DDE">
              <w:rPr>
                <w:bCs/>
              </w:rPr>
              <w:t>Website: www.anvisa.gov.br</w:t>
            </w:r>
          </w:p>
          <w:p w14:paraId="09646F52" w14:textId="77777777" w:rsidR="00EE3A11" w:rsidRPr="00A12DDE" w:rsidRDefault="00C86D79" w:rsidP="00B16145">
            <w:pPr>
              <w:keepNext/>
              <w:keepLines/>
              <w:rPr>
                <w:bCs/>
              </w:rPr>
            </w:pPr>
            <w:r w:rsidRPr="00A12DDE">
              <w:rPr>
                <w:bCs/>
              </w:rPr>
              <w:t>The final text is available only in Portuguese and can be downloaded at:</w:t>
            </w:r>
          </w:p>
          <w:p w14:paraId="6D0F50DD" w14:textId="77777777" w:rsidR="00EE3A11" w:rsidRPr="00A12DDE" w:rsidRDefault="00C86D79" w:rsidP="00B16145">
            <w:pPr>
              <w:keepNext/>
              <w:keepLines/>
              <w:pBdr>
                <w:top w:val="none" w:sz="0" w:space="4" w:color="auto"/>
                <w:bottom w:val="none" w:sz="0" w:space="4" w:color="auto"/>
              </w:pBdr>
              <w:rPr>
                <w:bCs/>
              </w:rPr>
            </w:pPr>
            <w:r w:rsidRPr="00A12DDE">
              <w:rPr>
                <w:bCs/>
              </w:rPr>
              <w:t xml:space="preserve">Draft: </w:t>
            </w:r>
            <w:hyperlink r:id="rId9" w:tgtFrame="_blank" w:history="1">
              <w:r w:rsidRPr="00A12DDE">
                <w:rPr>
                  <w:bCs/>
                  <w:color w:val="0000FF"/>
                  <w:u w:val="single"/>
                </w:rPr>
                <w:t>http://antigo.anvisa.gov.br/documents/10181/6649665/consulta_+publica_1200_2023+SGCOL+DP+.pdf/2c4f52c0-762f-4028-b17f-c4aa621e1ef6</w:t>
              </w:r>
            </w:hyperlink>
            <w:r w:rsidRPr="00A12DDE">
              <w:rPr>
                <w:bCs/>
              </w:rPr>
              <w:t xml:space="preserve"> Comment form: </w:t>
            </w:r>
            <w:hyperlink r:id="rId10" w:tgtFrame="_blank" w:history="1">
              <w:r w:rsidRPr="00A12DDE">
                <w:rPr>
                  <w:bCs/>
                  <w:color w:val="0000FF"/>
                  <w:u w:val="single"/>
                </w:rPr>
                <w:t>https://pesquisa.anvisa.gov.br/index.php/922864?lang=pt-BR</w:t>
              </w:r>
            </w:hyperlink>
            <w:r w:rsidRPr="00A12DDE">
              <w:rPr>
                <w:bCs/>
              </w:rPr>
              <w:t xml:space="preserve"> The comment form link will be available only on 11 September 2023.</w:t>
            </w:r>
          </w:p>
          <w:p w14:paraId="7F9E1156" w14:textId="77777777" w:rsidR="00EE3A11" w:rsidRPr="00A12DDE" w:rsidRDefault="00F80337" w:rsidP="00B16145">
            <w:pPr>
              <w:keepNext/>
              <w:keepLines/>
              <w:spacing w:after="120"/>
              <w:rPr>
                <w:bCs/>
              </w:rPr>
            </w:pPr>
            <w:hyperlink r:id="rId11" w:tgtFrame="_blank" w:history="1">
              <w:r w:rsidR="00C86D79" w:rsidRPr="00A12DDE">
                <w:rPr>
                  <w:bCs/>
                  <w:color w:val="0000FF"/>
                  <w:u w:val="single"/>
                </w:rPr>
                <w:t>https://members.wto.org/crnattachments/2023/TBT/BRA/23_12219_00_x.pdf</w:t>
              </w:r>
            </w:hyperlink>
            <w:bookmarkEnd w:id="42"/>
          </w:p>
        </w:tc>
      </w:tr>
    </w:tbl>
    <w:p w14:paraId="60A32E5D"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06CF" w14:textId="77777777" w:rsidR="00363230" w:rsidRDefault="00C86D79">
      <w:r>
        <w:separator/>
      </w:r>
    </w:p>
  </w:endnote>
  <w:endnote w:type="continuationSeparator" w:id="0">
    <w:p w14:paraId="6FA95F5E" w14:textId="77777777" w:rsidR="00363230" w:rsidRDefault="00C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095" w14:textId="77777777" w:rsidR="009239F7" w:rsidRPr="002F6A28" w:rsidRDefault="00C86D7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6793" w14:textId="77777777" w:rsidR="009239F7" w:rsidRPr="002F6A28" w:rsidRDefault="00C86D7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BB58" w14:textId="77777777" w:rsidR="00EE3A11" w:rsidRPr="002F6A28" w:rsidRDefault="00C86D7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3561" w14:textId="77777777" w:rsidR="00363230" w:rsidRDefault="00C86D79">
      <w:r>
        <w:separator/>
      </w:r>
    </w:p>
  </w:footnote>
  <w:footnote w:type="continuationSeparator" w:id="0">
    <w:p w14:paraId="7F33937E" w14:textId="77777777" w:rsidR="00363230" w:rsidRDefault="00C8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0FEF" w14:textId="77777777" w:rsidR="009239F7" w:rsidRPr="002F6A28" w:rsidRDefault="00C86D79" w:rsidP="009239F7">
    <w:pPr>
      <w:pStyle w:val="Header"/>
      <w:pBdr>
        <w:bottom w:val="single" w:sz="4" w:space="1" w:color="auto"/>
      </w:pBdr>
      <w:tabs>
        <w:tab w:val="clear" w:pos="4513"/>
        <w:tab w:val="clear" w:pos="9027"/>
      </w:tabs>
      <w:jc w:val="center"/>
    </w:pPr>
    <w:proofErr w:type="spellStart"/>
    <w:r w:rsidRPr="002F6A28">
      <w:t>tbtSymbol</w:t>
    </w:r>
    <w:proofErr w:type="spellEnd"/>
  </w:p>
  <w:p w14:paraId="2BAAFC06" w14:textId="77777777" w:rsidR="009239F7" w:rsidRPr="002F6A28" w:rsidRDefault="009239F7" w:rsidP="009239F7">
    <w:pPr>
      <w:pStyle w:val="Header"/>
      <w:pBdr>
        <w:bottom w:val="single" w:sz="4" w:space="1" w:color="auto"/>
      </w:pBdr>
      <w:tabs>
        <w:tab w:val="clear" w:pos="4513"/>
        <w:tab w:val="clear" w:pos="9027"/>
      </w:tabs>
      <w:jc w:val="center"/>
    </w:pPr>
  </w:p>
  <w:p w14:paraId="59932E7F" w14:textId="77777777" w:rsidR="009239F7" w:rsidRPr="002F6A28" w:rsidRDefault="00C86D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6BA07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2FE1" w14:textId="77777777" w:rsidR="009239F7" w:rsidRPr="002F6A28" w:rsidRDefault="00C86D79" w:rsidP="009239F7">
    <w:pPr>
      <w:pStyle w:val="Header"/>
      <w:pBdr>
        <w:bottom w:val="single" w:sz="4" w:space="1" w:color="auto"/>
      </w:pBdr>
      <w:tabs>
        <w:tab w:val="clear" w:pos="4513"/>
        <w:tab w:val="clear" w:pos="9027"/>
      </w:tabs>
      <w:jc w:val="center"/>
    </w:pPr>
    <w:bookmarkStart w:id="43" w:name="spsSymbolHeader"/>
    <w:r w:rsidRPr="002F6A28">
      <w:t>G/TBT/N/BRA/1500</w:t>
    </w:r>
    <w:bookmarkEnd w:id="43"/>
  </w:p>
  <w:p w14:paraId="4CC2CA45" w14:textId="77777777" w:rsidR="009239F7" w:rsidRPr="002F6A28" w:rsidRDefault="009239F7" w:rsidP="009239F7">
    <w:pPr>
      <w:pStyle w:val="Header"/>
      <w:pBdr>
        <w:bottom w:val="single" w:sz="4" w:space="1" w:color="auto"/>
      </w:pBdr>
      <w:tabs>
        <w:tab w:val="clear" w:pos="4513"/>
        <w:tab w:val="clear" w:pos="9027"/>
      </w:tabs>
      <w:jc w:val="center"/>
    </w:pPr>
  </w:p>
  <w:p w14:paraId="67D68976" w14:textId="77777777" w:rsidR="009239F7" w:rsidRPr="002F6A28" w:rsidRDefault="00C86D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64704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5331" w14:paraId="48E72C0E" w14:textId="77777777" w:rsidTr="008612A9">
      <w:trPr>
        <w:trHeight w:val="240"/>
        <w:jc w:val="center"/>
      </w:trPr>
      <w:tc>
        <w:tcPr>
          <w:tcW w:w="3794" w:type="dxa"/>
          <w:shd w:val="clear" w:color="auto" w:fill="FFFFFF"/>
          <w:tcMar>
            <w:left w:w="108" w:type="dxa"/>
            <w:right w:w="108" w:type="dxa"/>
          </w:tcMar>
          <w:vAlign w:val="center"/>
        </w:tcPr>
        <w:p w14:paraId="4028B62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4DFCDCD" w14:textId="77777777" w:rsidR="00ED54E0" w:rsidRPr="009239F7" w:rsidRDefault="00ED54E0" w:rsidP="00B801E9">
          <w:pPr>
            <w:jc w:val="right"/>
            <w:rPr>
              <w:b/>
              <w:color w:val="FF0000"/>
              <w:szCs w:val="16"/>
            </w:rPr>
          </w:pPr>
        </w:p>
      </w:tc>
    </w:tr>
    <w:bookmarkEnd w:id="44"/>
    <w:tr w:rsidR="00F35331" w14:paraId="77BBDCC5" w14:textId="77777777" w:rsidTr="008612A9">
      <w:trPr>
        <w:trHeight w:val="213"/>
        <w:jc w:val="center"/>
      </w:trPr>
      <w:tc>
        <w:tcPr>
          <w:tcW w:w="3794" w:type="dxa"/>
          <w:vMerge w:val="restart"/>
          <w:shd w:val="clear" w:color="auto" w:fill="FFFFFF"/>
          <w:tcMar>
            <w:left w:w="0" w:type="dxa"/>
            <w:right w:w="0" w:type="dxa"/>
          </w:tcMar>
        </w:tcPr>
        <w:p w14:paraId="6791F538" w14:textId="77777777" w:rsidR="00ED54E0" w:rsidRPr="009239F7" w:rsidRDefault="00C86D79" w:rsidP="00B801E9">
          <w:pPr>
            <w:jc w:val="left"/>
          </w:pPr>
          <w:r>
            <w:rPr>
              <w:noProof/>
              <w:lang w:eastAsia="en-GB"/>
            </w:rPr>
            <w:drawing>
              <wp:inline distT="0" distB="0" distL="0" distR="0" wp14:anchorId="45FE7F20" wp14:editId="4F5FC6A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20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7940E7" w14:textId="77777777" w:rsidR="00ED54E0" w:rsidRPr="009239F7" w:rsidRDefault="00ED54E0" w:rsidP="00B801E9">
          <w:pPr>
            <w:jc w:val="right"/>
            <w:rPr>
              <w:b/>
              <w:szCs w:val="16"/>
            </w:rPr>
          </w:pPr>
        </w:p>
      </w:tc>
    </w:tr>
    <w:tr w:rsidR="00F35331" w14:paraId="3E9026A2" w14:textId="77777777" w:rsidTr="008612A9">
      <w:trPr>
        <w:trHeight w:val="868"/>
        <w:jc w:val="center"/>
      </w:trPr>
      <w:tc>
        <w:tcPr>
          <w:tcW w:w="3794" w:type="dxa"/>
          <w:vMerge/>
          <w:shd w:val="clear" w:color="auto" w:fill="FFFFFF"/>
          <w:tcMar>
            <w:left w:w="108" w:type="dxa"/>
            <w:right w:w="108" w:type="dxa"/>
          </w:tcMar>
        </w:tcPr>
        <w:p w14:paraId="7D115F4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80642F" w14:textId="77777777" w:rsidR="009239F7" w:rsidRPr="002F6A28" w:rsidRDefault="00C86D79" w:rsidP="00B801E9">
          <w:pPr>
            <w:jc w:val="right"/>
            <w:rPr>
              <w:b/>
              <w:szCs w:val="16"/>
            </w:rPr>
          </w:pPr>
          <w:bookmarkStart w:id="45" w:name="bmkSymbols"/>
          <w:r w:rsidRPr="002F6A28">
            <w:rPr>
              <w:b/>
              <w:szCs w:val="16"/>
            </w:rPr>
            <w:t>G/TBT/N/BRA/1500</w:t>
          </w:r>
          <w:bookmarkEnd w:id="45"/>
        </w:p>
      </w:tc>
    </w:tr>
    <w:tr w:rsidR="00F35331" w14:paraId="7796B6B1" w14:textId="77777777" w:rsidTr="008612A9">
      <w:trPr>
        <w:trHeight w:val="240"/>
        <w:jc w:val="center"/>
      </w:trPr>
      <w:tc>
        <w:tcPr>
          <w:tcW w:w="3794" w:type="dxa"/>
          <w:vMerge/>
          <w:shd w:val="clear" w:color="auto" w:fill="FFFFFF"/>
          <w:tcMar>
            <w:left w:w="108" w:type="dxa"/>
            <w:right w:w="108" w:type="dxa"/>
          </w:tcMar>
          <w:vAlign w:val="center"/>
        </w:tcPr>
        <w:p w14:paraId="3B26DA3C" w14:textId="77777777" w:rsidR="00ED54E0" w:rsidRPr="009239F7" w:rsidRDefault="00ED54E0" w:rsidP="00B801E9"/>
      </w:tc>
      <w:tc>
        <w:tcPr>
          <w:tcW w:w="5448" w:type="dxa"/>
          <w:gridSpan w:val="2"/>
          <w:shd w:val="clear" w:color="auto" w:fill="FFFFFF"/>
          <w:tcMar>
            <w:left w:w="108" w:type="dxa"/>
            <w:right w:w="108" w:type="dxa"/>
          </w:tcMar>
          <w:vAlign w:val="center"/>
        </w:tcPr>
        <w:p w14:paraId="5C8F1147" w14:textId="7C22D416" w:rsidR="00ED54E0" w:rsidRPr="009239F7" w:rsidRDefault="006056AF" w:rsidP="00B801E9">
          <w:pPr>
            <w:jc w:val="right"/>
            <w:rPr>
              <w:szCs w:val="16"/>
            </w:rPr>
          </w:pPr>
          <w:bookmarkStart w:id="46" w:name="spsDateDistribution"/>
          <w:bookmarkStart w:id="47" w:name="bmkDate"/>
          <w:bookmarkEnd w:id="46"/>
          <w:bookmarkEnd w:id="47"/>
          <w:r>
            <w:rPr>
              <w:szCs w:val="16"/>
            </w:rPr>
            <w:t>11 September 2023</w:t>
          </w:r>
        </w:p>
      </w:tc>
    </w:tr>
    <w:tr w:rsidR="00F35331" w14:paraId="2FF4715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EBA5B3" w14:textId="3EF0A752" w:rsidR="00ED54E0" w:rsidRPr="009239F7" w:rsidRDefault="00C86D79" w:rsidP="0097650D">
          <w:pPr>
            <w:jc w:val="left"/>
            <w:rPr>
              <w:b/>
            </w:rPr>
          </w:pPr>
          <w:bookmarkStart w:id="48" w:name="bmkSerial"/>
          <w:r w:rsidRPr="002F6A28">
            <w:rPr>
              <w:color w:val="FF0000"/>
              <w:szCs w:val="16"/>
            </w:rPr>
            <w:t>(</w:t>
          </w:r>
          <w:bookmarkStart w:id="49" w:name="spsSerialNumber"/>
          <w:bookmarkEnd w:id="49"/>
          <w:r w:rsidR="006056AF">
            <w:rPr>
              <w:color w:val="FF0000"/>
              <w:szCs w:val="16"/>
            </w:rPr>
            <w:t>23-</w:t>
          </w:r>
          <w:r w:rsidR="00F80337">
            <w:rPr>
              <w:color w:val="FF0000"/>
              <w:szCs w:val="16"/>
            </w:rPr>
            <w:t>5995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A40B88A" w14:textId="77777777" w:rsidR="00ED54E0" w:rsidRPr="009239F7" w:rsidRDefault="00C86D7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35331" w14:paraId="7451528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AD8720" w14:textId="77777777" w:rsidR="00ED54E0" w:rsidRPr="009239F7" w:rsidRDefault="00C86D7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F25B303" w14:textId="77777777" w:rsidR="00ED54E0" w:rsidRPr="002F6A28" w:rsidRDefault="00C86D7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ED7059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5AE8FE">
      <w:start w:val="1"/>
      <w:numFmt w:val="decimal"/>
      <w:pStyle w:val="SummaryText"/>
      <w:lvlText w:val="%1."/>
      <w:lvlJc w:val="left"/>
      <w:pPr>
        <w:ind w:left="360" w:hanging="360"/>
      </w:pPr>
    </w:lvl>
    <w:lvl w:ilvl="1" w:tplc="F618BF1C" w:tentative="1">
      <w:start w:val="1"/>
      <w:numFmt w:val="lowerLetter"/>
      <w:lvlText w:val="%2."/>
      <w:lvlJc w:val="left"/>
      <w:pPr>
        <w:ind w:left="1080" w:hanging="360"/>
      </w:pPr>
    </w:lvl>
    <w:lvl w:ilvl="2" w:tplc="0576CC5A" w:tentative="1">
      <w:start w:val="1"/>
      <w:numFmt w:val="lowerRoman"/>
      <w:lvlText w:val="%3."/>
      <w:lvlJc w:val="right"/>
      <w:pPr>
        <w:ind w:left="1800" w:hanging="180"/>
      </w:pPr>
    </w:lvl>
    <w:lvl w:ilvl="3" w:tplc="4D148828" w:tentative="1">
      <w:start w:val="1"/>
      <w:numFmt w:val="decimal"/>
      <w:lvlText w:val="%4."/>
      <w:lvlJc w:val="left"/>
      <w:pPr>
        <w:ind w:left="2520" w:hanging="360"/>
      </w:pPr>
    </w:lvl>
    <w:lvl w:ilvl="4" w:tplc="F844ED10" w:tentative="1">
      <w:start w:val="1"/>
      <w:numFmt w:val="lowerLetter"/>
      <w:lvlText w:val="%5."/>
      <w:lvlJc w:val="left"/>
      <w:pPr>
        <w:ind w:left="3240" w:hanging="360"/>
      </w:pPr>
    </w:lvl>
    <w:lvl w:ilvl="5" w:tplc="194AA5BC" w:tentative="1">
      <w:start w:val="1"/>
      <w:numFmt w:val="lowerRoman"/>
      <w:lvlText w:val="%6."/>
      <w:lvlJc w:val="right"/>
      <w:pPr>
        <w:ind w:left="3960" w:hanging="180"/>
      </w:pPr>
    </w:lvl>
    <w:lvl w:ilvl="6" w:tplc="C68EED66" w:tentative="1">
      <w:start w:val="1"/>
      <w:numFmt w:val="decimal"/>
      <w:lvlText w:val="%7."/>
      <w:lvlJc w:val="left"/>
      <w:pPr>
        <w:ind w:left="4680" w:hanging="360"/>
      </w:pPr>
    </w:lvl>
    <w:lvl w:ilvl="7" w:tplc="16A87972" w:tentative="1">
      <w:start w:val="1"/>
      <w:numFmt w:val="lowerLetter"/>
      <w:lvlText w:val="%8."/>
      <w:lvlJc w:val="left"/>
      <w:pPr>
        <w:ind w:left="5400" w:hanging="360"/>
      </w:pPr>
    </w:lvl>
    <w:lvl w:ilvl="8" w:tplc="70700DB6" w:tentative="1">
      <w:start w:val="1"/>
      <w:numFmt w:val="lowerRoman"/>
      <w:lvlText w:val="%9."/>
      <w:lvlJc w:val="right"/>
      <w:pPr>
        <w:ind w:left="6120" w:hanging="180"/>
      </w:pPr>
    </w:lvl>
  </w:abstractNum>
  <w:num w:numId="1" w16cid:durableId="877665730">
    <w:abstractNumId w:val="9"/>
  </w:num>
  <w:num w:numId="2" w16cid:durableId="1339233131">
    <w:abstractNumId w:val="7"/>
  </w:num>
  <w:num w:numId="3" w16cid:durableId="1156646725">
    <w:abstractNumId w:val="6"/>
  </w:num>
  <w:num w:numId="4" w16cid:durableId="212622927">
    <w:abstractNumId w:val="5"/>
  </w:num>
  <w:num w:numId="5" w16cid:durableId="647783941">
    <w:abstractNumId w:val="4"/>
  </w:num>
  <w:num w:numId="6" w16cid:durableId="1177813132">
    <w:abstractNumId w:val="12"/>
  </w:num>
  <w:num w:numId="7" w16cid:durableId="2107118919">
    <w:abstractNumId w:val="11"/>
  </w:num>
  <w:num w:numId="8" w16cid:durableId="1515072117">
    <w:abstractNumId w:val="10"/>
  </w:num>
  <w:num w:numId="9" w16cid:durableId="1914925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2389306">
    <w:abstractNumId w:val="13"/>
  </w:num>
  <w:num w:numId="11" w16cid:durableId="1449852987">
    <w:abstractNumId w:val="8"/>
  </w:num>
  <w:num w:numId="12" w16cid:durableId="562449721">
    <w:abstractNumId w:val="3"/>
  </w:num>
  <w:num w:numId="13" w16cid:durableId="732973841">
    <w:abstractNumId w:val="2"/>
  </w:num>
  <w:num w:numId="14" w16cid:durableId="285815419">
    <w:abstractNumId w:val="1"/>
  </w:num>
  <w:num w:numId="15" w16cid:durableId="76743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7E3F"/>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3230"/>
    <w:rsid w:val="003723A9"/>
    <w:rsid w:val="00381B96"/>
    <w:rsid w:val="00383F7A"/>
    <w:rsid w:val="0039374C"/>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56AF"/>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46B0"/>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6D79"/>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5331"/>
    <w:rsid w:val="00F40595"/>
    <w:rsid w:val="00F650F7"/>
    <w:rsid w:val="00F8033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rreirastecnicas@inmetro.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BRA/23_12219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esquisa.anvisa.gov.br/index.php/922864?lang=pt-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ntigo.anvisa.gov.br/documents/10181/6649665/consulta_+publica_1200_2023+SGCOL+DP+.pdf/2c4f52c0-762f-4028-b17f-c4aa621e1ef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ce22d8f2-ff13-4b5d-9f7d-246c8ec9528f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8AF8BE-75AF-4CE8-BB71-F6044DB0D1F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454</Words>
  <Characters>2900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2023-09-11T10:07:00Z</dcterms:created>
  <dcterms:modified xsi:type="dcterms:W3CDTF">2023-09-11T10:21:00Z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ce22d8f2-ff13-4b5d-9f7d-246c8ec9528f</vt:lpwstr>
  </property>
  <property fmtid="{D5CDD505-2E9C-101B-9397-08002B2CF9AE}" pid="4" name="WTOCLASSIFICATION">
    <vt:lpwstr>WTO OFFICIAL</vt:lpwstr>
  </property>
</Properties>
</file>