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49A9" w14:textId="2D71572F" w:rsidR="002D78C9" w:rsidRDefault="008C40A4" w:rsidP="00DD3DD7">
      <w:pPr>
        <w:pStyle w:val="Titre"/>
      </w:pPr>
      <w:r w:rsidRPr="002F663C">
        <w:t>NOTIFICATION</w:t>
      </w:r>
    </w:p>
    <w:p w14:paraId="522BA93E" w14:textId="77777777" w:rsidR="002F663C" w:rsidRPr="002F663C" w:rsidRDefault="008C40A4" w:rsidP="00DD3DD7">
      <w:pPr>
        <w:pStyle w:val="Title3"/>
      </w:pPr>
      <w:r w:rsidRPr="002F663C">
        <w:t>Addendum</w:t>
      </w:r>
    </w:p>
    <w:p w14:paraId="700888FC" w14:textId="77777777" w:rsidR="002F663C" w:rsidRDefault="008C40A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Brazil</w:t>
      </w:r>
      <w:r w:rsidRPr="002F663C">
        <w:rPr>
          <w:rFonts w:eastAsia="Calibri" w:cs="Times New Roman"/>
        </w:rPr>
        <w:t>.</w:t>
      </w:r>
    </w:p>
    <w:p w14:paraId="127C271B" w14:textId="77777777" w:rsidR="001E2E4A" w:rsidRPr="002F663C" w:rsidRDefault="001E2E4A" w:rsidP="001E2E4A">
      <w:pPr>
        <w:rPr>
          <w:rFonts w:eastAsia="Calibri" w:cs="Times New Roman"/>
        </w:rPr>
      </w:pPr>
    </w:p>
    <w:p w14:paraId="3FF4FE84" w14:textId="77777777" w:rsidR="002F663C" w:rsidRPr="002F663C" w:rsidRDefault="008C40A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4D4E146" w14:textId="77777777" w:rsidR="002F663C" w:rsidRDefault="002F663C" w:rsidP="002F663C">
      <w:pPr>
        <w:rPr>
          <w:rFonts w:eastAsia="Calibri" w:cs="Times New Roman"/>
        </w:rPr>
      </w:pPr>
    </w:p>
    <w:p w14:paraId="65D313AB" w14:textId="77777777" w:rsidR="00C14444" w:rsidRPr="002F663C" w:rsidRDefault="00C14444" w:rsidP="002F663C">
      <w:pPr>
        <w:rPr>
          <w:rFonts w:eastAsia="Calibri" w:cs="Times New Roman"/>
        </w:rPr>
      </w:pPr>
    </w:p>
    <w:p w14:paraId="6DA66DC5" w14:textId="77777777" w:rsidR="002F663C" w:rsidRPr="002F663C" w:rsidRDefault="008C40A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SDA/MAPA Ordinance No. 1,170, 26 August 2024</w:t>
      </w:r>
    </w:p>
    <w:p w14:paraId="24CE18E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F7B44" w14:paraId="1CEBC2F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19F0767" w14:textId="77777777" w:rsidR="002F663C" w:rsidRPr="002F663C" w:rsidRDefault="008C40A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F7B44" w14:paraId="3525920D" w14:textId="77777777" w:rsidTr="00E9471B">
        <w:tc>
          <w:tcPr>
            <w:tcW w:w="851" w:type="dxa"/>
            <w:shd w:val="clear" w:color="auto" w:fill="auto"/>
          </w:tcPr>
          <w:p w14:paraId="1BA2B786" w14:textId="77777777" w:rsidR="002F663C" w:rsidRPr="00711F9C" w:rsidRDefault="008C40A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C6761F3" w14:textId="77777777" w:rsidR="002F663C" w:rsidRPr="002F663C" w:rsidRDefault="008C40A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0F7B44" w14:paraId="69E0FF15" w14:textId="77777777" w:rsidTr="00E9471B">
        <w:tc>
          <w:tcPr>
            <w:tcW w:w="851" w:type="dxa"/>
            <w:shd w:val="clear" w:color="auto" w:fill="auto"/>
          </w:tcPr>
          <w:p w14:paraId="7D60D057" w14:textId="77777777" w:rsidR="002F663C" w:rsidRPr="00711F9C" w:rsidRDefault="008C40A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6258EB9" w14:textId="77777777" w:rsidR="002F663C" w:rsidRPr="002F663C" w:rsidRDefault="008C40A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0F7B44" w14:paraId="7D98F75B" w14:textId="77777777" w:rsidTr="00E9471B">
        <w:tc>
          <w:tcPr>
            <w:tcW w:w="851" w:type="dxa"/>
            <w:shd w:val="clear" w:color="auto" w:fill="auto"/>
          </w:tcPr>
          <w:p w14:paraId="77A6CB73" w14:textId="77777777" w:rsidR="002F663C" w:rsidRPr="00711F9C" w:rsidRDefault="008C40A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54D80086" w14:textId="77777777" w:rsidR="002F663C" w:rsidRPr="002F663C" w:rsidRDefault="008C40A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published - date: 28 September 2024</w:t>
            </w:r>
          </w:p>
        </w:tc>
      </w:tr>
      <w:tr w:rsidR="000F7B44" w14:paraId="1D4DC434" w14:textId="77777777" w:rsidTr="00E9471B">
        <w:tc>
          <w:tcPr>
            <w:tcW w:w="851" w:type="dxa"/>
            <w:shd w:val="clear" w:color="auto" w:fill="auto"/>
          </w:tcPr>
          <w:p w14:paraId="705666BA" w14:textId="77777777" w:rsidR="002F663C" w:rsidRPr="00711F9C" w:rsidRDefault="008C40A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DAFD366" w14:textId="77777777" w:rsidR="002F663C" w:rsidRPr="002F663C" w:rsidRDefault="008C40A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28 September 2024</w:t>
            </w:r>
          </w:p>
        </w:tc>
      </w:tr>
      <w:tr w:rsidR="000F7B44" w14:paraId="0871559D" w14:textId="77777777" w:rsidTr="00E9471B">
        <w:tc>
          <w:tcPr>
            <w:tcW w:w="851" w:type="dxa"/>
            <w:shd w:val="clear" w:color="auto" w:fill="auto"/>
          </w:tcPr>
          <w:p w14:paraId="4B6CB1B1" w14:textId="77777777" w:rsidR="002F663C" w:rsidRPr="00711F9C" w:rsidRDefault="008C40A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3E9B2FC" w14:textId="77777777" w:rsidR="002F663C" w:rsidRPr="002F663C" w:rsidRDefault="008C40A4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578445A9" w14:textId="77777777" w:rsidR="002F663C" w:rsidRPr="002F663C" w:rsidRDefault="00951F52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8C40A4" w:rsidRPr="002F663C">
                <w:rPr>
                  <w:rFonts w:eastAsia="Calibri" w:cs="Times New Roman"/>
                  <w:color w:val="0000FF"/>
                  <w:u w:val="single"/>
                </w:rPr>
                <w:t>https://www.in.gov.br/en/web/dou/-/portaria-sda/mapa-n-1.170-de-26-de-agosto-de-2024-580835876</w:t>
              </w:r>
            </w:hyperlink>
          </w:p>
        </w:tc>
      </w:tr>
      <w:tr w:rsidR="000F7B44" w14:paraId="2E5B9CAE" w14:textId="77777777" w:rsidTr="00E9471B">
        <w:tc>
          <w:tcPr>
            <w:tcW w:w="851" w:type="dxa"/>
            <w:shd w:val="clear" w:color="auto" w:fill="auto"/>
          </w:tcPr>
          <w:p w14:paraId="7EEE2D1E" w14:textId="77777777" w:rsidR="002F663C" w:rsidRPr="00711F9C" w:rsidRDefault="008C40A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245C3E0" w14:textId="77777777" w:rsidR="002F663C" w:rsidRPr="002F663C" w:rsidRDefault="008C40A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1978121D" w14:textId="77777777" w:rsidR="002F663C" w:rsidRPr="002F663C" w:rsidRDefault="008C40A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0F7B44" w14:paraId="2A3FDBFD" w14:textId="77777777" w:rsidTr="00E9471B">
        <w:tc>
          <w:tcPr>
            <w:tcW w:w="851" w:type="dxa"/>
            <w:shd w:val="clear" w:color="auto" w:fill="auto"/>
          </w:tcPr>
          <w:p w14:paraId="0B969741" w14:textId="77777777" w:rsidR="002F663C" w:rsidRPr="00711F9C" w:rsidRDefault="008C40A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B355C80" w14:textId="77777777" w:rsidR="002F663C" w:rsidRPr="002F663C" w:rsidRDefault="008C40A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392A63B5" w14:textId="77777777" w:rsidR="002F663C" w:rsidRPr="002F663C" w:rsidRDefault="008C40A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0F7B44" w14:paraId="7FB186F4" w14:textId="77777777" w:rsidTr="00E9471B">
        <w:tc>
          <w:tcPr>
            <w:tcW w:w="851" w:type="dxa"/>
            <w:shd w:val="clear" w:color="auto" w:fill="auto"/>
          </w:tcPr>
          <w:p w14:paraId="6EE74C74" w14:textId="77777777" w:rsidR="002F663C" w:rsidRPr="00711F9C" w:rsidRDefault="008C40A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A6CEC49" w14:textId="77777777" w:rsidR="002F663C" w:rsidRPr="002F663C" w:rsidRDefault="008C40A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0F7B44" w14:paraId="2DD8FCC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893480F" w14:textId="77777777" w:rsidR="002F663C" w:rsidRPr="00711F9C" w:rsidRDefault="008C40A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5404663" w14:textId="77777777" w:rsidR="002F663C" w:rsidRPr="002F663C" w:rsidRDefault="008C40A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7865928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BB39FD5" w14:textId="77777777" w:rsidR="003971FF" w:rsidRPr="007F6EA2" w:rsidRDefault="008C40A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Ministry of Agriculture and Livestock approves the Technical Regulation on the identity and quality of dairy compounds intended for human consumption.</w:t>
      </w:r>
    </w:p>
    <w:p w14:paraId="65079734" w14:textId="77777777" w:rsidR="006C5A96" w:rsidRDefault="008C40A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F408439" w14:textId="77777777" w:rsidR="004D4D19" w:rsidRDefault="004D4D19" w:rsidP="007F38C2">
      <w:pPr>
        <w:jc w:val="center"/>
        <w:rPr>
          <w:b/>
        </w:rPr>
      </w:pPr>
    </w:p>
    <w:p w14:paraId="191D72D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69F2" w14:textId="77777777" w:rsidR="008C40A4" w:rsidRDefault="008C40A4">
      <w:r>
        <w:separator/>
      </w:r>
    </w:p>
  </w:endnote>
  <w:endnote w:type="continuationSeparator" w:id="0">
    <w:p w14:paraId="3660015B" w14:textId="77777777" w:rsidR="008C40A4" w:rsidRDefault="008C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B0D0" w14:textId="77777777" w:rsidR="00544326" w:rsidRPr="00DD3DD7" w:rsidRDefault="008C40A4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38AA" w14:textId="77777777" w:rsidR="00544326" w:rsidRPr="00DD3DD7" w:rsidRDefault="008C40A4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5E29" w14:textId="77777777" w:rsidR="004D3A6A" w:rsidRDefault="008C40A4" w:rsidP="00ED54E0">
      <w:r>
        <w:separator/>
      </w:r>
    </w:p>
  </w:footnote>
  <w:footnote w:type="continuationSeparator" w:id="0">
    <w:p w14:paraId="0489D7EC" w14:textId="77777777" w:rsidR="004D3A6A" w:rsidRDefault="008C40A4" w:rsidP="00ED54E0">
      <w:r>
        <w:continuationSeparator/>
      </w:r>
    </w:p>
  </w:footnote>
  <w:footnote w:id="1">
    <w:p w14:paraId="078C0365" w14:textId="77777777" w:rsidR="007F6EA2" w:rsidRDefault="008C40A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225E" w14:textId="77777777" w:rsidR="00DD3DD7" w:rsidRDefault="008C40A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744B33F5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15269C" w14:textId="77777777" w:rsidR="00DD3DD7" w:rsidRPr="00DD3DD7" w:rsidRDefault="008C40A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A76D1AA" w14:textId="3C8FBF2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2AC4" w14:textId="77777777" w:rsidR="00DD3DD7" w:rsidRPr="008C40A4" w:rsidRDefault="008C40A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  <w:bookmarkStart w:id="3" w:name="spsSymbolHeader"/>
    <w:r w:rsidRPr="008C40A4">
      <w:rPr>
        <w:lang w:val="pt-PT"/>
      </w:rPr>
      <w:t>G/TBT/N/BRA/1484/Add.2</w:t>
    </w:r>
    <w:bookmarkEnd w:id="3"/>
  </w:p>
  <w:p w14:paraId="32EA69CF" w14:textId="77777777" w:rsidR="00DD3DD7" w:rsidRPr="008C40A4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</w:p>
  <w:p w14:paraId="65EA0469" w14:textId="77777777" w:rsidR="00DD3DD7" w:rsidRPr="00DD3DD7" w:rsidRDefault="008C40A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DB824A8" w14:textId="565799B9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F7B44" w14:paraId="4D677ED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FC490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8B1313" w14:textId="77777777" w:rsidR="00ED54E0" w:rsidRPr="00182B84" w:rsidRDefault="008C40A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F7B44" w14:paraId="48E5338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679EE20" w14:textId="77777777" w:rsidR="00ED54E0" w:rsidRPr="00182B84" w:rsidRDefault="008C40A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2C4789A" wp14:editId="46535FB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999955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B10A4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F7B44" w:rsidRPr="00951F52" w14:paraId="35E5EC9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BF63F5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E8FE7D" w14:textId="77777777" w:rsidR="00DD3DD7" w:rsidRPr="008C40A4" w:rsidRDefault="008C40A4" w:rsidP="00DD3DD7">
          <w:pPr>
            <w:jc w:val="right"/>
            <w:rPr>
              <w:rFonts w:eastAsia="Calibri" w:cs="Times New Roman"/>
              <w:b/>
              <w:szCs w:val="16"/>
              <w:lang w:val="pt-PT"/>
            </w:rPr>
          </w:pPr>
          <w:bookmarkStart w:id="4" w:name="bmkSymbols"/>
          <w:r w:rsidRPr="008C40A4">
            <w:rPr>
              <w:rFonts w:eastAsia="Calibri" w:cs="Times New Roman"/>
              <w:b/>
              <w:szCs w:val="16"/>
              <w:lang w:val="pt-PT"/>
            </w:rPr>
            <w:t>G/TBT/N/BRA/1484/Add.2</w:t>
          </w:r>
          <w:bookmarkEnd w:id="4"/>
        </w:p>
        <w:p w14:paraId="1577F45A" w14:textId="77777777" w:rsidR="00C14444" w:rsidRPr="008C40A4" w:rsidRDefault="00C14444" w:rsidP="00C14444">
          <w:pPr>
            <w:jc w:val="center"/>
            <w:rPr>
              <w:szCs w:val="16"/>
              <w:lang w:val="pt-PT"/>
            </w:rPr>
          </w:pPr>
        </w:p>
      </w:tc>
    </w:tr>
    <w:tr w:rsidR="000F7B44" w:rsidRPr="008C40A4" w14:paraId="14DEE29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B2837F" w14:textId="77777777" w:rsidR="00ED54E0" w:rsidRPr="008C40A4" w:rsidRDefault="00ED54E0" w:rsidP="00425DC5">
          <w:pPr>
            <w:rPr>
              <w:lang w:val="pt-PT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6B77C6" w14:textId="0BEB16E4" w:rsidR="00ED54E0" w:rsidRPr="008C40A4" w:rsidRDefault="008C40A4" w:rsidP="00425DC5">
          <w:pPr>
            <w:jc w:val="right"/>
            <w:rPr>
              <w:szCs w:val="16"/>
              <w:lang w:val="pt-PT"/>
            </w:rPr>
          </w:pPr>
          <w:bookmarkStart w:id="5" w:name="bmkDate"/>
          <w:bookmarkEnd w:id="5"/>
          <w:r>
            <w:rPr>
              <w:szCs w:val="16"/>
              <w:lang w:val="pt-PT"/>
            </w:rPr>
            <w:t>2 September 2024</w:t>
          </w:r>
        </w:p>
      </w:tc>
    </w:tr>
    <w:tr w:rsidR="000F7B44" w14:paraId="0F7E06A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A67D10" w14:textId="276ED7D6" w:rsidR="00ED54E0" w:rsidRPr="00182B84" w:rsidRDefault="008C40A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</w:t>
          </w:r>
          <w:r w:rsidR="00951F52">
            <w:rPr>
              <w:rFonts w:eastAsia="Calibri" w:cs="Times New Roman"/>
              <w:color w:val="FF0000"/>
              <w:szCs w:val="16"/>
            </w:rPr>
            <w:t>-6117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18A4FB" w14:textId="77777777" w:rsidR="00ED54E0" w:rsidRPr="00182B84" w:rsidRDefault="008C40A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F7B44" w14:paraId="3AE7F70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D2FE5A" w14:textId="77777777" w:rsidR="00ED54E0" w:rsidRPr="00182B84" w:rsidRDefault="008C40A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74A4ED" w14:textId="77777777" w:rsidR="00ED54E0" w:rsidRPr="00182B84" w:rsidRDefault="008C40A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6FFCCD10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F7C69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B2C5666" w:tentative="1">
      <w:start w:val="1"/>
      <w:numFmt w:val="lowerLetter"/>
      <w:lvlText w:val="%2."/>
      <w:lvlJc w:val="left"/>
      <w:pPr>
        <w:ind w:left="1080" w:hanging="360"/>
      </w:pPr>
    </w:lvl>
    <w:lvl w:ilvl="2" w:tplc="1C4E204A" w:tentative="1">
      <w:start w:val="1"/>
      <w:numFmt w:val="lowerRoman"/>
      <w:lvlText w:val="%3."/>
      <w:lvlJc w:val="right"/>
      <w:pPr>
        <w:ind w:left="1800" w:hanging="180"/>
      </w:pPr>
    </w:lvl>
    <w:lvl w:ilvl="3" w:tplc="1F2E6AC6" w:tentative="1">
      <w:start w:val="1"/>
      <w:numFmt w:val="decimal"/>
      <w:lvlText w:val="%4."/>
      <w:lvlJc w:val="left"/>
      <w:pPr>
        <w:ind w:left="2520" w:hanging="360"/>
      </w:pPr>
    </w:lvl>
    <w:lvl w:ilvl="4" w:tplc="A1804F36" w:tentative="1">
      <w:start w:val="1"/>
      <w:numFmt w:val="lowerLetter"/>
      <w:lvlText w:val="%5."/>
      <w:lvlJc w:val="left"/>
      <w:pPr>
        <w:ind w:left="3240" w:hanging="360"/>
      </w:pPr>
    </w:lvl>
    <w:lvl w:ilvl="5" w:tplc="3B7A3670" w:tentative="1">
      <w:start w:val="1"/>
      <w:numFmt w:val="lowerRoman"/>
      <w:lvlText w:val="%6."/>
      <w:lvlJc w:val="right"/>
      <w:pPr>
        <w:ind w:left="3960" w:hanging="180"/>
      </w:pPr>
    </w:lvl>
    <w:lvl w:ilvl="6" w:tplc="B0B22A0C" w:tentative="1">
      <w:start w:val="1"/>
      <w:numFmt w:val="decimal"/>
      <w:lvlText w:val="%7."/>
      <w:lvlJc w:val="left"/>
      <w:pPr>
        <w:ind w:left="4680" w:hanging="360"/>
      </w:pPr>
    </w:lvl>
    <w:lvl w:ilvl="7" w:tplc="960826EC" w:tentative="1">
      <w:start w:val="1"/>
      <w:numFmt w:val="lowerLetter"/>
      <w:lvlText w:val="%8."/>
      <w:lvlJc w:val="left"/>
      <w:pPr>
        <w:ind w:left="5400" w:hanging="360"/>
      </w:pPr>
    </w:lvl>
    <w:lvl w:ilvl="8" w:tplc="B2FE408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1242016">
    <w:abstractNumId w:val="9"/>
  </w:num>
  <w:num w:numId="2" w16cid:durableId="1521432901">
    <w:abstractNumId w:val="7"/>
  </w:num>
  <w:num w:numId="3" w16cid:durableId="1933509048">
    <w:abstractNumId w:val="6"/>
  </w:num>
  <w:num w:numId="4" w16cid:durableId="1799256867">
    <w:abstractNumId w:val="5"/>
  </w:num>
  <w:num w:numId="5" w16cid:durableId="202596569">
    <w:abstractNumId w:val="4"/>
  </w:num>
  <w:num w:numId="6" w16cid:durableId="157042273">
    <w:abstractNumId w:val="12"/>
  </w:num>
  <w:num w:numId="7" w16cid:durableId="1351376769">
    <w:abstractNumId w:val="11"/>
  </w:num>
  <w:num w:numId="8" w16cid:durableId="689574136">
    <w:abstractNumId w:val="10"/>
  </w:num>
  <w:num w:numId="9" w16cid:durableId="10138051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1683857">
    <w:abstractNumId w:val="13"/>
  </w:num>
  <w:num w:numId="11" w16cid:durableId="520047068">
    <w:abstractNumId w:val="8"/>
  </w:num>
  <w:num w:numId="12" w16cid:durableId="1512068715">
    <w:abstractNumId w:val="3"/>
  </w:num>
  <w:num w:numId="13" w16cid:durableId="296302115">
    <w:abstractNumId w:val="2"/>
  </w:num>
  <w:num w:numId="14" w16cid:durableId="374232955">
    <w:abstractNumId w:val="1"/>
  </w:num>
  <w:num w:numId="15" w16cid:durableId="985817303">
    <w:abstractNumId w:val="0"/>
  </w:num>
  <w:num w:numId="16" w16cid:durableId="667291620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0F7B44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A6BF3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0A4"/>
    <w:rsid w:val="008C42D2"/>
    <w:rsid w:val="008E2C13"/>
    <w:rsid w:val="008E372C"/>
    <w:rsid w:val="00917235"/>
    <w:rsid w:val="00951F52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13CF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3E0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n.gov.br/en/web/dou/-/portaria-sda/mapa-n-1.170-de-26-de-agosto-de-2024-580835876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C2449-7792-476A-A3E9-90FD97DB733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2024-09-02T13:32:00Z</dcterms:created>
  <dcterms:modified xsi:type="dcterms:W3CDTF">2024-09-02T13:48:00Z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