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FF0A" w14:textId="77777777" w:rsidR="009239F7" w:rsidRPr="002F6A28" w:rsidRDefault="00B6083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EB2D369" w14:textId="77777777" w:rsidR="009239F7" w:rsidRPr="002F6A28" w:rsidRDefault="00B60835" w:rsidP="002F6A28">
      <w:pPr>
        <w:jc w:val="center"/>
      </w:pPr>
      <w:r w:rsidRPr="002F6A28">
        <w:t>The following notification is being circulated in accordance with Article 10.6</w:t>
      </w:r>
    </w:p>
    <w:p w14:paraId="0D65468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B74E6" w14:paraId="52CF5FC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14E70CC" w14:textId="77777777" w:rsidR="00F85C99" w:rsidRPr="002F6A28" w:rsidRDefault="00B608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94A02D9" w14:textId="77777777" w:rsidR="00F85C99" w:rsidRPr="002F6A28" w:rsidRDefault="00B6083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675C1646" w14:textId="77777777" w:rsidR="00F85C99" w:rsidRPr="002F6A28" w:rsidRDefault="00B6083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B74E6" w14:paraId="49FB82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977A1" w14:textId="77777777" w:rsidR="00F85C99" w:rsidRPr="002F6A28" w:rsidRDefault="00B608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F59BE" w14:textId="77777777" w:rsidR="00EE3A11" w:rsidRPr="00C379C8" w:rsidRDefault="00B60835" w:rsidP="00F20499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Brazilian Health Regulatory Agency (ANVISA)</w:t>
            </w:r>
            <w:bookmarkEnd w:id="5"/>
          </w:p>
          <w:p w14:paraId="4072AA69" w14:textId="77777777" w:rsidR="00F85C99" w:rsidRPr="002F6A28" w:rsidRDefault="00B6083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A005690" w14:textId="77777777" w:rsidR="00AC6C6E" w:rsidRPr="00C379C8" w:rsidRDefault="00B60835" w:rsidP="00AA646C">
            <w:r w:rsidRPr="00C379C8">
              <w:t>National Institute of Metrology, Quality and Technology (INMETRO)</w:t>
            </w:r>
          </w:p>
          <w:p w14:paraId="4A0592AD" w14:textId="77777777" w:rsidR="00AC6C6E" w:rsidRPr="00C379C8" w:rsidRDefault="00B60835" w:rsidP="00AA646C">
            <w:r w:rsidRPr="00C379C8">
              <w:t>Telephone: +(55) 21 2145.3817</w:t>
            </w:r>
          </w:p>
          <w:p w14:paraId="52D8D1CF" w14:textId="77777777" w:rsidR="00AC6C6E" w:rsidRPr="00C379C8" w:rsidRDefault="00B60835" w:rsidP="00AA646C">
            <w:r w:rsidRPr="00C379C8">
              <w:t>Telefax: +(55) 21 2563.5637</w:t>
            </w:r>
          </w:p>
          <w:p w14:paraId="62F5DFAB" w14:textId="77777777" w:rsidR="00AC6C6E" w:rsidRPr="00C379C8" w:rsidRDefault="00B60835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0D928B6D" w14:textId="77777777" w:rsidR="00AC6C6E" w:rsidRPr="00C379C8" w:rsidRDefault="00B60835" w:rsidP="00AA646C">
            <w:pPr>
              <w:spacing w:after="120"/>
            </w:pPr>
            <w:r w:rsidRPr="00C379C8">
              <w:t>Website: www.inmetro.gov.br/barreirastecnicas</w:t>
            </w:r>
            <w:bookmarkEnd w:id="7"/>
          </w:p>
        </w:tc>
      </w:tr>
      <w:tr w:rsidR="00CB74E6" w14:paraId="4E35AB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A1CEB" w14:textId="77777777" w:rsidR="00F85C99" w:rsidRPr="002F6A28" w:rsidRDefault="00B608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4538B" w14:textId="77777777" w:rsidR="00F85C99" w:rsidRPr="0058336F" w:rsidRDefault="00B6083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B74E6" w14:paraId="2355B5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ABDB0" w14:textId="77777777" w:rsidR="00F85C99" w:rsidRPr="002F6A28" w:rsidRDefault="00B608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BFA14" w14:textId="77777777" w:rsidR="00F85C99" w:rsidRPr="002F6A28" w:rsidRDefault="00B6083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TECHNOLOGY (ICS code(s): 67)</w:t>
            </w:r>
            <w:bookmarkEnd w:id="22"/>
          </w:p>
        </w:tc>
      </w:tr>
      <w:tr w:rsidR="00CB74E6" w14:paraId="1AB4C8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FE9DC" w14:textId="77777777" w:rsidR="00F85C99" w:rsidRPr="002F6A28" w:rsidRDefault="00B608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B6455" w14:textId="77777777" w:rsidR="00F85C99" w:rsidRPr="002F6A28" w:rsidRDefault="00B6083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- RDC number 725, 01 July 2022; (32 page(s), in Portuguese)</w:t>
            </w:r>
            <w:bookmarkEnd w:id="24"/>
          </w:p>
        </w:tc>
      </w:tr>
      <w:tr w:rsidR="00CB74E6" w14:paraId="2996ED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601E1" w14:textId="77777777" w:rsidR="00F85C99" w:rsidRPr="002F6A28" w:rsidRDefault="00B608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2D387" w14:textId="77777777" w:rsidR="00F85C99" w:rsidRPr="002F6A28" w:rsidRDefault="00B6083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Resolution contains provisions on flavoring food additives.</w:t>
            </w:r>
          </w:p>
          <w:p w14:paraId="5EE9C41F" w14:textId="77777777" w:rsidR="00FE448B" w:rsidRPr="00C379C8" w:rsidRDefault="00B60835" w:rsidP="002F6A28">
            <w:pPr>
              <w:spacing w:before="120" w:after="120"/>
            </w:pPr>
            <w:r w:rsidRPr="00C379C8">
              <w:t>This resolution is the result of the consolidation of previous regulations, according to the Good Regulatory Practices, without changing the content</w:t>
            </w:r>
          </w:p>
          <w:p w14:paraId="4915D08C" w14:textId="77777777" w:rsidR="00FE448B" w:rsidRPr="00C379C8" w:rsidRDefault="00B60835" w:rsidP="002F6A28">
            <w:pPr>
              <w:spacing w:before="120" w:after="120"/>
            </w:pPr>
            <w:r w:rsidRPr="00C379C8">
              <w:t>This Resolution incorporates the GMC/MERCOSUR Resolution No. 10, 22 June 2006, into the national legal system.</w:t>
            </w:r>
          </w:p>
          <w:p w14:paraId="64EE6B4A" w14:textId="77777777" w:rsidR="00FE448B" w:rsidRPr="00C379C8" w:rsidRDefault="00B60835" w:rsidP="002F6A28">
            <w:pPr>
              <w:spacing w:before="120" w:after="120"/>
            </w:pPr>
            <w:r w:rsidRPr="00C379C8">
              <w:t>This regulation will also be notified to the SPS Committee</w:t>
            </w:r>
            <w:bookmarkEnd w:id="26"/>
          </w:p>
        </w:tc>
      </w:tr>
      <w:tr w:rsidR="00CB74E6" w14:paraId="70A292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B2ACC" w14:textId="77777777" w:rsidR="00F85C99" w:rsidRPr="002F6A28" w:rsidRDefault="00B608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59CF1" w14:textId="77777777" w:rsidR="00F85C99" w:rsidRPr="002F6A28" w:rsidRDefault="00B6083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CB74E6" w14:paraId="047ADE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3A27D" w14:textId="77777777" w:rsidR="00F85C99" w:rsidRPr="002F6A28" w:rsidRDefault="00B6083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D5B77" w14:textId="77777777" w:rsidR="00F85C99" w:rsidRPr="002F6A28" w:rsidRDefault="00B60835" w:rsidP="00730FB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The GMC/MERCOSUR Resolution No. 10, 22 June 2006 (</w:t>
            </w:r>
            <w:hyperlink r:id="rId8" w:tgtFrame="_blank" w:history="1">
              <w:r w:rsidRPr="002F6A28">
                <w:rPr>
                  <w:color w:val="0000FF"/>
                  <w:u w:val="single"/>
                </w:rPr>
                <w:t>https://normas.mercosur.int/public/normativas/395</w:t>
              </w:r>
            </w:hyperlink>
            <w:r w:rsidRPr="002F6A28">
              <w:t>)</w:t>
            </w:r>
            <w:bookmarkEnd w:id="30"/>
          </w:p>
        </w:tc>
      </w:tr>
      <w:tr w:rsidR="00CB74E6" w14:paraId="3B28541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5F323" w14:textId="77777777" w:rsidR="00EE3A11" w:rsidRPr="002F6A28" w:rsidRDefault="00B608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D7210" w14:textId="77777777" w:rsidR="00EE3A11" w:rsidRPr="002F6A28" w:rsidRDefault="00B6083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September 2022</w:t>
            </w:r>
            <w:bookmarkStart w:id="33" w:name="sps10b"/>
            <w:bookmarkEnd w:id="32"/>
            <w:bookmarkEnd w:id="33"/>
          </w:p>
          <w:p w14:paraId="2EBD9C77" w14:textId="77777777" w:rsidR="00EE3A11" w:rsidRPr="002F6A28" w:rsidRDefault="00B6083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September 2022</w:t>
            </w:r>
            <w:bookmarkStart w:id="36" w:name="sps11b"/>
            <w:bookmarkEnd w:id="35"/>
            <w:bookmarkEnd w:id="36"/>
          </w:p>
        </w:tc>
      </w:tr>
      <w:tr w:rsidR="00CB74E6" w14:paraId="3A39F0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F3F3E" w14:textId="77777777" w:rsidR="00F85C99" w:rsidRPr="002F6A28" w:rsidRDefault="00B608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9E02D" w14:textId="77777777" w:rsidR="00F85C99" w:rsidRPr="002F6A28" w:rsidRDefault="00B6083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CB74E6" w14:paraId="1BAAF40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BBCA913" w14:textId="77777777" w:rsidR="00F85C99" w:rsidRPr="002F6A28" w:rsidRDefault="00B6083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FAF2E5E" w14:textId="77777777" w:rsidR="00F85C99" w:rsidRPr="002F6A28" w:rsidRDefault="00B6083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E92BEA4" w14:textId="77777777" w:rsidR="00EE3A11" w:rsidRPr="00A12DDE" w:rsidRDefault="00B6083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4EA86209" w14:textId="77777777" w:rsidR="00EE3A11" w:rsidRPr="00F20499" w:rsidRDefault="00B60835" w:rsidP="00B16145">
            <w:pPr>
              <w:keepNext/>
              <w:keepLines/>
              <w:rPr>
                <w:bCs/>
                <w:lang w:val="es-ES"/>
              </w:rPr>
            </w:pPr>
            <w:r w:rsidRPr="00F20499">
              <w:rPr>
                <w:bCs/>
                <w:lang w:val="es-ES"/>
              </w:rPr>
              <w:t>SIA, Trecho 5, Área Especial 57</w:t>
            </w:r>
          </w:p>
          <w:p w14:paraId="2CC5BF8C" w14:textId="77777777" w:rsidR="00EE3A11" w:rsidRPr="00F20499" w:rsidRDefault="00B60835" w:rsidP="00B16145">
            <w:pPr>
              <w:keepNext/>
              <w:keepLines/>
              <w:rPr>
                <w:bCs/>
                <w:lang w:val="es-ES"/>
              </w:rPr>
            </w:pPr>
            <w:r w:rsidRPr="00F20499">
              <w:rPr>
                <w:bCs/>
                <w:lang w:val="es-ES"/>
              </w:rPr>
              <w:t>Brasília – DF / Brazil</w:t>
            </w:r>
          </w:p>
          <w:p w14:paraId="39523441" w14:textId="77777777" w:rsidR="00EE3A11" w:rsidRPr="00A12DDE" w:rsidRDefault="00B6083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21AB65A6" w14:textId="77777777" w:rsidR="00EE3A11" w:rsidRPr="00A12DDE" w:rsidRDefault="00B6083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47676872" w14:textId="77777777" w:rsidR="00EE3A11" w:rsidRPr="00A12DDE" w:rsidRDefault="00B6083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651EC0C4" w14:textId="77777777" w:rsidR="00EE3A11" w:rsidRPr="00A12DDE" w:rsidRDefault="00B6083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67D619DC" w14:textId="77777777" w:rsidR="00EE3A11" w:rsidRPr="00A12DDE" w:rsidRDefault="0018050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B60835" w:rsidRPr="00A12DDE">
                <w:rPr>
                  <w:bCs/>
                  <w:color w:val="0000FF"/>
                  <w:u w:val="single"/>
                </w:rPr>
                <w:t>http://antigo.anvisa.gov.br/documents/10181/2718376/RDC_725_2022_.pdf/fa9a9a0a-9e30-4c2b-8386-04b5533aa934</w:t>
              </w:r>
            </w:hyperlink>
            <w:bookmarkEnd w:id="42"/>
          </w:p>
        </w:tc>
      </w:tr>
    </w:tbl>
    <w:p w14:paraId="086061A0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5D86" w14:textId="77777777" w:rsidR="002E038D" w:rsidRDefault="00B60835">
      <w:r>
        <w:separator/>
      </w:r>
    </w:p>
  </w:endnote>
  <w:endnote w:type="continuationSeparator" w:id="0">
    <w:p w14:paraId="7B522313" w14:textId="77777777" w:rsidR="002E038D" w:rsidRDefault="00B6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0124" w14:textId="77777777" w:rsidR="009239F7" w:rsidRPr="002F6A28" w:rsidRDefault="00B6083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C4CB" w14:textId="77777777" w:rsidR="009239F7" w:rsidRPr="002F6A28" w:rsidRDefault="00B6083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4571" w14:textId="77777777" w:rsidR="00EE3A11" w:rsidRPr="002F6A28" w:rsidRDefault="00B6083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E9A0" w14:textId="77777777" w:rsidR="002E038D" w:rsidRDefault="00B60835">
      <w:r>
        <w:separator/>
      </w:r>
    </w:p>
  </w:footnote>
  <w:footnote w:type="continuationSeparator" w:id="0">
    <w:p w14:paraId="10C8114A" w14:textId="77777777" w:rsidR="002E038D" w:rsidRDefault="00B6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9A6A" w14:textId="77777777" w:rsidR="009239F7" w:rsidRPr="002F6A28" w:rsidRDefault="00B6083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85EB8C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E2EC07" w14:textId="77777777" w:rsidR="009239F7" w:rsidRPr="002F6A28" w:rsidRDefault="00B6083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085A4A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CE8A" w14:textId="77777777" w:rsidR="009239F7" w:rsidRPr="002F6A28" w:rsidRDefault="00B6083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G/TBT/N/BRA/1425</w:t>
    </w:r>
    <w:bookmarkEnd w:id="43"/>
  </w:p>
  <w:p w14:paraId="415D5D9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DC8BC7" w14:textId="77777777" w:rsidR="009239F7" w:rsidRPr="002F6A28" w:rsidRDefault="00B6083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8EB18E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74E6" w14:paraId="44647FB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86B53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E2FF2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B74E6" w14:paraId="4CB28D1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859BC6" w14:textId="77777777" w:rsidR="00ED54E0" w:rsidRPr="009239F7" w:rsidRDefault="00B6083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063DFEE" wp14:editId="12924DA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2349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B5EF8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B74E6" w14:paraId="34CE9D5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DAB78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BF23D5" w14:textId="77777777" w:rsidR="009239F7" w:rsidRPr="002F6A28" w:rsidRDefault="00B6083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G/TBT/N/BRA/1425</w:t>
          </w:r>
          <w:bookmarkEnd w:id="45"/>
        </w:p>
      </w:tc>
    </w:tr>
    <w:tr w:rsidR="00CB74E6" w14:paraId="51724C3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76C8E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072062" w14:textId="64FCDCCD" w:rsidR="00ED54E0" w:rsidRPr="009239F7" w:rsidRDefault="00B6083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August 2022</w:t>
          </w:r>
        </w:p>
      </w:tc>
    </w:tr>
    <w:tr w:rsidR="00CB74E6" w14:paraId="0C3CB0E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E269B8" w14:textId="595BFD9A" w:rsidR="00ED54E0" w:rsidRPr="009239F7" w:rsidRDefault="00B6083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180503">
            <w:rPr>
              <w:color w:val="FF0000"/>
              <w:szCs w:val="16"/>
            </w:rPr>
            <w:t>6136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FE70DE" w14:textId="77777777" w:rsidR="00ED54E0" w:rsidRPr="009239F7" w:rsidRDefault="00B6083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B74E6" w14:paraId="0AF62BF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5AF62B" w14:textId="77777777" w:rsidR="00ED54E0" w:rsidRPr="009239F7" w:rsidRDefault="00B6083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A29335" w14:textId="77777777" w:rsidR="00ED54E0" w:rsidRPr="002F6A28" w:rsidRDefault="00B6083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3"/>
        </w:p>
      </w:tc>
    </w:tr>
  </w:tbl>
  <w:p w14:paraId="2100DEF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AF691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768052" w:tentative="1">
      <w:start w:val="1"/>
      <w:numFmt w:val="lowerLetter"/>
      <w:lvlText w:val="%2."/>
      <w:lvlJc w:val="left"/>
      <w:pPr>
        <w:ind w:left="1080" w:hanging="360"/>
      </w:pPr>
    </w:lvl>
    <w:lvl w:ilvl="2" w:tplc="6AC440BA" w:tentative="1">
      <w:start w:val="1"/>
      <w:numFmt w:val="lowerRoman"/>
      <w:lvlText w:val="%3."/>
      <w:lvlJc w:val="right"/>
      <w:pPr>
        <w:ind w:left="1800" w:hanging="180"/>
      </w:pPr>
    </w:lvl>
    <w:lvl w:ilvl="3" w:tplc="B4664D00" w:tentative="1">
      <w:start w:val="1"/>
      <w:numFmt w:val="decimal"/>
      <w:lvlText w:val="%4."/>
      <w:lvlJc w:val="left"/>
      <w:pPr>
        <w:ind w:left="2520" w:hanging="360"/>
      </w:pPr>
    </w:lvl>
    <w:lvl w:ilvl="4" w:tplc="6B98434E" w:tentative="1">
      <w:start w:val="1"/>
      <w:numFmt w:val="lowerLetter"/>
      <w:lvlText w:val="%5."/>
      <w:lvlJc w:val="left"/>
      <w:pPr>
        <w:ind w:left="3240" w:hanging="360"/>
      </w:pPr>
    </w:lvl>
    <w:lvl w:ilvl="5" w:tplc="839674D2" w:tentative="1">
      <w:start w:val="1"/>
      <w:numFmt w:val="lowerRoman"/>
      <w:lvlText w:val="%6."/>
      <w:lvlJc w:val="right"/>
      <w:pPr>
        <w:ind w:left="3960" w:hanging="180"/>
      </w:pPr>
    </w:lvl>
    <w:lvl w:ilvl="6" w:tplc="02FE08A2" w:tentative="1">
      <w:start w:val="1"/>
      <w:numFmt w:val="decimal"/>
      <w:lvlText w:val="%7."/>
      <w:lvlJc w:val="left"/>
      <w:pPr>
        <w:ind w:left="4680" w:hanging="360"/>
      </w:pPr>
    </w:lvl>
    <w:lvl w:ilvl="7" w:tplc="8C16CFAA" w:tentative="1">
      <w:start w:val="1"/>
      <w:numFmt w:val="lowerLetter"/>
      <w:lvlText w:val="%8."/>
      <w:lvlJc w:val="left"/>
      <w:pPr>
        <w:ind w:left="5400" w:hanging="360"/>
      </w:pPr>
    </w:lvl>
    <w:lvl w:ilvl="8" w:tplc="237C9E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1C28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0503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038D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0FBD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60835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B74E6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0499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39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.mercosur.int/public/normativas/39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ntigo.anvisa.gov.br/documents/10181/2718376/RDC_725_2022_.pdf/fa9a9a0a-9e30-4c2b-8386-04b5533aa934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333</Words>
  <Characters>2074</Characters>
  <Application>Microsoft Office Word</Application>
  <DocSecurity>0</DocSecurity>
  <Lines>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2022-08-12T13:24:00Z</dcterms:created>
  <dcterms:modified xsi:type="dcterms:W3CDTF">2022-08-12T13:30:00Z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