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C29F" w14:textId="77777777" w:rsidR="009239F7" w:rsidRPr="002F6A28" w:rsidRDefault="00F47360" w:rsidP="002F6A28">
      <w:pPr>
        <w:pStyle w:val="Titre"/>
        <w:rPr>
          <w:caps w:val="0"/>
          <w:kern w:val="0"/>
        </w:rPr>
      </w:pPr>
      <w:r w:rsidRPr="002F6A28">
        <w:rPr>
          <w:caps w:val="0"/>
          <w:kern w:val="0"/>
        </w:rPr>
        <w:t>NOTIFICATION</w:t>
      </w:r>
    </w:p>
    <w:p w14:paraId="3386F9AC" w14:textId="77777777" w:rsidR="009239F7" w:rsidRPr="002F6A28" w:rsidRDefault="00F47360" w:rsidP="002F6A28">
      <w:pPr>
        <w:jc w:val="center"/>
      </w:pPr>
      <w:r w:rsidRPr="002F6A28">
        <w:t>The following notification is being circulated in accordance with Article 10.6</w:t>
      </w:r>
    </w:p>
    <w:p w14:paraId="5C24FF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41F6" w14:paraId="7A5E80EC" w14:textId="77777777" w:rsidTr="0069259F">
        <w:tc>
          <w:tcPr>
            <w:tcW w:w="713" w:type="dxa"/>
            <w:tcBorders>
              <w:bottom w:val="single" w:sz="6" w:space="0" w:color="auto"/>
            </w:tcBorders>
            <w:shd w:val="clear" w:color="auto" w:fill="auto"/>
          </w:tcPr>
          <w:p w14:paraId="1279C7D1" w14:textId="77777777" w:rsidR="00F85C99" w:rsidRPr="002F6A28" w:rsidRDefault="00F47360" w:rsidP="002F6A28">
            <w:pPr>
              <w:spacing w:before="120" w:after="120"/>
              <w:jc w:val="left"/>
            </w:pPr>
            <w:r w:rsidRPr="002F6A28">
              <w:rPr>
                <w:b/>
              </w:rPr>
              <w:t>1.</w:t>
            </w:r>
          </w:p>
        </w:tc>
        <w:tc>
          <w:tcPr>
            <w:tcW w:w="8546" w:type="dxa"/>
            <w:tcBorders>
              <w:bottom w:val="single" w:sz="6" w:space="0" w:color="auto"/>
            </w:tcBorders>
            <w:shd w:val="clear" w:color="auto" w:fill="auto"/>
          </w:tcPr>
          <w:p w14:paraId="64F3454F" w14:textId="77777777" w:rsidR="00F85C99" w:rsidRPr="002F6A28" w:rsidRDefault="00F4736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63B6E43A" w14:textId="77777777" w:rsidR="00F85C99" w:rsidRPr="002F6A28" w:rsidRDefault="00F4736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541F6" w14:paraId="583D7F2C" w14:textId="77777777" w:rsidTr="0069259F">
        <w:tc>
          <w:tcPr>
            <w:tcW w:w="713" w:type="dxa"/>
            <w:tcBorders>
              <w:top w:val="single" w:sz="6" w:space="0" w:color="auto"/>
              <w:bottom w:val="single" w:sz="6" w:space="0" w:color="auto"/>
            </w:tcBorders>
            <w:shd w:val="clear" w:color="auto" w:fill="auto"/>
          </w:tcPr>
          <w:p w14:paraId="1684E79B" w14:textId="77777777" w:rsidR="00F85C99" w:rsidRPr="002F6A28" w:rsidRDefault="00F4736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3B5E12E" w14:textId="77777777" w:rsidR="00F85C99" w:rsidRPr="002F6A28" w:rsidRDefault="00F4736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38C5A34" w14:textId="77777777" w:rsidR="00EE3A11" w:rsidRPr="00C379C8" w:rsidRDefault="00F47360" w:rsidP="00155128">
            <w:pPr>
              <w:spacing w:after="120"/>
            </w:pPr>
            <w:r w:rsidRPr="00C379C8">
              <w:t>Brazilian Health Regulatory Agency (</w:t>
            </w:r>
            <w:proofErr w:type="spellStart"/>
            <w:r w:rsidRPr="00C379C8">
              <w:t>ANVISA</w:t>
            </w:r>
            <w:proofErr w:type="spellEnd"/>
            <w:r w:rsidRPr="00C379C8">
              <w:t>)</w:t>
            </w:r>
            <w:bookmarkEnd w:id="5"/>
          </w:p>
          <w:p w14:paraId="6A6D7B71" w14:textId="77777777" w:rsidR="00F85C99" w:rsidRPr="002F6A28" w:rsidRDefault="00F4736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259651" w14:textId="77777777" w:rsidR="00AC6C6E" w:rsidRPr="00C379C8" w:rsidRDefault="00F47360" w:rsidP="00AA646C">
            <w:r w:rsidRPr="00C379C8">
              <w:t>National Institute of Metrology, Quality and Technology (</w:t>
            </w:r>
            <w:proofErr w:type="spellStart"/>
            <w:r w:rsidRPr="00C379C8">
              <w:t>INMETRO</w:t>
            </w:r>
            <w:proofErr w:type="spellEnd"/>
            <w:r w:rsidRPr="00C379C8">
              <w:t>)</w:t>
            </w:r>
          </w:p>
          <w:p w14:paraId="0E0442FF" w14:textId="77777777" w:rsidR="00AC6C6E" w:rsidRPr="00C379C8" w:rsidRDefault="00F47360" w:rsidP="00AA646C">
            <w:r w:rsidRPr="00C379C8">
              <w:t>Telephone: +(55) 21 2145.3817</w:t>
            </w:r>
          </w:p>
          <w:p w14:paraId="548AF27F" w14:textId="77777777" w:rsidR="00AC6C6E" w:rsidRPr="00C379C8" w:rsidRDefault="00F47360" w:rsidP="00AA646C">
            <w:r w:rsidRPr="00C379C8">
              <w:t>Telefax: +(55) 21 2563.5637</w:t>
            </w:r>
          </w:p>
          <w:p w14:paraId="7185E560" w14:textId="77777777" w:rsidR="00AC6C6E" w:rsidRPr="00C379C8" w:rsidRDefault="00F47360" w:rsidP="00AA646C">
            <w:r w:rsidRPr="00C379C8">
              <w:t xml:space="preserve">Email: </w:t>
            </w:r>
            <w:hyperlink r:id="rId7" w:history="1">
              <w:r w:rsidRPr="00C379C8">
                <w:rPr>
                  <w:color w:val="0000FF"/>
                  <w:u w:val="single"/>
                </w:rPr>
                <w:t>barreirastecnicas@inmetro.gov.br</w:t>
              </w:r>
            </w:hyperlink>
          </w:p>
          <w:p w14:paraId="38BD7BA7" w14:textId="77777777" w:rsidR="00AC6C6E" w:rsidRPr="00C379C8" w:rsidRDefault="00F47360" w:rsidP="00AA646C">
            <w:pPr>
              <w:spacing w:after="120"/>
            </w:pPr>
            <w:r w:rsidRPr="00C379C8">
              <w:t>Web-site: www.inmetro.gov.br/barreirastecnicas</w:t>
            </w:r>
            <w:bookmarkEnd w:id="7"/>
          </w:p>
        </w:tc>
      </w:tr>
      <w:tr w:rsidR="00B541F6" w14:paraId="38A84CF0" w14:textId="77777777" w:rsidTr="0069259F">
        <w:tc>
          <w:tcPr>
            <w:tcW w:w="713" w:type="dxa"/>
            <w:tcBorders>
              <w:top w:val="single" w:sz="6" w:space="0" w:color="auto"/>
              <w:bottom w:val="single" w:sz="6" w:space="0" w:color="auto"/>
            </w:tcBorders>
            <w:shd w:val="clear" w:color="auto" w:fill="auto"/>
          </w:tcPr>
          <w:p w14:paraId="4A449C17" w14:textId="77777777" w:rsidR="00F85C99" w:rsidRPr="002F6A28" w:rsidRDefault="00F4736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2507C8" w14:textId="77777777" w:rsidR="00F85C99" w:rsidRPr="0058336F" w:rsidRDefault="00F4736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541F6" w14:paraId="254E0A45" w14:textId="77777777" w:rsidTr="0069259F">
        <w:tc>
          <w:tcPr>
            <w:tcW w:w="713" w:type="dxa"/>
            <w:tcBorders>
              <w:top w:val="single" w:sz="6" w:space="0" w:color="auto"/>
              <w:bottom w:val="single" w:sz="6" w:space="0" w:color="auto"/>
            </w:tcBorders>
            <w:shd w:val="clear" w:color="auto" w:fill="auto"/>
          </w:tcPr>
          <w:p w14:paraId="2B9C5F64" w14:textId="77777777" w:rsidR="00F85C99" w:rsidRPr="002F6A28" w:rsidRDefault="00F4736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9044EC1" w14:textId="77777777" w:rsidR="00F85C99" w:rsidRPr="002F6A28" w:rsidRDefault="00F47360"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B541F6" w14:paraId="064C7784" w14:textId="77777777" w:rsidTr="0069259F">
        <w:tc>
          <w:tcPr>
            <w:tcW w:w="713" w:type="dxa"/>
            <w:tcBorders>
              <w:top w:val="single" w:sz="6" w:space="0" w:color="auto"/>
              <w:bottom w:val="single" w:sz="6" w:space="0" w:color="auto"/>
            </w:tcBorders>
            <w:shd w:val="clear" w:color="auto" w:fill="auto"/>
          </w:tcPr>
          <w:p w14:paraId="3DECCFD5" w14:textId="77777777" w:rsidR="00F85C99" w:rsidRPr="002F6A28" w:rsidRDefault="00F4736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EE0541" w14:textId="77777777" w:rsidR="00F85C99" w:rsidRPr="002F6A28" w:rsidRDefault="00F4736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Resolution - </w:t>
            </w:r>
            <w:proofErr w:type="spellStart"/>
            <w:r w:rsidR="00EE3A11" w:rsidRPr="00C379C8">
              <w:t>RDC</w:t>
            </w:r>
            <w:proofErr w:type="spellEnd"/>
            <w:r w:rsidR="00EE3A11" w:rsidRPr="00C379C8">
              <w:t xml:space="preserve"> number 721, 01 July 2022; (55 page(s), in Portuguese)</w:t>
            </w:r>
            <w:bookmarkEnd w:id="24"/>
          </w:p>
        </w:tc>
      </w:tr>
      <w:tr w:rsidR="00B541F6" w14:paraId="3BAEAB8F" w14:textId="77777777" w:rsidTr="0069259F">
        <w:tc>
          <w:tcPr>
            <w:tcW w:w="713" w:type="dxa"/>
            <w:tcBorders>
              <w:top w:val="single" w:sz="6" w:space="0" w:color="auto"/>
              <w:bottom w:val="single" w:sz="6" w:space="0" w:color="auto"/>
            </w:tcBorders>
            <w:shd w:val="clear" w:color="auto" w:fill="auto"/>
          </w:tcPr>
          <w:p w14:paraId="3E91C1D2" w14:textId="77777777" w:rsidR="00F85C99" w:rsidRPr="002F6A28" w:rsidRDefault="00F4736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C557F9" w14:textId="77777777" w:rsidR="00F85C99" w:rsidRPr="002F6A28" w:rsidRDefault="00F4736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Resolution contains provisions on marketing authorization, renewal of marketing authorization, post-marketing authorization changes and notification of industrialized dynamized drugs. </w:t>
            </w:r>
          </w:p>
          <w:p w14:paraId="45CCDE9F" w14:textId="77777777" w:rsidR="00FE448B" w:rsidRPr="00C379C8" w:rsidRDefault="00F47360" w:rsidP="002F6A28">
            <w:pPr>
              <w:spacing w:before="120" w:after="120"/>
            </w:pPr>
            <w:r w:rsidRPr="00C379C8">
              <w:t>The current editions of the following pharmacopoeias and compendia should be used as a reference for production methods and quality control of drugs, excipients, active ingredients and industrialized dynamized drugs:</w:t>
            </w:r>
          </w:p>
          <w:p w14:paraId="5F855AA4" w14:textId="77777777" w:rsidR="00FE448B" w:rsidRPr="00C379C8" w:rsidRDefault="00F47360" w:rsidP="002F6A28">
            <w:pPr>
              <w:spacing w:before="120" w:after="120"/>
            </w:pPr>
            <w:r w:rsidRPr="00C379C8">
              <w:t>I - Brazilian Homeopathic Pharmacopoeia;</w:t>
            </w:r>
          </w:p>
          <w:p w14:paraId="19F34077" w14:textId="77777777" w:rsidR="00FE448B" w:rsidRPr="00C379C8" w:rsidRDefault="00F47360" w:rsidP="002F6A28">
            <w:pPr>
              <w:spacing w:before="120" w:after="120"/>
            </w:pPr>
            <w:r w:rsidRPr="00C379C8">
              <w:t>II - German Homeopathic Pharmacopoeia (</w:t>
            </w:r>
            <w:proofErr w:type="spellStart"/>
            <w:r w:rsidRPr="00C379C8">
              <w:t>GHP</w:t>
            </w:r>
            <w:proofErr w:type="spellEnd"/>
            <w:r w:rsidRPr="00C379C8">
              <w:t>/</w:t>
            </w:r>
            <w:proofErr w:type="spellStart"/>
            <w:r w:rsidRPr="00C379C8">
              <w:t>HAB</w:t>
            </w:r>
            <w:proofErr w:type="spellEnd"/>
            <w:r w:rsidRPr="00C379C8">
              <w:t>);</w:t>
            </w:r>
          </w:p>
          <w:p w14:paraId="23FCC483" w14:textId="77777777" w:rsidR="00FE448B" w:rsidRPr="00C379C8" w:rsidRDefault="00F47360" w:rsidP="002F6A28">
            <w:pPr>
              <w:spacing w:before="120" w:after="120"/>
            </w:pPr>
            <w:r w:rsidRPr="00C379C8">
              <w:t>III - American Homeopathic Pharmacopoeia (</w:t>
            </w:r>
            <w:proofErr w:type="spellStart"/>
            <w:r w:rsidRPr="00C379C8">
              <w:t>HPUS</w:t>
            </w:r>
            <w:proofErr w:type="spellEnd"/>
            <w:r w:rsidRPr="00C379C8">
              <w:t>);</w:t>
            </w:r>
          </w:p>
          <w:p w14:paraId="330BA0AB" w14:textId="77777777" w:rsidR="00FE448B" w:rsidRPr="00C379C8" w:rsidRDefault="00F47360" w:rsidP="002F6A28">
            <w:pPr>
              <w:spacing w:before="120" w:after="120"/>
            </w:pPr>
            <w:r w:rsidRPr="00C379C8">
              <w:t>IV - British Homeopathic Pharmacopoeia (BHP);</w:t>
            </w:r>
          </w:p>
          <w:p w14:paraId="601F9A1C" w14:textId="77777777" w:rsidR="00FE448B" w:rsidRPr="00C379C8" w:rsidRDefault="00F47360" w:rsidP="002F6A28">
            <w:pPr>
              <w:spacing w:before="120" w:after="120"/>
            </w:pPr>
            <w:r w:rsidRPr="00C379C8">
              <w:lastRenderedPageBreak/>
              <w:t>V - Mexican Homeopathic Pharmacopoeia;</w:t>
            </w:r>
          </w:p>
          <w:p w14:paraId="376803C8" w14:textId="77777777" w:rsidR="00FE448B" w:rsidRPr="00C379C8" w:rsidRDefault="00F47360" w:rsidP="002F6A28">
            <w:pPr>
              <w:spacing w:before="120" w:after="120"/>
            </w:pPr>
            <w:r w:rsidRPr="00C379C8">
              <w:t>VI - Indian Homeopathic Pharmacopoeia;</w:t>
            </w:r>
          </w:p>
          <w:p w14:paraId="2C65E0CE" w14:textId="77777777" w:rsidR="00FE448B" w:rsidRPr="00C379C8" w:rsidRDefault="00F47360" w:rsidP="002F6A28">
            <w:pPr>
              <w:spacing w:before="120" w:after="120"/>
            </w:pPr>
            <w:r w:rsidRPr="00C379C8">
              <w:t>VII - European Pharmacopoeia (Ph. EUR.);</w:t>
            </w:r>
          </w:p>
          <w:p w14:paraId="5B6E0DCF" w14:textId="77777777" w:rsidR="00FE448B" w:rsidRPr="00C379C8" w:rsidRDefault="00F47360" w:rsidP="002F6A28">
            <w:pPr>
              <w:spacing w:before="120" w:after="120"/>
            </w:pPr>
            <w:r w:rsidRPr="00C379C8">
              <w:t>VIII - French Pharmacopoeia (</w:t>
            </w:r>
            <w:proofErr w:type="spellStart"/>
            <w:r w:rsidRPr="00C379C8">
              <w:t>PhFr</w:t>
            </w:r>
            <w:proofErr w:type="spellEnd"/>
            <w:r w:rsidRPr="00C379C8">
              <w:t>); or</w:t>
            </w:r>
          </w:p>
          <w:p w14:paraId="2814A946" w14:textId="77777777" w:rsidR="00FE448B" w:rsidRPr="00C379C8" w:rsidRDefault="00F47360" w:rsidP="002F6A28">
            <w:pPr>
              <w:spacing w:before="120" w:after="120"/>
            </w:pPr>
            <w:r w:rsidRPr="00C379C8">
              <w:t>IX - Anthroposophical Pharmaceutical Code (APC).</w:t>
            </w:r>
            <w:bookmarkEnd w:id="26"/>
          </w:p>
        </w:tc>
      </w:tr>
      <w:tr w:rsidR="00B541F6" w14:paraId="0D11F3BC" w14:textId="77777777" w:rsidTr="0069259F">
        <w:tc>
          <w:tcPr>
            <w:tcW w:w="713" w:type="dxa"/>
            <w:tcBorders>
              <w:top w:val="single" w:sz="6" w:space="0" w:color="auto"/>
              <w:bottom w:val="single" w:sz="6" w:space="0" w:color="auto"/>
            </w:tcBorders>
            <w:shd w:val="clear" w:color="auto" w:fill="auto"/>
          </w:tcPr>
          <w:p w14:paraId="36F87194" w14:textId="77777777" w:rsidR="00F85C99" w:rsidRPr="002F6A28" w:rsidRDefault="00F4736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42A126E" w14:textId="77777777" w:rsidR="00F85C99" w:rsidRPr="002F6A28" w:rsidRDefault="00F4736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Resolution aims to establish minimum requirements for market registration, market registration renewal, post-market registration changes and notification of industrialized dynamized drugs.; Protection of human health or safety</w:t>
            </w:r>
            <w:bookmarkEnd w:id="28"/>
          </w:p>
        </w:tc>
      </w:tr>
      <w:tr w:rsidR="00B541F6" w14:paraId="7B83986A" w14:textId="77777777" w:rsidTr="0069259F">
        <w:tc>
          <w:tcPr>
            <w:tcW w:w="713" w:type="dxa"/>
            <w:tcBorders>
              <w:top w:val="single" w:sz="6" w:space="0" w:color="auto"/>
              <w:bottom w:val="single" w:sz="6" w:space="0" w:color="auto"/>
            </w:tcBorders>
            <w:shd w:val="clear" w:color="auto" w:fill="auto"/>
          </w:tcPr>
          <w:p w14:paraId="04C02AD3" w14:textId="77777777" w:rsidR="00F85C99" w:rsidRPr="002F6A28" w:rsidRDefault="00F4736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37849E" w14:textId="77777777" w:rsidR="00072B36" w:rsidRPr="002F6A28" w:rsidRDefault="00F4736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BE7826D" w14:textId="77777777" w:rsidR="00F85C99" w:rsidRPr="002F6A28" w:rsidRDefault="00F47360" w:rsidP="009E75ED">
            <w:pPr>
              <w:spacing w:before="120" w:after="120"/>
            </w:pPr>
            <w:bookmarkStart w:id="30" w:name="sps9a"/>
            <w:r w:rsidRPr="002F6A28">
              <w:t>-</w:t>
            </w:r>
            <w:bookmarkEnd w:id="30"/>
          </w:p>
        </w:tc>
      </w:tr>
      <w:tr w:rsidR="00B541F6" w14:paraId="6CD810CB" w14:textId="77777777" w:rsidTr="00AE6CC8">
        <w:trPr>
          <w:cantSplit/>
        </w:trPr>
        <w:tc>
          <w:tcPr>
            <w:tcW w:w="713" w:type="dxa"/>
            <w:tcBorders>
              <w:top w:val="single" w:sz="6" w:space="0" w:color="auto"/>
              <w:bottom w:val="single" w:sz="6" w:space="0" w:color="auto"/>
            </w:tcBorders>
            <w:shd w:val="clear" w:color="auto" w:fill="auto"/>
          </w:tcPr>
          <w:p w14:paraId="027B0E6D" w14:textId="77777777" w:rsidR="00EE3A11" w:rsidRPr="002F6A28" w:rsidRDefault="00F4736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5E51F13" w14:textId="77777777" w:rsidR="00EE3A11" w:rsidRPr="002F6A28" w:rsidRDefault="00F4736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August 2022</w:t>
            </w:r>
            <w:bookmarkStart w:id="33" w:name="sps10b"/>
            <w:bookmarkEnd w:id="32"/>
            <w:bookmarkEnd w:id="33"/>
          </w:p>
          <w:p w14:paraId="01E5ED95" w14:textId="77777777" w:rsidR="00EE3A11" w:rsidRPr="002F6A28" w:rsidRDefault="00F4736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B541F6" w14:paraId="3F2C5424" w14:textId="77777777" w:rsidTr="0069259F">
        <w:tc>
          <w:tcPr>
            <w:tcW w:w="713" w:type="dxa"/>
            <w:tcBorders>
              <w:top w:val="single" w:sz="6" w:space="0" w:color="auto"/>
              <w:bottom w:val="single" w:sz="6" w:space="0" w:color="auto"/>
            </w:tcBorders>
            <w:shd w:val="clear" w:color="auto" w:fill="auto"/>
          </w:tcPr>
          <w:p w14:paraId="38092745" w14:textId="77777777" w:rsidR="00F85C99" w:rsidRPr="002F6A28" w:rsidRDefault="00F4736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23465A5" w14:textId="77777777" w:rsidR="00F85C99" w:rsidRPr="002F6A28" w:rsidRDefault="00F4736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541F6" w14:paraId="0978CA81" w14:textId="77777777" w:rsidTr="0069259F">
        <w:tc>
          <w:tcPr>
            <w:tcW w:w="713" w:type="dxa"/>
            <w:tcBorders>
              <w:top w:val="single" w:sz="6" w:space="0" w:color="auto"/>
            </w:tcBorders>
            <w:shd w:val="clear" w:color="auto" w:fill="auto"/>
          </w:tcPr>
          <w:p w14:paraId="22A4C3D2" w14:textId="77777777" w:rsidR="00F85C99" w:rsidRPr="002F6A28" w:rsidRDefault="00F4736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5F9017E" w14:textId="77777777" w:rsidR="00F85C99" w:rsidRPr="002F6A28" w:rsidRDefault="00F4736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CBB0D12" w14:textId="77777777" w:rsidR="00EE3A11" w:rsidRPr="00A12DDE" w:rsidRDefault="00F47360"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0EF164A0" w14:textId="77777777" w:rsidR="00EE3A11" w:rsidRPr="00F47360" w:rsidRDefault="00F47360" w:rsidP="00B16145">
            <w:pPr>
              <w:keepNext/>
              <w:keepLines/>
              <w:rPr>
                <w:bCs/>
                <w:lang w:val="es-ES"/>
              </w:rPr>
            </w:pPr>
            <w:r w:rsidRPr="00F47360">
              <w:rPr>
                <w:bCs/>
                <w:lang w:val="es-ES"/>
              </w:rPr>
              <w:t>SIA, Trecho 5, Área Especial 57</w:t>
            </w:r>
          </w:p>
          <w:p w14:paraId="5DAE15FB" w14:textId="77777777" w:rsidR="00EE3A11" w:rsidRPr="00F47360" w:rsidRDefault="00F47360" w:rsidP="00B16145">
            <w:pPr>
              <w:keepNext/>
              <w:keepLines/>
              <w:rPr>
                <w:bCs/>
                <w:lang w:val="es-ES"/>
              </w:rPr>
            </w:pPr>
            <w:r w:rsidRPr="00F47360">
              <w:rPr>
                <w:bCs/>
                <w:lang w:val="es-ES"/>
              </w:rPr>
              <w:t>Brasília – DF / Brazil</w:t>
            </w:r>
          </w:p>
          <w:p w14:paraId="7A8E1F70" w14:textId="77777777" w:rsidR="00EE3A11" w:rsidRPr="00A12DDE" w:rsidRDefault="00F47360" w:rsidP="00B16145">
            <w:pPr>
              <w:keepNext/>
              <w:keepLines/>
              <w:rPr>
                <w:bCs/>
              </w:rPr>
            </w:pPr>
            <w:r w:rsidRPr="00A12DDE">
              <w:rPr>
                <w:bCs/>
              </w:rPr>
              <w:t>CEP: 71.205-050</w:t>
            </w:r>
          </w:p>
          <w:p w14:paraId="3959030D" w14:textId="77777777" w:rsidR="00EE3A11" w:rsidRPr="00A12DDE" w:rsidRDefault="00F47360" w:rsidP="00B16145">
            <w:pPr>
              <w:keepNext/>
              <w:keepLines/>
              <w:rPr>
                <w:bCs/>
              </w:rPr>
            </w:pPr>
            <w:r w:rsidRPr="00A12DDE">
              <w:rPr>
                <w:bCs/>
              </w:rPr>
              <w:t>Phone.: +(55) 61 3462.5402</w:t>
            </w:r>
          </w:p>
          <w:p w14:paraId="26D6CAD6" w14:textId="77777777" w:rsidR="00EE3A11" w:rsidRPr="00A12DDE" w:rsidRDefault="00F47360" w:rsidP="00B16145">
            <w:pPr>
              <w:keepNext/>
              <w:keepLines/>
              <w:rPr>
                <w:bCs/>
              </w:rPr>
            </w:pPr>
            <w:r w:rsidRPr="00A12DDE">
              <w:rPr>
                <w:bCs/>
              </w:rPr>
              <w:t>Website: www.anvisa.gov.br</w:t>
            </w:r>
          </w:p>
          <w:p w14:paraId="193047AA" w14:textId="77777777" w:rsidR="00EE3A11" w:rsidRPr="00A12DDE" w:rsidRDefault="00F47360" w:rsidP="00B16145">
            <w:pPr>
              <w:keepNext/>
              <w:keepLines/>
              <w:rPr>
                <w:bCs/>
              </w:rPr>
            </w:pPr>
            <w:r w:rsidRPr="00A12DDE">
              <w:rPr>
                <w:bCs/>
              </w:rPr>
              <w:t>The final text is available only in Portuguese and can be downloaded at:</w:t>
            </w:r>
          </w:p>
          <w:p w14:paraId="6C3A0904" w14:textId="77777777" w:rsidR="00EE3A11" w:rsidRPr="00A12DDE" w:rsidRDefault="00AA4693" w:rsidP="00B16145">
            <w:pPr>
              <w:keepNext/>
              <w:keepLines/>
              <w:pBdr>
                <w:top w:val="none" w:sz="0" w:space="4" w:color="auto"/>
              </w:pBdr>
              <w:spacing w:after="120"/>
              <w:rPr>
                <w:bCs/>
              </w:rPr>
            </w:pPr>
            <w:hyperlink r:id="rId8" w:tgtFrame="_blank" w:history="1">
              <w:r w:rsidR="00F47360" w:rsidRPr="00A12DDE">
                <w:rPr>
                  <w:bCs/>
                  <w:color w:val="0000FF"/>
                  <w:u w:val="single"/>
                </w:rPr>
                <w:t>http://antigo.anvisa.gov.br/documents/10181/2718376/RDC_721_2022_.pdf/e0a6da8f-aeee-457e-9457-aca3be932e0d</w:t>
              </w:r>
            </w:hyperlink>
            <w:bookmarkEnd w:id="42"/>
          </w:p>
        </w:tc>
      </w:tr>
    </w:tbl>
    <w:p w14:paraId="79FD67A3"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8366" w14:textId="77777777" w:rsidR="00B00390" w:rsidRDefault="00F47360">
      <w:r>
        <w:separator/>
      </w:r>
    </w:p>
  </w:endnote>
  <w:endnote w:type="continuationSeparator" w:id="0">
    <w:p w14:paraId="1AE95E04" w14:textId="77777777" w:rsidR="00B00390" w:rsidRDefault="00F4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AB23" w14:textId="77777777" w:rsidR="009239F7" w:rsidRPr="002F6A28" w:rsidRDefault="00F47360"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D22B" w14:textId="77777777" w:rsidR="009239F7" w:rsidRPr="002F6A28" w:rsidRDefault="00F47360"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781" w14:textId="77777777" w:rsidR="00EE3A11" w:rsidRPr="002F6A28" w:rsidRDefault="00F47360">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E1F0" w14:textId="77777777" w:rsidR="00B00390" w:rsidRDefault="00F47360">
      <w:r>
        <w:separator/>
      </w:r>
    </w:p>
  </w:footnote>
  <w:footnote w:type="continuationSeparator" w:id="0">
    <w:p w14:paraId="7633BFBD" w14:textId="77777777" w:rsidR="00B00390" w:rsidRDefault="00F4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5941" w14:textId="77777777" w:rsidR="009239F7" w:rsidRPr="002F6A28" w:rsidRDefault="00F47360" w:rsidP="009239F7">
    <w:pPr>
      <w:pStyle w:val="En-tte"/>
      <w:pBdr>
        <w:bottom w:val="single" w:sz="4" w:space="1" w:color="auto"/>
      </w:pBdr>
      <w:tabs>
        <w:tab w:val="clear" w:pos="4513"/>
        <w:tab w:val="clear" w:pos="9027"/>
      </w:tabs>
      <w:jc w:val="center"/>
    </w:pPr>
    <w:proofErr w:type="spellStart"/>
    <w:r w:rsidRPr="002F6A28">
      <w:t>tbtSymbol</w:t>
    </w:r>
    <w:proofErr w:type="spellEnd"/>
  </w:p>
  <w:p w14:paraId="3C1407CD" w14:textId="77777777" w:rsidR="009239F7" w:rsidRPr="002F6A28" w:rsidRDefault="009239F7" w:rsidP="009239F7">
    <w:pPr>
      <w:pStyle w:val="En-tte"/>
      <w:pBdr>
        <w:bottom w:val="single" w:sz="4" w:space="1" w:color="auto"/>
      </w:pBdr>
      <w:tabs>
        <w:tab w:val="clear" w:pos="4513"/>
        <w:tab w:val="clear" w:pos="9027"/>
      </w:tabs>
      <w:jc w:val="center"/>
    </w:pPr>
  </w:p>
  <w:p w14:paraId="677C209B" w14:textId="77777777" w:rsidR="009239F7" w:rsidRPr="002F6A28" w:rsidRDefault="00F4736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BD20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715" w14:textId="77777777" w:rsidR="009239F7" w:rsidRPr="002F6A28" w:rsidRDefault="00F47360" w:rsidP="009239F7">
    <w:pPr>
      <w:pStyle w:val="En-tte"/>
      <w:pBdr>
        <w:bottom w:val="single" w:sz="4" w:space="1" w:color="auto"/>
      </w:pBdr>
      <w:tabs>
        <w:tab w:val="clear" w:pos="4513"/>
        <w:tab w:val="clear" w:pos="9027"/>
      </w:tabs>
      <w:jc w:val="center"/>
    </w:pPr>
    <w:bookmarkStart w:id="43" w:name="spsSymbolHeader"/>
    <w:r w:rsidRPr="002F6A28">
      <w:t>G/TBT/N/BRA/1412</w:t>
    </w:r>
    <w:bookmarkEnd w:id="43"/>
  </w:p>
  <w:p w14:paraId="02187140" w14:textId="77777777" w:rsidR="009239F7" w:rsidRPr="002F6A28" w:rsidRDefault="009239F7" w:rsidP="009239F7">
    <w:pPr>
      <w:pStyle w:val="En-tte"/>
      <w:pBdr>
        <w:bottom w:val="single" w:sz="4" w:space="1" w:color="auto"/>
      </w:pBdr>
      <w:tabs>
        <w:tab w:val="clear" w:pos="4513"/>
        <w:tab w:val="clear" w:pos="9027"/>
      </w:tabs>
      <w:jc w:val="center"/>
    </w:pPr>
  </w:p>
  <w:p w14:paraId="7EBD57F2" w14:textId="77777777" w:rsidR="009239F7" w:rsidRPr="002F6A28" w:rsidRDefault="00F4736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E3EBD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41F6" w14:paraId="5968A598" w14:textId="77777777" w:rsidTr="008612A9">
      <w:trPr>
        <w:trHeight w:val="240"/>
        <w:jc w:val="center"/>
      </w:trPr>
      <w:tc>
        <w:tcPr>
          <w:tcW w:w="3794" w:type="dxa"/>
          <w:shd w:val="clear" w:color="auto" w:fill="FFFFFF"/>
          <w:tcMar>
            <w:left w:w="108" w:type="dxa"/>
            <w:right w:w="108" w:type="dxa"/>
          </w:tcMar>
          <w:vAlign w:val="center"/>
        </w:tcPr>
        <w:p w14:paraId="46CD052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24B2F76" w14:textId="77777777" w:rsidR="00ED54E0" w:rsidRPr="009239F7" w:rsidRDefault="00ED54E0" w:rsidP="00B801E9">
          <w:pPr>
            <w:jc w:val="right"/>
            <w:rPr>
              <w:b/>
              <w:color w:val="FF0000"/>
              <w:szCs w:val="16"/>
            </w:rPr>
          </w:pPr>
        </w:p>
      </w:tc>
    </w:tr>
    <w:bookmarkEnd w:id="44"/>
    <w:tr w:rsidR="00B541F6" w14:paraId="546608E6" w14:textId="77777777" w:rsidTr="008612A9">
      <w:trPr>
        <w:trHeight w:val="213"/>
        <w:jc w:val="center"/>
      </w:trPr>
      <w:tc>
        <w:tcPr>
          <w:tcW w:w="3794" w:type="dxa"/>
          <w:vMerge w:val="restart"/>
          <w:shd w:val="clear" w:color="auto" w:fill="FFFFFF"/>
          <w:tcMar>
            <w:left w:w="0" w:type="dxa"/>
            <w:right w:w="0" w:type="dxa"/>
          </w:tcMar>
        </w:tcPr>
        <w:p w14:paraId="1EA5AF5B" w14:textId="77777777" w:rsidR="00ED54E0" w:rsidRPr="009239F7" w:rsidRDefault="00F47360" w:rsidP="00B801E9">
          <w:pPr>
            <w:jc w:val="left"/>
          </w:pPr>
          <w:r>
            <w:rPr>
              <w:noProof/>
              <w:lang w:eastAsia="en-GB"/>
            </w:rPr>
            <w:drawing>
              <wp:inline distT="0" distB="0" distL="0" distR="0" wp14:anchorId="011ED174" wp14:editId="1655FE6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67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45088E" w14:textId="77777777" w:rsidR="00ED54E0" w:rsidRPr="009239F7" w:rsidRDefault="00ED54E0" w:rsidP="00B801E9">
          <w:pPr>
            <w:jc w:val="right"/>
            <w:rPr>
              <w:b/>
              <w:szCs w:val="16"/>
            </w:rPr>
          </w:pPr>
        </w:p>
      </w:tc>
    </w:tr>
    <w:tr w:rsidR="00B541F6" w14:paraId="7D49614E" w14:textId="77777777" w:rsidTr="008612A9">
      <w:trPr>
        <w:trHeight w:val="868"/>
        <w:jc w:val="center"/>
      </w:trPr>
      <w:tc>
        <w:tcPr>
          <w:tcW w:w="3794" w:type="dxa"/>
          <w:vMerge/>
          <w:shd w:val="clear" w:color="auto" w:fill="FFFFFF"/>
          <w:tcMar>
            <w:left w:w="108" w:type="dxa"/>
            <w:right w:w="108" w:type="dxa"/>
          </w:tcMar>
        </w:tcPr>
        <w:p w14:paraId="69704D2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44D8739" w14:textId="77777777" w:rsidR="009239F7" w:rsidRPr="002F6A28" w:rsidRDefault="00F47360" w:rsidP="00B801E9">
          <w:pPr>
            <w:jc w:val="right"/>
            <w:rPr>
              <w:b/>
              <w:szCs w:val="16"/>
            </w:rPr>
          </w:pPr>
          <w:bookmarkStart w:id="45" w:name="bmkSymbols"/>
          <w:r w:rsidRPr="002F6A28">
            <w:rPr>
              <w:b/>
              <w:szCs w:val="16"/>
            </w:rPr>
            <w:t>G/TBT/N/BRA/1412</w:t>
          </w:r>
          <w:bookmarkEnd w:id="45"/>
        </w:p>
      </w:tc>
    </w:tr>
    <w:tr w:rsidR="00B541F6" w14:paraId="358242D0" w14:textId="77777777" w:rsidTr="008612A9">
      <w:trPr>
        <w:trHeight w:val="240"/>
        <w:jc w:val="center"/>
      </w:trPr>
      <w:tc>
        <w:tcPr>
          <w:tcW w:w="3794" w:type="dxa"/>
          <w:vMerge/>
          <w:shd w:val="clear" w:color="auto" w:fill="FFFFFF"/>
          <w:tcMar>
            <w:left w:w="108" w:type="dxa"/>
            <w:right w:w="108" w:type="dxa"/>
          </w:tcMar>
          <w:vAlign w:val="center"/>
        </w:tcPr>
        <w:p w14:paraId="0326F81B" w14:textId="77777777" w:rsidR="00ED54E0" w:rsidRPr="009239F7" w:rsidRDefault="00ED54E0" w:rsidP="00B801E9"/>
      </w:tc>
      <w:tc>
        <w:tcPr>
          <w:tcW w:w="5448" w:type="dxa"/>
          <w:gridSpan w:val="2"/>
          <w:shd w:val="clear" w:color="auto" w:fill="FFFFFF"/>
          <w:tcMar>
            <w:left w:w="108" w:type="dxa"/>
            <w:right w:w="108" w:type="dxa"/>
          </w:tcMar>
          <w:vAlign w:val="center"/>
        </w:tcPr>
        <w:p w14:paraId="0908E693" w14:textId="6382BA7D" w:rsidR="00ED54E0" w:rsidRPr="009239F7" w:rsidRDefault="00F47360" w:rsidP="00B801E9">
          <w:pPr>
            <w:jc w:val="right"/>
            <w:rPr>
              <w:szCs w:val="16"/>
            </w:rPr>
          </w:pPr>
          <w:bookmarkStart w:id="46" w:name="spsDateDistribution"/>
          <w:bookmarkStart w:id="47" w:name="bmkDate"/>
          <w:bookmarkEnd w:id="46"/>
          <w:bookmarkEnd w:id="47"/>
          <w:r>
            <w:rPr>
              <w:szCs w:val="16"/>
            </w:rPr>
            <w:t>13 July 2022</w:t>
          </w:r>
        </w:p>
      </w:tc>
    </w:tr>
    <w:tr w:rsidR="00B541F6" w14:paraId="6D9D2AD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49F2E1" w14:textId="53CDE759" w:rsidR="00ED54E0" w:rsidRPr="009239F7" w:rsidRDefault="00F4736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71B4D">
            <w:rPr>
              <w:color w:val="FF0000"/>
              <w:szCs w:val="16"/>
            </w:rPr>
            <w:t>5337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CF77DAC" w14:textId="77777777" w:rsidR="00ED54E0" w:rsidRPr="009239F7" w:rsidRDefault="00F4736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541F6" w14:paraId="5BC000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806D2A" w14:textId="77777777" w:rsidR="00ED54E0" w:rsidRPr="009239F7" w:rsidRDefault="00F4736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6E8CAFB" w14:textId="77777777" w:rsidR="00ED54E0" w:rsidRPr="002F6A28" w:rsidRDefault="00F4736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FE068D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4804A8">
      <w:start w:val="1"/>
      <w:numFmt w:val="decimal"/>
      <w:pStyle w:val="SummaryText"/>
      <w:lvlText w:val="%1."/>
      <w:lvlJc w:val="left"/>
      <w:pPr>
        <w:ind w:left="360" w:hanging="360"/>
      </w:pPr>
    </w:lvl>
    <w:lvl w:ilvl="1" w:tplc="E0327126" w:tentative="1">
      <w:start w:val="1"/>
      <w:numFmt w:val="lowerLetter"/>
      <w:lvlText w:val="%2."/>
      <w:lvlJc w:val="left"/>
      <w:pPr>
        <w:ind w:left="1080" w:hanging="360"/>
      </w:pPr>
    </w:lvl>
    <w:lvl w:ilvl="2" w:tplc="2B466D8A" w:tentative="1">
      <w:start w:val="1"/>
      <w:numFmt w:val="lowerRoman"/>
      <w:lvlText w:val="%3."/>
      <w:lvlJc w:val="right"/>
      <w:pPr>
        <w:ind w:left="1800" w:hanging="180"/>
      </w:pPr>
    </w:lvl>
    <w:lvl w:ilvl="3" w:tplc="A7B8D516" w:tentative="1">
      <w:start w:val="1"/>
      <w:numFmt w:val="decimal"/>
      <w:lvlText w:val="%4."/>
      <w:lvlJc w:val="left"/>
      <w:pPr>
        <w:ind w:left="2520" w:hanging="360"/>
      </w:pPr>
    </w:lvl>
    <w:lvl w:ilvl="4" w:tplc="2D20AB04" w:tentative="1">
      <w:start w:val="1"/>
      <w:numFmt w:val="lowerLetter"/>
      <w:lvlText w:val="%5."/>
      <w:lvlJc w:val="left"/>
      <w:pPr>
        <w:ind w:left="3240" w:hanging="360"/>
      </w:pPr>
    </w:lvl>
    <w:lvl w:ilvl="5" w:tplc="638C6580" w:tentative="1">
      <w:start w:val="1"/>
      <w:numFmt w:val="lowerRoman"/>
      <w:lvlText w:val="%6."/>
      <w:lvlJc w:val="right"/>
      <w:pPr>
        <w:ind w:left="3960" w:hanging="180"/>
      </w:pPr>
    </w:lvl>
    <w:lvl w:ilvl="6" w:tplc="380464D0" w:tentative="1">
      <w:start w:val="1"/>
      <w:numFmt w:val="decimal"/>
      <w:lvlText w:val="%7."/>
      <w:lvlJc w:val="left"/>
      <w:pPr>
        <w:ind w:left="4680" w:hanging="360"/>
      </w:pPr>
    </w:lvl>
    <w:lvl w:ilvl="7" w:tplc="007E5358" w:tentative="1">
      <w:start w:val="1"/>
      <w:numFmt w:val="lowerLetter"/>
      <w:lvlText w:val="%8."/>
      <w:lvlJc w:val="left"/>
      <w:pPr>
        <w:ind w:left="5400" w:hanging="360"/>
      </w:pPr>
    </w:lvl>
    <w:lvl w:ilvl="8" w:tplc="E88018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0390"/>
    <w:rsid w:val="00B16145"/>
    <w:rsid w:val="00B230EC"/>
    <w:rsid w:val="00B4237E"/>
    <w:rsid w:val="00B52738"/>
    <w:rsid w:val="00B541F6"/>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2B81"/>
    <w:rsid w:val="00CB4942"/>
    <w:rsid w:val="00CC0FAD"/>
    <w:rsid w:val="00CC3256"/>
    <w:rsid w:val="00CD7D97"/>
    <w:rsid w:val="00CE3EE6"/>
    <w:rsid w:val="00CE4BA1"/>
    <w:rsid w:val="00D000C7"/>
    <w:rsid w:val="00D32587"/>
    <w:rsid w:val="00D428FA"/>
    <w:rsid w:val="00D52A9D"/>
    <w:rsid w:val="00D55AAD"/>
    <w:rsid w:val="00D70F5B"/>
    <w:rsid w:val="00D71B4D"/>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24A"/>
    <w:rsid w:val="00EE4445"/>
    <w:rsid w:val="00F0047B"/>
    <w:rsid w:val="00F263FA"/>
    <w:rsid w:val="00F32397"/>
    <w:rsid w:val="00F40595"/>
    <w:rsid w:val="00F47360"/>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718376/RDC_721_2022_.pdf/e0a6da8f-aeee-457e-9457-aca3be932e0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544</Words>
  <Characters>3101</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2022-07-12T14:35:00Z</dcterms:created>
  <dcterms:modified xsi:type="dcterms:W3CDTF">2022-07-12T15:23:00Z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