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0148" w14:textId="479F1EC0" w:rsidR="009239F7" w:rsidRPr="002F6A28" w:rsidRDefault="00690BF9" w:rsidP="00690BF9">
      <w:pPr>
        <w:pStyle w:val="Titre"/>
        <w:tabs>
          <w:tab w:val="left" w:pos="2548"/>
          <w:tab w:val="center" w:pos="4513"/>
        </w:tabs>
        <w:jc w:val="left"/>
        <w:rPr>
          <w:caps w:val="0"/>
          <w:kern w:val="0"/>
        </w:rPr>
      </w:pPr>
      <w:r>
        <w:rPr>
          <w:caps w:val="0"/>
          <w:kern w:val="0"/>
        </w:rPr>
        <w:tab/>
      </w:r>
      <w:r>
        <w:rPr>
          <w:caps w:val="0"/>
          <w:kern w:val="0"/>
        </w:rPr>
        <w:tab/>
      </w:r>
      <w:r w:rsidRPr="002F6A28">
        <w:rPr>
          <w:caps w:val="0"/>
          <w:kern w:val="0"/>
        </w:rPr>
        <w:t>NOTIFICATION</w:t>
      </w:r>
    </w:p>
    <w:p w14:paraId="0C0CF89B" w14:textId="77777777" w:rsidR="009239F7" w:rsidRPr="002F6A28" w:rsidRDefault="00690BF9" w:rsidP="002F6A28">
      <w:pPr>
        <w:jc w:val="center"/>
      </w:pPr>
      <w:r w:rsidRPr="002F6A28">
        <w:t>The following notification is being circulated in accordance with Article 10.6</w:t>
      </w:r>
    </w:p>
    <w:p w14:paraId="68AA16C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B7B9F" w14:paraId="51B5DF8F" w14:textId="77777777" w:rsidTr="0069259F">
        <w:tc>
          <w:tcPr>
            <w:tcW w:w="713" w:type="dxa"/>
            <w:tcBorders>
              <w:bottom w:val="single" w:sz="6" w:space="0" w:color="auto"/>
            </w:tcBorders>
            <w:shd w:val="clear" w:color="auto" w:fill="auto"/>
          </w:tcPr>
          <w:p w14:paraId="60394455" w14:textId="77777777" w:rsidR="00F85C99" w:rsidRPr="002F6A28" w:rsidRDefault="00690BF9" w:rsidP="002F6A28">
            <w:pPr>
              <w:spacing w:before="120" w:after="120"/>
              <w:jc w:val="left"/>
            </w:pPr>
            <w:r w:rsidRPr="002F6A28">
              <w:rPr>
                <w:b/>
              </w:rPr>
              <w:t>1.</w:t>
            </w:r>
          </w:p>
        </w:tc>
        <w:tc>
          <w:tcPr>
            <w:tcW w:w="8546" w:type="dxa"/>
            <w:tcBorders>
              <w:bottom w:val="single" w:sz="6" w:space="0" w:color="auto"/>
            </w:tcBorders>
            <w:shd w:val="clear" w:color="auto" w:fill="auto"/>
          </w:tcPr>
          <w:p w14:paraId="0FFF61E0" w14:textId="77777777" w:rsidR="00F85C99" w:rsidRPr="002F6A28" w:rsidRDefault="00690BF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535A7E8E" w14:textId="77777777" w:rsidR="00F85C99" w:rsidRPr="002F6A28" w:rsidRDefault="00690BF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B7B9F" w14:paraId="4A942BF9" w14:textId="77777777" w:rsidTr="0069259F">
        <w:tc>
          <w:tcPr>
            <w:tcW w:w="713" w:type="dxa"/>
            <w:tcBorders>
              <w:top w:val="single" w:sz="6" w:space="0" w:color="auto"/>
              <w:bottom w:val="single" w:sz="6" w:space="0" w:color="auto"/>
            </w:tcBorders>
            <w:shd w:val="clear" w:color="auto" w:fill="auto"/>
          </w:tcPr>
          <w:p w14:paraId="494E3FD9" w14:textId="77777777" w:rsidR="00F85C99" w:rsidRPr="002F6A28" w:rsidRDefault="00690BF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9F44BEF" w14:textId="77777777" w:rsidR="00F85C99" w:rsidRPr="002F6A28" w:rsidRDefault="00690BF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C120371" w14:textId="77777777" w:rsidR="00EE3A11" w:rsidRPr="00C379C8" w:rsidRDefault="00690BF9" w:rsidP="00155128">
            <w:pPr>
              <w:spacing w:after="120"/>
            </w:pPr>
            <w:r w:rsidRPr="00C379C8">
              <w:t>Brazilian Health Regulatory Agency (ANVISA)</w:t>
            </w:r>
            <w:bookmarkEnd w:id="5"/>
          </w:p>
          <w:p w14:paraId="2A1AC3F1" w14:textId="77777777" w:rsidR="00F85C99" w:rsidRPr="002F6A28" w:rsidRDefault="00690BF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FDBCFBD" w14:textId="77777777" w:rsidR="00AC6C6E" w:rsidRPr="00C379C8" w:rsidRDefault="00690BF9" w:rsidP="00AA646C">
            <w:r w:rsidRPr="00C379C8">
              <w:t>National Institute of Metrology, Quality and Technology (INMETRO)</w:t>
            </w:r>
          </w:p>
          <w:p w14:paraId="0EBD61AD" w14:textId="77777777" w:rsidR="00AC6C6E" w:rsidRPr="00C379C8" w:rsidRDefault="00690BF9" w:rsidP="00AA646C">
            <w:r w:rsidRPr="00C379C8">
              <w:t>Telephone: +(55) 21 2145.3817</w:t>
            </w:r>
          </w:p>
          <w:p w14:paraId="1258DF6D" w14:textId="77777777" w:rsidR="00AC6C6E" w:rsidRPr="00C379C8" w:rsidRDefault="00690BF9" w:rsidP="00AA646C">
            <w:r w:rsidRPr="00C379C8">
              <w:t>Telefax: +(55) 21 2563.5637</w:t>
            </w:r>
          </w:p>
          <w:p w14:paraId="76800733" w14:textId="77777777" w:rsidR="00AC6C6E" w:rsidRPr="00C379C8" w:rsidRDefault="00690BF9" w:rsidP="00AA646C">
            <w:r w:rsidRPr="00C379C8">
              <w:t xml:space="preserve">Email: </w:t>
            </w:r>
            <w:hyperlink r:id="rId7" w:history="1">
              <w:r w:rsidRPr="00C379C8">
                <w:rPr>
                  <w:color w:val="0000FF"/>
                  <w:u w:val="single"/>
                </w:rPr>
                <w:t>barreirastecnicas@inmetro.gov.br</w:t>
              </w:r>
            </w:hyperlink>
          </w:p>
          <w:p w14:paraId="28A12EFB" w14:textId="77777777" w:rsidR="00AC6C6E" w:rsidRPr="00C379C8" w:rsidRDefault="00690BF9" w:rsidP="00AA646C">
            <w:pPr>
              <w:spacing w:after="120"/>
            </w:pPr>
            <w:r w:rsidRPr="00C379C8">
              <w:t xml:space="preserve">Web-site: </w:t>
            </w:r>
            <w:hyperlink r:id="rId8" w:history="1">
              <w:r w:rsidRPr="00A01B4A">
                <w:rPr>
                  <w:rStyle w:val="Lienhypertexte"/>
                </w:rPr>
                <w:t>www.inmetro.gov.br/barreirastecnicas</w:t>
              </w:r>
            </w:hyperlink>
            <w:bookmarkEnd w:id="7"/>
            <w:r>
              <w:t xml:space="preserve"> </w:t>
            </w:r>
          </w:p>
        </w:tc>
      </w:tr>
      <w:tr w:rsidR="00DB7B9F" w14:paraId="440469E1" w14:textId="77777777" w:rsidTr="0069259F">
        <w:tc>
          <w:tcPr>
            <w:tcW w:w="713" w:type="dxa"/>
            <w:tcBorders>
              <w:top w:val="single" w:sz="6" w:space="0" w:color="auto"/>
              <w:bottom w:val="single" w:sz="6" w:space="0" w:color="auto"/>
            </w:tcBorders>
            <w:shd w:val="clear" w:color="auto" w:fill="auto"/>
          </w:tcPr>
          <w:p w14:paraId="3167D2AA" w14:textId="77777777" w:rsidR="00F85C99" w:rsidRPr="002F6A28" w:rsidRDefault="00690BF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7098A1D" w14:textId="77777777" w:rsidR="00F85C99" w:rsidRPr="0058336F" w:rsidRDefault="00690BF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B7B9F" w14:paraId="26689F9A" w14:textId="77777777" w:rsidTr="0069259F">
        <w:tc>
          <w:tcPr>
            <w:tcW w:w="713" w:type="dxa"/>
            <w:tcBorders>
              <w:top w:val="single" w:sz="6" w:space="0" w:color="auto"/>
              <w:bottom w:val="single" w:sz="6" w:space="0" w:color="auto"/>
            </w:tcBorders>
            <w:shd w:val="clear" w:color="auto" w:fill="auto"/>
          </w:tcPr>
          <w:p w14:paraId="785EB394" w14:textId="77777777" w:rsidR="00F85C99" w:rsidRPr="002F6A28" w:rsidRDefault="00690BF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41C229C" w14:textId="77777777" w:rsidR="00F85C99" w:rsidRPr="002F6A28" w:rsidRDefault="00690BF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Medicaments (excluding goods of heading 30.02, 30.05 or 30.06) consisting of two or more constituents which have been mixed together for therapeutic or prophylactic uses, not put up in measured doses or in forms or packings for retail sale. (HS code(s): 3003); Medicaments (excluding goods of heading 30.02, 30.05 or 30.06) consisting of mixed or unmixed products for therapeutic or prophylactic uses, put up in measured doses (including those in the form of transdermal administration systems) or in forms or packings for retail sale. (HS code(s): 3004)</w:t>
            </w:r>
            <w:bookmarkEnd w:id="22"/>
          </w:p>
        </w:tc>
      </w:tr>
      <w:tr w:rsidR="00DB7B9F" w14:paraId="3E55D82B" w14:textId="77777777" w:rsidTr="0069259F">
        <w:tc>
          <w:tcPr>
            <w:tcW w:w="713" w:type="dxa"/>
            <w:tcBorders>
              <w:top w:val="single" w:sz="6" w:space="0" w:color="auto"/>
              <w:bottom w:val="single" w:sz="6" w:space="0" w:color="auto"/>
            </w:tcBorders>
            <w:shd w:val="clear" w:color="auto" w:fill="auto"/>
          </w:tcPr>
          <w:p w14:paraId="16BFA420" w14:textId="77777777" w:rsidR="00F85C99" w:rsidRPr="002F6A28" w:rsidRDefault="00690BF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108168C" w14:textId="77777777" w:rsidR="00F85C99" w:rsidRPr="002F6A28" w:rsidRDefault="00690BF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Resolution number 688, 13 May 2022; (9 page(s), in Portuguese)</w:t>
            </w:r>
            <w:bookmarkEnd w:id="24"/>
          </w:p>
        </w:tc>
      </w:tr>
      <w:tr w:rsidR="00DB7B9F" w14:paraId="43EB60AC" w14:textId="77777777" w:rsidTr="0069259F">
        <w:tc>
          <w:tcPr>
            <w:tcW w:w="713" w:type="dxa"/>
            <w:tcBorders>
              <w:top w:val="single" w:sz="6" w:space="0" w:color="auto"/>
              <w:bottom w:val="single" w:sz="6" w:space="0" w:color="auto"/>
            </w:tcBorders>
            <w:shd w:val="clear" w:color="auto" w:fill="auto"/>
          </w:tcPr>
          <w:p w14:paraId="7E52C541" w14:textId="77777777" w:rsidR="00F85C99" w:rsidRPr="002F6A28" w:rsidRDefault="00690BF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866546F" w14:textId="77777777" w:rsidR="00F85C99" w:rsidRPr="002F6A28" w:rsidRDefault="00690BF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Resolution contains provisions on the procedures and requirements for the maintenance of authorizations already granted and for new requests for temporary authorization for emergency use (AUE), on an experimental basis, of medicines and vaccines against Covid-19 to face the SARS-CoV-2 pandemic .</w:t>
            </w:r>
          </w:p>
          <w:p w14:paraId="18C2100D" w14:textId="77777777" w:rsidR="00FE448B" w:rsidRPr="00C379C8" w:rsidRDefault="00690BF9" w:rsidP="002F6A28">
            <w:pPr>
              <w:spacing w:before="120" w:after="120"/>
            </w:pPr>
            <w:r w:rsidRPr="00C379C8">
              <w:t>The evaluation and authorization procedure through the EAU will only apply to new vaccines, provided that they are indicated by the Brazilian Ministry of Health as necessary to support the vaccination program in Brazil.</w:t>
            </w:r>
          </w:p>
          <w:p w14:paraId="67EE8183" w14:textId="77777777" w:rsidR="00FE448B" w:rsidRPr="00C379C8" w:rsidRDefault="00690BF9" w:rsidP="002F6A28">
            <w:pPr>
              <w:spacing w:before="120" w:after="120"/>
            </w:pPr>
            <w:r w:rsidRPr="00C379C8">
              <w:t>For the purposes of this Resolution, it considers a listed regulatory authority to be the World Health Organization, regulatory authorities founding members and permanent members of the International Council for Harmonisation of Technical Requirements for Pharmaceuticals for Human Use (ICH) and the Regulatory Agency for Medicines and Health Products of the United Kingdom. Kingdom (MHRA).</w:t>
            </w:r>
            <w:bookmarkEnd w:id="26"/>
          </w:p>
        </w:tc>
      </w:tr>
      <w:tr w:rsidR="00DB7B9F" w14:paraId="7C505C0D" w14:textId="77777777" w:rsidTr="0069259F">
        <w:tc>
          <w:tcPr>
            <w:tcW w:w="713" w:type="dxa"/>
            <w:tcBorders>
              <w:top w:val="single" w:sz="6" w:space="0" w:color="auto"/>
              <w:bottom w:val="single" w:sz="6" w:space="0" w:color="auto"/>
            </w:tcBorders>
            <w:shd w:val="clear" w:color="auto" w:fill="auto"/>
          </w:tcPr>
          <w:p w14:paraId="37E87768" w14:textId="77777777" w:rsidR="00F85C99" w:rsidRPr="002F6A28" w:rsidRDefault="00690BF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C39B136" w14:textId="77777777" w:rsidR="00F85C99" w:rsidRPr="002F6A28" w:rsidRDefault="00690BF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DB7B9F" w14:paraId="1723B845" w14:textId="77777777" w:rsidTr="0069259F">
        <w:tc>
          <w:tcPr>
            <w:tcW w:w="713" w:type="dxa"/>
            <w:tcBorders>
              <w:top w:val="single" w:sz="6" w:space="0" w:color="auto"/>
              <w:bottom w:val="single" w:sz="6" w:space="0" w:color="auto"/>
            </w:tcBorders>
            <w:shd w:val="clear" w:color="auto" w:fill="auto"/>
          </w:tcPr>
          <w:p w14:paraId="31E84D3E" w14:textId="77777777" w:rsidR="00F85C99" w:rsidRPr="002F6A28" w:rsidRDefault="00690BF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7E81A5E" w14:textId="77777777" w:rsidR="00072B36" w:rsidRPr="002F6A28" w:rsidRDefault="00690BF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E484FA1" w14:textId="77777777" w:rsidR="00F85C99" w:rsidRPr="002F6A28" w:rsidRDefault="00690BF9" w:rsidP="009E75ED">
            <w:pPr>
              <w:spacing w:before="120" w:after="120"/>
            </w:pPr>
            <w:bookmarkStart w:id="30" w:name="sps9a"/>
            <w:r w:rsidRPr="002F6A28">
              <w:t>-</w:t>
            </w:r>
            <w:bookmarkEnd w:id="30"/>
          </w:p>
        </w:tc>
      </w:tr>
      <w:tr w:rsidR="00DB7B9F" w14:paraId="5B6C7026" w14:textId="77777777" w:rsidTr="00AE6CC8">
        <w:trPr>
          <w:cantSplit/>
        </w:trPr>
        <w:tc>
          <w:tcPr>
            <w:tcW w:w="713" w:type="dxa"/>
            <w:tcBorders>
              <w:top w:val="single" w:sz="6" w:space="0" w:color="auto"/>
              <w:bottom w:val="single" w:sz="6" w:space="0" w:color="auto"/>
            </w:tcBorders>
            <w:shd w:val="clear" w:color="auto" w:fill="auto"/>
          </w:tcPr>
          <w:p w14:paraId="5060EE4E" w14:textId="77777777" w:rsidR="00EE3A11" w:rsidRPr="002F6A28" w:rsidRDefault="00690BF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1A30BDD" w14:textId="77777777" w:rsidR="00EE3A11" w:rsidRPr="002F6A28" w:rsidRDefault="00690BF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18 May 2022</w:t>
            </w:r>
            <w:bookmarkStart w:id="33" w:name="sps10b"/>
            <w:bookmarkEnd w:id="32"/>
            <w:bookmarkEnd w:id="33"/>
          </w:p>
          <w:p w14:paraId="570AFBD8" w14:textId="77777777" w:rsidR="00EE3A11" w:rsidRPr="002F6A28" w:rsidRDefault="00690BF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18 May 2022</w:t>
            </w:r>
            <w:bookmarkStart w:id="36" w:name="sps11b"/>
            <w:bookmarkEnd w:id="35"/>
            <w:bookmarkEnd w:id="36"/>
          </w:p>
        </w:tc>
      </w:tr>
      <w:tr w:rsidR="00DB7B9F" w14:paraId="2F4AF012" w14:textId="77777777" w:rsidTr="0069259F">
        <w:tc>
          <w:tcPr>
            <w:tcW w:w="713" w:type="dxa"/>
            <w:tcBorders>
              <w:top w:val="single" w:sz="6" w:space="0" w:color="auto"/>
              <w:bottom w:val="single" w:sz="6" w:space="0" w:color="auto"/>
            </w:tcBorders>
            <w:shd w:val="clear" w:color="auto" w:fill="auto"/>
          </w:tcPr>
          <w:p w14:paraId="6A17441C" w14:textId="77777777" w:rsidR="00F85C99" w:rsidRPr="002F6A28" w:rsidRDefault="00690BF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99CCC01" w14:textId="77777777" w:rsidR="00F85C99" w:rsidRPr="002F6A28" w:rsidRDefault="00690BF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DB7B9F" w14:paraId="047D4A03" w14:textId="77777777" w:rsidTr="0069259F">
        <w:tc>
          <w:tcPr>
            <w:tcW w:w="713" w:type="dxa"/>
            <w:tcBorders>
              <w:top w:val="single" w:sz="6" w:space="0" w:color="auto"/>
            </w:tcBorders>
            <w:shd w:val="clear" w:color="auto" w:fill="auto"/>
          </w:tcPr>
          <w:p w14:paraId="68E8B4BC" w14:textId="77777777" w:rsidR="00F85C99" w:rsidRPr="002F6A28" w:rsidRDefault="00690BF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26A741A" w14:textId="77777777" w:rsidR="00F85C99" w:rsidRPr="002F6A28" w:rsidRDefault="00690BF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8F4E131" w14:textId="77777777" w:rsidR="00EE3A11" w:rsidRPr="00A12DDE" w:rsidRDefault="00690BF9" w:rsidP="00B16145">
            <w:pPr>
              <w:keepNext/>
              <w:keepLines/>
              <w:rPr>
                <w:bCs/>
              </w:rPr>
            </w:pPr>
            <w:r w:rsidRPr="00A12DDE">
              <w:rPr>
                <w:bCs/>
              </w:rPr>
              <w:t>Brazilian Health Regulatory Agency (Anvisa)</w:t>
            </w:r>
          </w:p>
          <w:p w14:paraId="356FBCD0" w14:textId="77777777" w:rsidR="00EE3A11" w:rsidRPr="00194502" w:rsidRDefault="00690BF9" w:rsidP="00B16145">
            <w:pPr>
              <w:keepNext/>
              <w:keepLines/>
              <w:rPr>
                <w:bCs/>
                <w:lang w:val="es-ES"/>
              </w:rPr>
            </w:pPr>
            <w:r w:rsidRPr="00194502">
              <w:rPr>
                <w:bCs/>
                <w:lang w:val="es-ES"/>
              </w:rPr>
              <w:t>SIA, Trecho 5, Área Especial 57</w:t>
            </w:r>
          </w:p>
          <w:p w14:paraId="1AAB5141" w14:textId="77777777" w:rsidR="00EE3A11" w:rsidRPr="00194502" w:rsidRDefault="00690BF9" w:rsidP="00B16145">
            <w:pPr>
              <w:keepNext/>
              <w:keepLines/>
              <w:rPr>
                <w:bCs/>
                <w:lang w:val="es-ES"/>
              </w:rPr>
            </w:pPr>
            <w:r w:rsidRPr="00194502">
              <w:rPr>
                <w:bCs/>
                <w:lang w:val="es-ES"/>
              </w:rPr>
              <w:t>Brasília – DF / Brazil</w:t>
            </w:r>
          </w:p>
          <w:p w14:paraId="3958EE59" w14:textId="77777777" w:rsidR="00EE3A11" w:rsidRPr="00A12DDE" w:rsidRDefault="00690BF9" w:rsidP="00B16145">
            <w:pPr>
              <w:keepNext/>
              <w:keepLines/>
              <w:rPr>
                <w:bCs/>
              </w:rPr>
            </w:pPr>
            <w:r w:rsidRPr="00A12DDE">
              <w:rPr>
                <w:bCs/>
              </w:rPr>
              <w:t>CEP: 71.205-050</w:t>
            </w:r>
          </w:p>
          <w:p w14:paraId="23BCADF7" w14:textId="77777777" w:rsidR="00EE3A11" w:rsidRPr="00A12DDE" w:rsidRDefault="00690BF9" w:rsidP="00B16145">
            <w:pPr>
              <w:keepNext/>
              <w:keepLines/>
              <w:rPr>
                <w:bCs/>
              </w:rPr>
            </w:pPr>
            <w:r w:rsidRPr="00A12DDE">
              <w:rPr>
                <w:bCs/>
              </w:rPr>
              <w:t>Phone.: +(55) 61 3462.5402</w:t>
            </w:r>
          </w:p>
          <w:p w14:paraId="186AAA36" w14:textId="77777777" w:rsidR="00EE3A11" w:rsidRDefault="00690BF9" w:rsidP="00B16145">
            <w:pPr>
              <w:keepNext/>
              <w:keepLines/>
              <w:rPr>
                <w:bCs/>
              </w:rPr>
            </w:pPr>
            <w:r w:rsidRPr="00A12DDE">
              <w:rPr>
                <w:bCs/>
              </w:rPr>
              <w:t xml:space="preserve">Website: </w:t>
            </w:r>
            <w:hyperlink r:id="rId9" w:history="1">
              <w:r w:rsidRPr="00A01B4A">
                <w:rPr>
                  <w:rStyle w:val="Lienhypertexte"/>
                  <w:bCs/>
                </w:rPr>
                <w:t>www.anvisa.gov.br</w:t>
              </w:r>
            </w:hyperlink>
            <w:r>
              <w:rPr>
                <w:bCs/>
              </w:rPr>
              <w:t xml:space="preserve"> </w:t>
            </w:r>
          </w:p>
          <w:p w14:paraId="4F10860D" w14:textId="77777777" w:rsidR="00194502" w:rsidRPr="00A12DDE" w:rsidRDefault="00194502" w:rsidP="00B16145">
            <w:pPr>
              <w:keepNext/>
              <w:keepLines/>
              <w:rPr>
                <w:bCs/>
              </w:rPr>
            </w:pPr>
          </w:p>
          <w:p w14:paraId="47F36F8C" w14:textId="77777777" w:rsidR="00EE3A11" w:rsidRPr="00A12DDE" w:rsidRDefault="00690BF9" w:rsidP="00B16145">
            <w:pPr>
              <w:keepNext/>
              <w:keepLines/>
              <w:rPr>
                <w:bCs/>
              </w:rPr>
            </w:pPr>
            <w:r w:rsidRPr="00A12DDE">
              <w:rPr>
                <w:bCs/>
              </w:rPr>
              <w:t>The final text is available only in Portuguese and can be downloaded at:</w:t>
            </w:r>
          </w:p>
          <w:p w14:paraId="610B2AFE" w14:textId="77777777" w:rsidR="00EE3A11" w:rsidRPr="00A12DDE" w:rsidRDefault="001E1D22" w:rsidP="00B16145">
            <w:pPr>
              <w:keepNext/>
              <w:keepLines/>
              <w:pBdr>
                <w:top w:val="none" w:sz="0" w:space="4" w:color="auto"/>
              </w:pBdr>
              <w:spacing w:after="120"/>
              <w:rPr>
                <w:bCs/>
              </w:rPr>
            </w:pPr>
            <w:hyperlink r:id="rId10" w:tgtFrame="_blank" w:history="1">
              <w:r w:rsidR="00690BF9" w:rsidRPr="00A12DDE">
                <w:rPr>
                  <w:bCs/>
                  <w:color w:val="0000FF"/>
                  <w:u w:val="single"/>
                </w:rPr>
                <w:t>http://antigo.anvisa.gov.br/documents/10181/6134216/RDC_688_2022_.pdf/22f4f571-e98d-49e6-9df7-9a39efe392e0</w:t>
              </w:r>
            </w:hyperlink>
            <w:bookmarkEnd w:id="42"/>
          </w:p>
        </w:tc>
      </w:tr>
    </w:tbl>
    <w:p w14:paraId="558D129B"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64B5" w14:textId="77777777" w:rsidR="00CE5720" w:rsidRDefault="00690BF9">
      <w:r>
        <w:separator/>
      </w:r>
    </w:p>
  </w:endnote>
  <w:endnote w:type="continuationSeparator" w:id="0">
    <w:p w14:paraId="2FDB23FF" w14:textId="77777777" w:rsidR="00CE5720" w:rsidRDefault="0069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086D" w14:textId="77777777" w:rsidR="009239F7" w:rsidRPr="002F6A28" w:rsidRDefault="00690BF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7E28" w14:textId="77777777" w:rsidR="009239F7" w:rsidRPr="002F6A28" w:rsidRDefault="00690BF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F9E5" w14:textId="77777777" w:rsidR="00EE3A11" w:rsidRPr="002F6A28" w:rsidRDefault="00690BF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A305" w14:textId="77777777" w:rsidR="00CE5720" w:rsidRDefault="00690BF9">
      <w:r>
        <w:separator/>
      </w:r>
    </w:p>
  </w:footnote>
  <w:footnote w:type="continuationSeparator" w:id="0">
    <w:p w14:paraId="4614A99A" w14:textId="77777777" w:rsidR="00CE5720" w:rsidRDefault="0069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A32F" w14:textId="77777777" w:rsidR="009239F7" w:rsidRPr="002F6A28" w:rsidRDefault="00690BF9" w:rsidP="009239F7">
    <w:pPr>
      <w:pStyle w:val="En-tte"/>
      <w:pBdr>
        <w:bottom w:val="single" w:sz="4" w:space="1" w:color="auto"/>
      </w:pBdr>
      <w:tabs>
        <w:tab w:val="clear" w:pos="4513"/>
        <w:tab w:val="clear" w:pos="9027"/>
      </w:tabs>
      <w:jc w:val="center"/>
    </w:pPr>
    <w:r w:rsidRPr="002F6A28">
      <w:t>tbtSymbol</w:t>
    </w:r>
  </w:p>
  <w:p w14:paraId="14960823" w14:textId="77777777" w:rsidR="009239F7" w:rsidRPr="002F6A28" w:rsidRDefault="009239F7" w:rsidP="009239F7">
    <w:pPr>
      <w:pStyle w:val="En-tte"/>
      <w:pBdr>
        <w:bottom w:val="single" w:sz="4" w:space="1" w:color="auto"/>
      </w:pBdr>
      <w:tabs>
        <w:tab w:val="clear" w:pos="4513"/>
        <w:tab w:val="clear" w:pos="9027"/>
      </w:tabs>
      <w:jc w:val="center"/>
    </w:pPr>
  </w:p>
  <w:p w14:paraId="5AC2D3D2" w14:textId="77777777" w:rsidR="009239F7" w:rsidRPr="002F6A28" w:rsidRDefault="00690BF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F450676"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2552" w14:textId="77777777" w:rsidR="009239F7" w:rsidRPr="002F6A28" w:rsidRDefault="00690BF9" w:rsidP="009239F7">
    <w:pPr>
      <w:pStyle w:val="En-tte"/>
      <w:pBdr>
        <w:bottom w:val="single" w:sz="4" w:space="1" w:color="auto"/>
      </w:pBdr>
      <w:tabs>
        <w:tab w:val="clear" w:pos="4513"/>
        <w:tab w:val="clear" w:pos="9027"/>
      </w:tabs>
      <w:jc w:val="center"/>
    </w:pPr>
    <w:bookmarkStart w:id="43" w:name="spsSymbolHeader"/>
    <w:r w:rsidRPr="002F6A28">
      <w:t>G/TBT/N/BRA/1386</w:t>
    </w:r>
    <w:bookmarkEnd w:id="43"/>
  </w:p>
  <w:p w14:paraId="626AA556" w14:textId="77777777" w:rsidR="009239F7" w:rsidRPr="002F6A28" w:rsidRDefault="009239F7" w:rsidP="009239F7">
    <w:pPr>
      <w:pStyle w:val="En-tte"/>
      <w:pBdr>
        <w:bottom w:val="single" w:sz="4" w:space="1" w:color="auto"/>
      </w:pBdr>
      <w:tabs>
        <w:tab w:val="clear" w:pos="4513"/>
        <w:tab w:val="clear" w:pos="9027"/>
      </w:tabs>
      <w:jc w:val="center"/>
    </w:pPr>
  </w:p>
  <w:p w14:paraId="3055B952" w14:textId="77777777" w:rsidR="009239F7" w:rsidRPr="002F6A28" w:rsidRDefault="00690BF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B359E6"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7B9F" w14:paraId="728E220D" w14:textId="77777777" w:rsidTr="008612A9">
      <w:trPr>
        <w:trHeight w:val="240"/>
        <w:jc w:val="center"/>
      </w:trPr>
      <w:tc>
        <w:tcPr>
          <w:tcW w:w="3794" w:type="dxa"/>
          <w:shd w:val="clear" w:color="auto" w:fill="FFFFFF"/>
          <w:tcMar>
            <w:left w:w="108" w:type="dxa"/>
            <w:right w:w="108" w:type="dxa"/>
          </w:tcMar>
          <w:vAlign w:val="center"/>
        </w:tcPr>
        <w:p w14:paraId="2AF7E30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2CC4C0C" w14:textId="77777777" w:rsidR="00ED54E0" w:rsidRPr="009239F7" w:rsidRDefault="00ED54E0" w:rsidP="00B801E9">
          <w:pPr>
            <w:jc w:val="right"/>
            <w:rPr>
              <w:b/>
              <w:color w:val="FF0000"/>
              <w:szCs w:val="16"/>
            </w:rPr>
          </w:pPr>
        </w:p>
      </w:tc>
    </w:tr>
    <w:bookmarkEnd w:id="44"/>
    <w:tr w:rsidR="00DB7B9F" w14:paraId="27456FE9" w14:textId="77777777" w:rsidTr="008612A9">
      <w:trPr>
        <w:trHeight w:val="213"/>
        <w:jc w:val="center"/>
      </w:trPr>
      <w:tc>
        <w:tcPr>
          <w:tcW w:w="3794" w:type="dxa"/>
          <w:vMerge w:val="restart"/>
          <w:shd w:val="clear" w:color="auto" w:fill="FFFFFF"/>
          <w:tcMar>
            <w:left w:w="0" w:type="dxa"/>
            <w:right w:w="0" w:type="dxa"/>
          </w:tcMar>
        </w:tcPr>
        <w:p w14:paraId="51BD47AE" w14:textId="77777777" w:rsidR="00ED54E0" w:rsidRPr="009239F7" w:rsidRDefault="00690BF9" w:rsidP="00B801E9">
          <w:pPr>
            <w:jc w:val="left"/>
          </w:pPr>
          <w:r>
            <w:rPr>
              <w:noProof/>
              <w:lang w:eastAsia="en-GB"/>
            </w:rPr>
            <w:drawing>
              <wp:inline distT="0" distB="0" distL="0" distR="0" wp14:anchorId="21E41F4B" wp14:editId="47913F1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522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73D1D3" w14:textId="77777777" w:rsidR="00ED54E0" w:rsidRPr="009239F7" w:rsidRDefault="00ED54E0" w:rsidP="00B801E9">
          <w:pPr>
            <w:jc w:val="right"/>
            <w:rPr>
              <w:b/>
              <w:szCs w:val="16"/>
            </w:rPr>
          </w:pPr>
        </w:p>
      </w:tc>
    </w:tr>
    <w:tr w:rsidR="00DB7B9F" w14:paraId="2B1C333F" w14:textId="77777777" w:rsidTr="008612A9">
      <w:trPr>
        <w:trHeight w:val="868"/>
        <w:jc w:val="center"/>
      </w:trPr>
      <w:tc>
        <w:tcPr>
          <w:tcW w:w="3794" w:type="dxa"/>
          <w:vMerge/>
          <w:shd w:val="clear" w:color="auto" w:fill="FFFFFF"/>
          <w:tcMar>
            <w:left w:w="108" w:type="dxa"/>
            <w:right w:w="108" w:type="dxa"/>
          </w:tcMar>
        </w:tcPr>
        <w:p w14:paraId="2DE2F27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67CC19A" w14:textId="77777777" w:rsidR="009239F7" w:rsidRPr="002F6A28" w:rsidRDefault="00690BF9" w:rsidP="00B801E9">
          <w:pPr>
            <w:jc w:val="right"/>
            <w:rPr>
              <w:b/>
              <w:szCs w:val="16"/>
            </w:rPr>
          </w:pPr>
          <w:bookmarkStart w:id="45" w:name="bmkSymbols"/>
          <w:r w:rsidRPr="002F6A28">
            <w:rPr>
              <w:b/>
              <w:szCs w:val="16"/>
            </w:rPr>
            <w:t>G/TBT/N/BRA/1386</w:t>
          </w:r>
          <w:bookmarkEnd w:id="45"/>
        </w:p>
      </w:tc>
    </w:tr>
    <w:tr w:rsidR="00DB7B9F" w14:paraId="4911110F" w14:textId="77777777" w:rsidTr="008612A9">
      <w:trPr>
        <w:trHeight w:val="240"/>
        <w:jc w:val="center"/>
      </w:trPr>
      <w:tc>
        <w:tcPr>
          <w:tcW w:w="3794" w:type="dxa"/>
          <w:vMerge/>
          <w:shd w:val="clear" w:color="auto" w:fill="FFFFFF"/>
          <w:tcMar>
            <w:left w:w="108" w:type="dxa"/>
            <w:right w:w="108" w:type="dxa"/>
          </w:tcMar>
          <w:vAlign w:val="center"/>
        </w:tcPr>
        <w:p w14:paraId="73E6CCED" w14:textId="77777777" w:rsidR="00ED54E0" w:rsidRPr="009239F7" w:rsidRDefault="00ED54E0" w:rsidP="00B801E9"/>
      </w:tc>
      <w:tc>
        <w:tcPr>
          <w:tcW w:w="5448" w:type="dxa"/>
          <w:gridSpan w:val="2"/>
          <w:shd w:val="clear" w:color="auto" w:fill="FFFFFF"/>
          <w:tcMar>
            <w:left w:w="108" w:type="dxa"/>
            <w:right w:w="108" w:type="dxa"/>
          </w:tcMar>
          <w:vAlign w:val="center"/>
        </w:tcPr>
        <w:p w14:paraId="7850A684" w14:textId="70A88CA0" w:rsidR="00ED54E0" w:rsidRPr="009239F7" w:rsidRDefault="00690BF9" w:rsidP="00B801E9">
          <w:pPr>
            <w:jc w:val="right"/>
            <w:rPr>
              <w:szCs w:val="16"/>
            </w:rPr>
          </w:pPr>
          <w:bookmarkStart w:id="46" w:name="spsDateDistribution"/>
          <w:bookmarkStart w:id="47" w:name="bmkDate"/>
          <w:bookmarkEnd w:id="46"/>
          <w:bookmarkEnd w:id="47"/>
          <w:r>
            <w:rPr>
              <w:szCs w:val="16"/>
            </w:rPr>
            <w:t>25 May 2022</w:t>
          </w:r>
        </w:p>
      </w:tc>
    </w:tr>
    <w:tr w:rsidR="00DB7B9F" w14:paraId="4DCB067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C85713" w14:textId="530EE637" w:rsidR="00ED54E0" w:rsidRPr="009239F7" w:rsidRDefault="00690BF9"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E1D22">
            <w:rPr>
              <w:color w:val="FF0000"/>
              <w:szCs w:val="16"/>
            </w:rPr>
            <w:t>4019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6C13996" w14:textId="77777777" w:rsidR="00ED54E0" w:rsidRPr="009239F7" w:rsidRDefault="00690BF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B7B9F" w14:paraId="2A29EA8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C49878" w14:textId="77777777" w:rsidR="00ED54E0" w:rsidRPr="009239F7" w:rsidRDefault="00690BF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119E9C5" w14:textId="77777777" w:rsidR="00ED54E0" w:rsidRPr="002F6A28" w:rsidRDefault="00690BF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2"/>
          <w:bookmarkEnd w:id="53"/>
        </w:p>
      </w:tc>
    </w:tr>
  </w:tbl>
  <w:p w14:paraId="25183393"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642F98">
      <w:start w:val="1"/>
      <w:numFmt w:val="decimal"/>
      <w:pStyle w:val="SummaryText"/>
      <w:lvlText w:val="%1."/>
      <w:lvlJc w:val="left"/>
      <w:pPr>
        <w:ind w:left="360" w:hanging="360"/>
      </w:pPr>
    </w:lvl>
    <w:lvl w:ilvl="1" w:tplc="56F20BB8" w:tentative="1">
      <w:start w:val="1"/>
      <w:numFmt w:val="lowerLetter"/>
      <w:lvlText w:val="%2."/>
      <w:lvlJc w:val="left"/>
      <w:pPr>
        <w:ind w:left="1080" w:hanging="360"/>
      </w:pPr>
    </w:lvl>
    <w:lvl w:ilvl="2" w:tplc="001EE7A8" w:tentative="1">
      <w:start w:val="1"/>
      <w:numFmt w:val="lowerRoman"/>
      <w:lvlText w:val="%3."/>
      <w:lvlJc w:val="right"/>
      <w:pPr>
        <w:ind w:left="1800" w:hanging="180"/>
      </w:pPr>
    </w:lvl>
    <w:lvl w:ilvl="3" w:tplc="B328A416" w:tentative="1">
      <w:start w:val="1"/>
      <w:numFmt w:val="decimal"/>
      <w:lvlText w:val="%4."/>
      <w:lvlJc w:val="left"/>
      <w:pPr>
        <w:ind w:left="2520" w:hanging="360"/>
      </w:pPr>
    </w:lvl>
    <w:lvl w:ilvl="4" w:tplc="609A5A54" w:tentative="1">
      <w:start w:val="1"/>
      <w:numFmt w:val="lowerLetter"/>
      <w:lvlText w:val="%5."/>
      <w:lvlJc w:val="left"/>
      <w:pPr>
        <w:ind w:left="3240" w:hanging="360"/>
      </w:pPr>
    </w:lvl>
    <w:lvl w:ilvl="5" w:tplc="AB72B3A6" w:tentative="1">
      <w:start w:val="1"/>
      <w:numFmt w:val="lowerRoman"/>
      <w:lvlText w:val="%6."/>
      <w:lvlJc w:val="right"/>
      <w:pPr>
        <w:ind w:left="3960" w:hanging="180"/>
      </w:pPr>
    </w:lvl>
    <w:lvl w:ilvl="6" w:tplc="5D32C134" w:tentative="1">
      <w:start w:val="1"/>
      <w:numFmt w:val="decimal"/>
      <w:lvlText w:val="%7."/>
      <w:lvlJc w:val="left"/>
      <w:pPr>
        <w:ind w:left="4680" w:hanging="360"/>
      </w:pPr>
    </w:lvl>
    <w:lvl w:ilvl="7" w:tplc="A100F8F0" w:tentative="1">
      <w:start w:val="1"/>
      <w:numFmt w:val="lowerLetter"/>
      <w:lvlText w:val="%8."/>
      <w:lvlJc w:val="left"/>
      <w:pPr>
        <w:ind w:left="5400" w:hanging="360"/>
      </w:pPr>
    </w:lvl>
    <w:lvl w:ilvl="8" w:tplc="DAFA6A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4502"/>
    <w:rsid w:val="001A464A"/>
    <w:rsid w:val="001E1D22"/>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0BF9"/>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14CB4"/>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01B4A"/>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E5720"/>
    <w:rsid w:val="00D000C7"/>
    <w:rsid w:val="00D001EC"/>
    <w:rsid w:val="00D32587"/>
    <w:rsid w:val="00D428FA"/>
    <w:rsid w:val="00D52A9D"/>
    <w:rsid w:val="00D55AAD"/>
    <w:rsid w:val="00D70F5B"/>
    <w:rsid w:val="00D747AE"/>
    <w:rsid w:val="00D9226C"/>
    <w:rsid w:val="00DA20BD"/>
    <w:rsid w:val="00DB7B9F"/>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B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Policepardfaut"/>
    <w:uiPriority w:val="99"/>
    <w:rsid w:val="00194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ntigo.anvisa.gov.br/documents/10181/6134216/RDC_688_2022_.pdf/22f4f571-e98d-49e6-9df7-9a39efe392e0" TargetMode="External"/><Relationship Id="rId4" Type="http://schemas.openxmlformats.org/officeDocument/2006/relationships/webSettings" Target="webSettings.xml"/><Relationship Id="rId9" Type="http://schemas.openxmlformats.org/officeDocument/2006/relationships/hyperlink" Target="http://www.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2022-05-25T09:16:00Z</dcterms:created>
  <dcterms:modified xsi:type="dcterms:W3CDTF">2022-05-25T09:51:00Z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