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9099" w14:textId="77777777" w:rsidR="002D78C9" w:rsidRDefault="00D724FF" w:rsidP="00DD3DD7">
      <w:pPr>
        <w:pStyle w:val="Title"/>
      </w:pPr>
      <w:r w:rsidRPr="002F663C">
        <w:t>NOTIFICATION</w:t>
      </w:r>
    </w:p>
    <w:p w14:paraId="689D1A31" w14:textId="77777777" w:rsidR="002F663C" w:rsidRPr="002F663C" w:rsidRDefault="00D724FF" w:rsidP="00DD3DD7">
      <w:pPr>
        <w:pStyle w:val="Title3"/>
      </w:pPr>
      <w:r w:rsidRPr="002F663C">
        <w:t>Addendum</w:t>
      </w:r>
    </w:p>
    <w:p w14:paraId="6E02B71E" w14:textId="77777777" w:rsidR="002F663C" w:rsidRDefault="00D724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15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937FA9F" w14:textId="77777777" w:rsidR="001E2E4A" w:rsidRPr="002F663C" w:rsidRDefault="001E2E4A" w:rsidP="001E2E4A">
      <w:pPr>
        <w:rPr>
          <w:rFonts w:eastAsia="Calibri" w:cs="Times New Roman"/>
        </w:rPr>
      </w:pPr>
    </w:p>
    <w:p w14:paraId="7396A85C" w14:textId="77777777" w:rsidR="002F663C" w:rsidRPr="002F663C" w:rsidRDefault="00D724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5C5C256" w14:textId="77777777" w:rsidR="002F663C" w:rsidRDefault="002F663C" w:rsidP="002F663C">
      <w:pPr>
        <w:rPr>
          <w:rFonts w:eastAsia="Calibri" w:cs="Times New Roman"/>
        </w:rPr>
      </w:pPr>
    </w:p>
    <w:p w14:paraId="3EBD5341" w14:textId="77777777" w:rsidR="00C14444" w:rsidRPr="002F663C" w:rsidRDefault="00C14444" w:rsidP="002F663C">
      <w:pPr>
        <w:rPr>
          <w:rFonts w:eastAsia="Calibri" w:cs="Times New Roman"/>
        </w:rPr>
      </w:pPr>
    </w:p>
    <w:p w14:paraId="002FC1C1" w14:textId="77777777" w:rsidR="002F663C" w:rsidRPr="002F663C" w:rsidRDefault="00D724F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Resolution – RDC Nº 563, 15 September 2021</w:t>
      </w:r>
      <w:bookmarkEnd w:id="3"/>
      <w:bookmarkEnd w:id="4"/>
    </w:p>
    <w:p w14:paraId="4328B41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C3E80" w14:paraId="1EA06B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B92ED25" w14:textId="77777777" w:rsidR="002F663C" w:rsidRPr="002F663C" w:rsidRDefault="00D724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C3E80" w14:paraId="7E4C0F4C" w14:textId="77777777" w:rsidTr="00E9471B">
        <w:tc>
          <w:tcPr>
            <w:tcW w:w="851" w:type="dxa"/>
            <w:shd w:val="clear" w:color="auto" w:fill="auto"/>
          </w:tcPr>
          <w:p w14:paraId="0B3C62CF" w14:textId="77777777" w:rsidR="002F663C" w:rsidRPr="00711F9C" w:rsidRDefault="00D724F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A7614A" w14:textId="77777777" w:rsidR="002F663C" w:rsidRPr="002F663C" w:rsidRDefault="00D724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C3E80" w14:paraId="71D675E3" w14:textId="77777777" w:rsidTr="00E9471B">
        <w:tc>
          <w:tcPr>
            <w:tcW w:w="851" w:type="dxa"/>
            <w:shd w:val="clear" w:color="auto" w:fill="auto"/>
          </w:tcPr>
          <w:p w14:paraId="46F3D863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C11886" w14:textId="77777777" w:rsidR="002F663C" w:rsidRPr="002F663C" w:rsidRDefault="00D724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BC3E80" w14:paraId="60A0F079" w14:textId="77777777" w:rsidTr="00E9471B">
        <w:tc>
          <w:tcPr>
            <w:tcW w:w="851" w:type="dxa"/>
            <w:shd w:val="clear" w:color="auto" w:fill="auto"/>
          </w:tcPr>
          <w:p w14:paraId="4B7581EC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060955" w14:textId="77777777" w:rsidR="002F663C" w:rsidRPr="002F663C" w:rsidRDefault="00D724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BC3E80" w14:paraId="2F340E5D" w14:textId="77777777" w:rsidTr="00E9471B">
        <w:tc>
          <w:tcPr>
            <w:tcW w:w="851" w:type="dxa"/>
            <w:shd w:val="clear" w:color="auto" w:fill="auto"/>
          </w:tcPr>
          <w:p w14:paraId="19362FB2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D07C0E" w14:textId="77777777" w:rsidR="002F663C" w:rsidRPr="002F663C" w:rsidRDefault="00D724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BC3E80" w14:paraId="4219E813" w14:textId="77777777" w:rsidTr="00E9471B">
        <w:tc>
          <w:tcPr>
            <w:tcW w:w="851" w:type="dxa"/>
            <w:shd w:val="clear" w:color="auto" w:fill="auto"/>
          </w:tcPr>
          <w:p w14:paraId="7B17C120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58E36E" w14:textId="77777777" w:rsidR="002F663C" w:rsidRPr="002F663C" w:rsidRDefault="00D724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BC3E80" w14:paraId="1DA01740" w14:textId="77777777" w:rsidTr="00E9471B">
        <w:tc>
          <w:tcPr>
            <w:tcW w:w="851" w:type="dxa"/>
            <w:shd w:val="clear" w:color="auto" w:fill="auto"/>
          </w:tcPr>
          <w:p w14:paraId="76E8F711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5B4308" w14:textId="77777777" w:rsidR="002F663C" w:rsidRPr="002F663C" w:rsidRDefault="00D724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2276D7C" w14:textId="77777777" w:rsidR="002F663C" w:rsidRPr="002F663C" w:rsidRDefault="00D724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C3E80" w14:paraId="37D38AAB" w14:textId="77777777" w:rsidTr="00E9471B">
        <w:tc>
          <w:tcPr>
            <w:tcW w:w="851" w:type="dxa"/>
            <w:shd w:val="clear" w:color="auto" w:fill="auto"/>
          </w:tcPr>
          <w:p w14:paraId="21A8A6A1" w14:textId="77777777" w:rsidR="002F663C" w:rsidRPr="00711F9C" w:rsidRDefault="00D724F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0D20B0" w14:textId="77777777" w:rsidR="002F663C" w:rsidRPr="002F663C" w:rsidRDefault="00D724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8ABF49A" w14:textId="77777777" w:rsidR="002F663C" w:rsidRPr="002F663C" w:rsidRDefault="00D724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C3E80" w14:paraId="128D5944" w14:textId="77777777" w:rsidTr="00E9471B">
        <w:tc>
          <w:tcPr>
            <w:tcW w:w="851" w:type="dxa"/>
            <w:shd w:val="clear" w:color="auto" w:fill="auto"/>
          </w:tcPr>
          <w:p w14:paraId="497B89FA" w14:textId="77777777" w:rsidR="002F663C" w:rsidRPr="00711F9C" w:rsidRDefault="00D724F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691D14" w14:textId="77777777" w:rsidR="002F663C" w:rsidRPr="002F663C" w:rsidRDefault="00D724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C3E80" w14:paraId="42A9463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3A646BD" w14:textId="77777777" w:rsidR="002F663C" w:rsidRPr="00711F9C" w:rsidRDefault="00D724F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F4B3FA" w14:textId="77777777" w:rsidR="002F663C" w:rsidRPr="002F663C" w:rsidRDefault="00D724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2F6FE3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82C50B" w14:textId="77777777" w:rsidR="003971FF" w:rsidRPr="007F6EA2" w:rsidRDefault="00D724F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Resolution – RDC Nº 563, 15 September 2021 – previously notified through G/TBT/N/BRA/1265 – which contains provision on, in an extraordinary and temporary manner, the requirements for the import and use of human immunoglobulin, due to the international public health emergency related to SARS-CoV-2., was changed by Resolution – RDC number 583, 02 December 2021.</w:t>
      </w:r>
    </w:p>
    <w:p w14:paraId="1BCDFAA9" w14:textId="77777777" w:rsidR="00496232" w:rsidRPr="002F663C" w:rsidRDefault="00D724F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4815D9B2" w14:textId="77777777" w:rsidR="00496232" w:rsidRPr="002F663C" w:rsidRDefault="00B45FDA" w:rsidP="00B16ACF">
      <w:pPr>
        <w:spacing w:after="120"/>
        <w:rPr>
          <w:rFonts w:eastAsia="Calibri" w:cs="Times New Roman"/>
          <w:szCs w:val="18"/>
        </w:rPr>
      </w:pPr>
      <w:hyperlink r:id="rId8" w:history="1">
        <w:r w:rsidR="00D724FF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http://antigo.anvisa.gov.br/documents/10181/6326437/RDC_583_2021_.pdf/45a0ba31-8a1e-41c2-9f13-682bfc41a380</w:t>
        </w:r>
      </w:hyperlink>
    </w:p>
    <w:p w14:paraId="094D5344" w14:textId="77777777" w:rsidR="006C5A96" w:rsidRDefault="00D724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68003C2" w14:textId="77777777" w:rsidR="004D4D19" w:rsidRDefault="004D4D19" w:rsidP="007F38C2">
      <w:pPr>
        <w:jc w:val="center"/>
        <w:rPr>
          <w:b/>
        </w:rPr>
      </w:pPr>
    </w:p>
    <w:p w14:paraId="281D22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1D408" w14:textId="77777777" w:rsidR="00967B90" w:rsidRDefault="00D724FF">
      <w:r>
        <w:separator/>
      </w:r>
    </w:p>
  </w:endnote>
  <w:endnote w:type="continuationSeparator" w:id="0">
    <w:p w14:paraId="7AC26D8B" w14:textId="77777777" w:rsidR="00967B90" w:rsidRDefault="00D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18B5" w14:textId="77777777" w:rsidR="00544326" w:rsidRPr="00DD3DD7" w:rsidRDefault="00D724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5610" w14:textId="77777777" w:rsidR="00544326" w:rsidRPr="00DD3DD7" w:rsidRDefault="00D724F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56E5" w14:textId="77777777" w:rsidR="00BB5622" w:rsidRDefault="00D724FF" w:rsidP="00ED54E0">
      <w:r>
        <w:separator/>
      </w:r>
    </w:p>
  </w:footnote>
  <w:footnote w:type="continuationSeparator" w:id="0">
    <w:p w14:paraId="0E30119E" w14:textId="77777777" w:rsidR="00BB5622" w:rsidRDefault="00D724FF" w:rsidP="00ED54E0">
      <w:r>
        <w:continuationSeparator/>
      </w:r>
    </w:p>
  </w:footnote>
  <w:footnote w:id="1">
    <w:p w14:paraId="4FC2FE78" w14:textId="77777777" w:rsidR="007F6EA2" w:rsidRDefault="00D724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01A8" w14:textId="77777777" w:rsidR="00DD3DD7" w:rsidRDefault="00D724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PROVISIONAL217847</w:t>
    </w:r>
    <w:bookmarkEnd w:id="27"/>
  </w:p>
  <w:p w14:paraId="03B04C9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763BE8" w14:textId="77777777" w:rsidR="00DD3DD7" w:rsidRPr="00DD3DD7" w:rsidRDefault="00D724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BE4F5F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ECFF" w14:textId="77777777" w:rsidR="00DD3DD7" w:rsidRPr="00DD3DD7" w:rsidRDefault="00D724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G/TBT/N/BRA/1265/Add.1</w:t>
    </w:r>
    <w:bookmarkEnd w:id="28"/>
  </w:p>
  <w:p w14:paraId="5D56E6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788FC" w14:textId="77777777" w:rsidR="00DD3DD7" w:rsidRPr="00DD3DD7" w:rsidRDefault="00D724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CAF1C9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3E80" w14:paraId="7ED3A3B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7829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093218" w14:textId="77777777" w:rsidR="00ED54E0" w:rsidRPr="00182B84" w:rsidRDefault="00D724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C3E80" w14:paraId="1D1FD59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3DDF35" w14:textId="77777777" w:rsidR="00ED54E0" w:rsidRPr="00182B84" w:rsidRDefault="00D724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A3A8BE" wp14:editId="008D82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711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A8C1C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C3E80" w14:paraId="73C9849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523FA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60A0D1" w14:textId="77777777" w:rsidR="00DD3DD7" w:rsidRPr="002F663C" w:rsidRDefault="00D724F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G/TBT/N/BRA/1265/Add.1</w:t>
          </w:r>
          <w:bookmarkEnd w:id="29"/>
        </w:p>
        <w:p w14:paraId="7D063FC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C3E80" w14:paraId="2D7D1E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EF8F6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D75CD" w14:textId="3CEDD0A1" w:rsidR="00ED54E0" w:rsidRPr="00182B84" w:rsidRDefault="00D724F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BC3E80" w14:paraId="007729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0142B9" w14:textId="4A3C86E6" w:rsidR="00ED54E0" w:rsidRPr="00182B84" w:rsidRDefault="00D724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45FDA">
            <w:rPr>
              <w:rFonts w:eastAsia="Calibri" w:cs="Times New Roman"/>
              <w:color w:val="FF0000"/>
              <w:szCs w:val="16"/>
            </w:rPr>
            <w:t>9408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9949D" w14:textId="77777777" w:rsidR="00ED54E0" w:rsidRPr="00182B84" w:rsidRDefault="00D724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C3E80" w14:paraId="32354D6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91EE40" w14:textId="77777777" w:rsidR="00ED54E0" w:rsidRPr="00182B84" w:rsidRDefault="00D724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6E0150" w14:textId="77777777" w:rsidR="00ED54E0" w:rsidRPr="00182B84" w:rsidRDefault="00D724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1E64A9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2C42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14B6DC" w:tentative="1">
      <w:start w:val="1"/>
      <w:numFmt w:val="lowerLetter"/>
      <w:lvlText w:val="%2."/>
      <w:lvlJc w:val="left"/>
      <w:pPr>
        <w:ind w:left="1080" w:hanging="360"/>
      </w:pPr>
    </w:lvl>
    <w:lvl w:ilvl="2" w:tplc="C0BEE50C" w:tentative="1">
      <w:start w:val="1"/>
      <w:numFmt w:val="lowerRoman"/>
      <w:lvlText w:val="%3."/>
      <w:lvlJc w:val="right"/>
      <w:pPr>
        <w:ind w:left="1800" w:hanging="180"/>
      </w:pPr>
    </w:lvl>
    <w:lvl w:ilvl="3" w:tplc="9A427F4E" w:tentative="1">
      <w:start w:val="1"/>
      <w:numFmt w:val="decimal"/>
      <w:lvlText w:val="%4."/>
      <w:lvlJc w:val="left"/>
      <w:pPr>
        <w:ind w:left="2520" w:hanging="360"/>
      </w:pPr>
    </w:lvl>
    <w:lvl w:ilvl="4" w:tplc="4C8A9ECC" w:tentative="1">
      <w:start w:val="1"/>
      <w:numFmt w:val="lowerLetter"/>
      <w:lvlText w:val="%5."/>
      <w:lvlJc w:val="left"/>
      <w:pPr>
        <w:ind w:left="3240" w:hanging="360"/>
      </w:pPr>
    </w:lvl>
    <w:lvl w:ilvl="5" w:tplc="79202386" w:tentative="1">
      <w:start w:val="1"/>
      <w:numFmt w:val="lowerRoman"/>
      <w:lvlText w:val="%6."/>
      <w:lvlJc w:val="right"/>
      <w:pPr>
        <w:ind w:left="3960" w:hanging="180"/>
      </w:pPr>
    </w:lvl>
    <w:lvl w:ilvl="6" w:tplc="21505A14" w:tentative="1">
      <w:start w:val="1"/>
      <w:numFmt w:val="decimal"/>
      <w:lvlText w:val="%7."/>
      <w:lvlJc w:val="left"/>
      <w:pPr>
        <w:ind w:left="4680" w:hanging="360"/>
      </w:pPr>
    </w:lvl>
    <w:lvl w:ilvl="7" w:tplc="1B5E531C" w:tentative="1">
      <w:start w:val="1"/>
      <w:numFmt w:val="lowerLetter"/>
      <w:lvlText w:val="%8."/>
      <w:lvlJc w:val="left"/>
      <w:pPr>
        <w:ind w:left="5400" w:hanging="360"/>
      </w:pPr>
    </w:lvl>
    <w:lvl w:ilvl="8" w:tplc="DC7AB7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6232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6AEA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7B9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5FDA"/>
    <w:rsid w:val="00B52738"/>
    <w:rsid w:val="00B56EDC"/>
    <w:rsid w:val="00B65A73"/>
    <w:rsid w:val="00BB1341"/>
    <w:rsid w:val="00BB1F84"/>
    <w:rsid w:val="00BB5622"/>
    <w:rsid w:val="00BC3E80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24FF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2D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326437/RDC_583_2021_.pdf/45a0ba31-8a1e-41c2-9f13-682bfc41a38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1089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2021-12-15T14:15:00Z</dcterms:created>
  <dcterms:modified xsi:type="dcterms:W3CDTF">2021-12-15T14:44:00Z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