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F73B" w14:textId="77777777" w:rsidR="009239F7" w:rsidRPr="002F6A28" w:rsidRDefault="00677B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438489B" w14:textId="77777777" w:rsidR="009239F7" w:rsidRPr="002F6A28" w:rsidRDefault="00677B37" w:rsidP="002F6A28">
      <w:pPr>
        <w:jc w:val="center"/>
      </w:pPr>
      <w:r w:rsidRPr="002F6A28">
        <w:t>The following notification is being circulated in accordance with Article 10.6</w:t>
      </w:r>
    </w:p>
    <w:p w14:paraId="0E4648A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2C06" w14:paraId="048B326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95E59E1" w14:textId="77777777" w:rsidR="00F85C99" w:rsidRPr="002F6A28" w:rsidRDefault="00677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3AAE873" w14:textId="77777777" w:rsidR="00F85C99" w:rsidRPr="002F6A28" w:rsidRDefault="00677B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BAHRAIN</w:t>
            </w:r>
            <w:bookmarkEnd w:id="1"/>
          </w:p>
          <w:p w14:paraId="7EA46A33" w14:textId="77777777" w:rsidR="00F85C99" w:rsidRPr="002F6A28" w:rsidRDefault="00677B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2C06" w14:paraId="18C711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A1181" w14:textId="77777777" w:rsidR="00F85C99" w:rsidRPr="002F6A28" w:rsidRDefault="00677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E6B83" w14:textId="77777777" w:rsidR="00F85C99" w:rsidRPr="002F6A28" w:rsidRDefault="00677B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40F5EED" w14:textId="77777777" w:rsidR="00EE3A11" w:rsidRPr="00C379C8" w:rsidRDefault="00677B37" w:rsidP="00155128">
            <w:pPr>
              <w:spacing w:after="120"/>
            </w:pPr>
            <w:r w:rsidRPr="00C379C8">
              <w:t>Ministry of Industry &amp; Commerce</w:t>
            </w:r>
            <w:bookmarkEnd w:id="5"/>
          </w:p>
          <w:p w14:paraId="1CB977E0" w14:textId="77777777" w:rsidR="00F85C99" w:rsidRPr="002F6A28" w:rsidRDefault="00677B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23894AF" w14:textId="77777777" w:rsidR="00AC6C6E" w:rsidRPr="00C379C8" w:rsidRDefault="00677B37" w:rsidP="00AA646C">
            <w:r w:rsidRPr="00C379C8">
              <w:t>Ministry of Industry &amp; Commerce</w:t>
            </w:r>
          </w:p>
          <w:p w14:paraId="1FACBBEB" w14:textId="77777777" w:rsidR="00AC6C6E" w:rsidRPr="00C379C8" w:rsidRDefault="00677B37" w:rsidP="00AA646C">
            <w:r w:rsidRPr="00C379C8">
              <w:t>Kingdom of Bahrain</w:t>
            </w:r>
          </w:p>
          <w:p w14:paraId="40B1DEA4" w14:textId="77777777" w:rsidR="00AC6C6E" w:rsidRPr="00C379C8" w:rsidRDefault="00677B37" w:rsidP="00AA646C">
            <w:r w:rsidRPr="00C379C8">
              <w:t>P.O. Box 5479</w:t>
            </w:r>
          </w:p>
          <w:p w14:paraId="02B7233B" w14:textId="77777777" w:rsidR="00AC6C6E" w:rsidRPr="00C379C8" w:rsidRDefault="00677B37" w:rsidP="00AA646C">
            <w:r w:rsidRPr="00C379C8">
              <w:t>Tel.: +973 17574881 Fax: +973 17530730</w:t>
            </w:r>
          </w:p>
          <w:p w14:paraId="46CF4641" w14:textId="77777777" w:rsidR="00AC6C6E" w:rsidRPr="00C379C8" w:rsidRDefault="00677B37" w:rsidP="00AA646C">
            <w:pPr>
              <w:spacing w:after="120"/>
            </w:pPr>
            <w:proofErr w:type="gramStart"/>
            <w:r w:rsidRPr="00C379C8">
              <w:t>E-mail :</w:t>
            </w:r>
            <w:proofErr w:type="gramEnd"/>
            <w:r w:rsidRPr="00C379C8">
              <w:t xml:space="preserve"> </w:t>
            </w:r>
            <w:hyperlink r:id="rId8" w:history="1">
              <w:r w:rsidRPr="00C379C8">
                <w:rPr>
                  <w:color w:val="0000FF"/>
                  <w:u w:val="single"/>
                </w:rPr>
                <w:t>bsmd@moic.gov.bh</w:t>
              </w:r>
            </w:hyperlink>
            <w:r w:rsidRPr="00C379C8">
              <w:t xml:space="preserve">. Web 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http://www.moic.gov.bh</w:t>
              </w:r>
            </w:hyperlink>
            <w:bookmarkEnd w:id="7"/>
          </w:p>
        </w:tc>
      </w:tr>
      <w:tr w:rsidR="00BD2C06" w14:paraId="1B8FA4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3667A" w14:textId="77777777" w:rsidR="00F85C99" w:rsidRPr="002F6A28" w:rsidRDefault="00677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F3136" w14:textId="77777777" w:rsidR="00F85C99" w:rsidRPr="0058336F" w:rsidRDefault="00677B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D2C06" w14:paraId="37F6E6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06C88" w14:textId="77777777" w:rsidR="00F85C99" w:rsidRPr="002F6A28" w:rsidRDefault="00677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0973E" w14:textId="77777777" w:rsidR="00F85C99" w:rsidRPr="002F6A28" w:rsidRDefault="00677B3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Halal Products –– Part Three: General Requirements for Halal Accreditation Bodies Accrediting Halal Certification Bodies (ICS: 67.050)</w:t>
            </w:r>
            <w:bookmarkEnd w:id="22"/>
          </w:p>
        </w:tc>
      </w:tr>
      <w:tr w:rsidR="00BD2C06" w14:paraId="742FDD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50F65" w14:textId="77777777" w:rsidR="00F85C99" w:rsidRPr="002F6A28" w:rsidRDefault="00677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C6231" w14:textId="77777777" w:rsidR="00F85C99" w:rsidRPr="002F6A28" w:rsidRDefault="00677B3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BH standard "Halal Products –– Part Three: General Requirements for Halal Accreditation Bodies Accrediting Halal Certification Bodies"; (9 page(s), in Arabic), (6 page(s), in English)</w:t>
            </w:r>
            <w:bookmarkEnd w:id="24"/>
          </w:p>
        </w:tc>
      </w:tr>
      <w:tr w:rsidR="00BD2C06" w14:paraId="7AD834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1E61D" w14:textId="77777777" w:rsidR="00F85C99" w:rsidRPr="002F6A28" w:rsidRDefault="00677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5E53D" w14:textId="77777777" w:rsidR="00F85C99" w:rsidRPr="002F6A28" w:rsidRDefault="00677B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is concerned with the requirements that must be provided in the accreditation bodies that evaluate and accredits the halal certification bodies.</w:t>
            </w:r>
            <w:bookmarkEnd w:id="26"/>
          </w:p>
        </w:tc>
      </w:tr>
      <w:tr w:rsidR="00BD2C06" w14:paraId="65FCF6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5DA53" w14:textId="77777777" w:rsidR="00F85C99" w:rsidRPr="002F6A28" w:rsidRDefault="00677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58B46" w14:textId="77777777" w:rsidR="00F85C99" w:rsidRPr="002F6A28" w:rsidRDefault="00677B3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Providing added value by granting a degree of confidence that is proven through a competent and impartial assessment body to meet the requirements of Halal in Islamic Sharia.</w:t>
            </w:r>
            <w:bookmarkEnd w:id="28"/>
          </w:p>
        </w:tc>
      </w:tr>
      <w:tr w:rsidR="00BD2C06" w14:paraId="307838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BCF26" w14:textId="77777777" w:rsidR="00F85C99" w:rsidRPr="002F6A28" w:rsidRDefault="00677B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6C0AA" w14:textId="77777777" w:rsidR="00072B36" w:rsidRPr="002F6A28" w:rsidRDefault="00677B3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C6A2E20" w14:textId="77777777" w:rsidR="00F85C99" w:rsidRPr="002F6A28" w:rsidRDefault="00677B37" w:rsidP="009E75ED">
            <w:pPr>
              <w:spacing w:before="120" w:after="120"/>
            </w:pPr>
            <w:bookmarkStart w:id="30" w:name="sps9a"/>
            <w:r w:rsidRPr="002F6A28">
              <w:t>GSO 2055-3:2021 "Halal Products –– Part Three: General Requirements for Halal Accreditation Bodies Accrediting Halal Certification Bodies"</w:t>
            </w:r>
            <w:bookmarkEnd w:id="30"/>
          </w:p>
        </w:tc>
      </w:tr>
      <w:tr w:rsidR="00BD2C06" w14:paraId="60FBD1E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E322C" w14:textId="77777777" w:rsidR="00EE3A11" w:rsidRPr="002F6A28" w:rsidRDefault="00677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77743" w14:textId="77777777" w:rsidR="00EE3A11" w:rsidRPr="002F6A28" w:rsidRDefault="00677B3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4626FE6F" w14:textId="77777777" w:rsidR="00EE3A11" w:rsidRPr="002F6A28" w:rsidRDefault="00677B3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Generally, six months after publication in the Official Gazette</w:t>
            </w:r>
            <w:bookmarkEnd w:id="36"/>
          </w:p>
        </w:tc>
      </w:tr>
      <w:tr w:rsidR="00BD2C06" w14:paraId="2000A1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03BC6" w14:textId="77777777" w:rsidR="00F85C99" w:rsidRPr="002F6A28" w:rsidRDefault="00677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1DEE3" w14:textId="77777777" w:rsidR="00F85C99" w:rsidRPr="002F6A28" w:rsidRDefault="00677B3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D2C06" w14:paraId="50BD54D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2D64A0" w14:textId="77777777" w:rsidR="00F85C99" w:rsidRPr="002F6A28" w:rsidRDefault="00677B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7A2FFC" w14:textId="77777777" w:rsidR="00F85C99" w:rsidRPr="002F6A28" w:rsidRDefault="00677B3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D8F9290" w14:textId="77777777" w:rsidR="00EE3A11" w:rsidRPr="00A12DDE" w:rsidRDefault="00677B37" w:rsidP="00B16145">
            <w:pPr>
              <w:keepNext/>
              <w:keepLines/>
              <w:rPr>
                <w:bCs/>
              </w:rPr>
            </w:pPr>
            <w:proofErr w:type="gramStart"/>
            <w:r w:rsidRPr="00A12DDE">
              <w:rPr>
                <w:bCs/>
              </w:rPr>
              <w:t>Email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bsmd@moic.gov.bh</w:t>
              </w:r>
            </w:hyperlink>
            <w:r w:rsidRPr="00A12DDE">
              <w:rPr>
                <w:bCs/>
              </w:rPr>
              <w:t xml:space="preserve"> 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http://www.moic.gov.bh</w:t>
              </w:r>
            </w:hyperlink>
          </w:p>
          <w:p w14:paraId="67F68B1B" w14:textId="77777777" w:rsidR="00EE3A11" w:rsidRPr="00A12DDE" w:rsidRDefault="008859D2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677B37" w:rsidRPr="00A12DDE">
                <w:rPr>
                  <w:bCs/>
                  <w:color w:val="0000FF"/>
                  <w:u w:val="single"/>
                </w:rPr>
                <w:t>https://members.wto.org/crnattachments/2023/TBT/BHR/23_12168_00_x.pdf</w:t>
              </w:r>
            </w:hyperlink>
          </w:p>
          <w:p w14:paraId="7843811E" w14:textId="77777777" w:rsidR="00EE3A11" w:rsidRPr="00A12DDE" w:rsidRDefault="008859D2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677B37" w:rsidRPr="00A12DDE">
                <w:rPr>
                  <w:bCs/>
                  <w:color w:val="0000FF"/>
                  <w:u w:val="single"/>
                </w:rPr>
                <w:t>https://members.wto.org/crnattachments/2023/TBT/BHR/23_12168_01_x.pdf</w:t>
              </w:r>
            </w:hyperlink>
            <w:bookmarkEnd w:id="42"/>
          </w:p>
        </w:tc>
      </w:tr>
    </w:tbl>
    <w:p w14:paraId="0A6C4FD1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0C96" w14:textId="77777777" w:rsidR="000D08B4" w:rsidRDefault="00677B37">
      <w:r>
        <w:separator/>
      </w:r>
    </w:p>
  </w:endnote>
  <w:endnote w:type="continuationSeparator" w:id="0">
    <w:p w14:paraId="2CFFBBA7" w14:textId="77777777" w:rsidR="000D08B4" w:rsidRDefault="006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F24E" w14:textId="77777777" w:rsidR="009239F7" w:rsidRPr="002F6A28" w:rsidRDefault="00677B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07EF" w14:textId="77777777" w:rsidR="009239F7" w:rsidRPr="002F6A28" w:rsidRDefault="00677B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2839" w14:textId="77777777" w:rsidR="00EE3A11" w:rsidRPr="002F6A28" w:rsidRDefault="00677B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C839" w14:textId="77777777" w:rsidR="000D08B4" w:rsidRDefault="00677B37">
      <w:r>
        <w:separator/>
      </w:r>
    </w:p>
  </w:footnote>
  <w:footnote w:type="continuationSeparator" w:id="0">
    <w:p w14:paraId="7E7E85C1" w14:textId="77777777" w:rsidR="000D08B4" w:rsidRDefault="0067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7A3" w14:textId="77777777" w:rsidR="009239F7" w:rsidRPr="002F6A28" w:rsidRDefault="00677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DA2D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FFD1C0" w14:textId="77777777" w:rsidR="009239F7" w:rsidRPr="002F6A28" w:rsidRDefault="00677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01E6DC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6972" w14:textId="77777777" w:rsidR="009239F7" w:rsidRPr="002F6A28" w:rsidRDefault="00677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G/TBT/N/BHR/678</w:t>
    </w:r>
    <w:bookmarkEnd w:id="43"/>
  </w:p>
  <w:p w14:paraId="0D8F0F1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427C35" w14:textId="77777777" w:rsidR="009239F7" w:rsidRPr="002F6A28" w:rsidRDefault="00677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A3E6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2C06" w14:paraId="29530ED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C694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4EB3C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D2C06" w14:paraId="050D3E9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6C2CA2" w14:textId="77777777" w:rsidR="00ED54E0" w:rsidRPr="009239F7" w:rsidRDefault="00677B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1A91C1" wp14:editId="33566FA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776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F9325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2C06" w14:paraId="027313D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74B3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7E9DA8" w14:textId="77777777" w:rsidR="009239F7" w:rsidRPr="002F6A28" w:rsidRDefault="00677B3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G/TBT/N/BHR/678</w:t>
          </w:r>
          <w:bookmarkEnd w:id="45"/>
        </w:p>
      </w:tc>
    </w:tr>
    <w:tr w:rsidR="00BD2C06" w14:paraId="7E6C74B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CD08D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D8922C" w14:textId="4D939D01" w:rsidR="00ED54E0" w:rsidRPr="009239F7" w:rsidRDefault="00677B3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September 2023</w:t>
          </w:r>
        </w:p>
      </w:tc>
    </w:tr>
    <w:tr w:rsidR="00BD2C06" w14:paraId="48A29B5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C60B9D" w14:textId="7EF5DAB7" w:rsidR="00ED54E0" w:rsidRPr="009239F7" w:rsidRDefault="00677B3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8859D2">
            <w:rPr>
              <w:color w:val="FF0000"/>
              <w:szCs w:val="16"/>
            </w:rPr>
            <w:t>5901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B84101" w14:textId="77777777" w:rsidR="00ED54E0" w:rsidRPr="009239F7" w:rsidRDefault="00677B3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D2C06" w14:paraId="7B93188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2DC8CC" w14:textId="77777777" w:rsidR="00ED54E0" w:rsidRPr="009239F7" w:rsidRDefault="00677B3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7D076F" w14:textId="77777777" w:rsidR="00ED54E0" w:rsidRPr="002F6A28" w:rsidRDefault="00677B3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5218A0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78E4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FE7F9E" w:tentative="1">
      <w:start w:val="1"/>
      <w:numFmt w:val="lowerLetter"/>
      <w:lvlText w:val="%2."/>
      <w:lvlJc w:val="left"/>
      <w:pPr>
        <w:ind w:left="1080" w:hanging="360"/>
      </w:pPr>
    </w:lvl>
    <w:lvl w:ilvl="2" w:tplc="75CA5CFE" w:tentative="1">
      <w:start w:val="1"/>
      <w:numFmt w:val="lowerRoman"/>
      <w:lvlText w:val="%3."/>
      <w:lvlJc w:val="right"/>
      <w:pPr>
        <w:ind w:left="1800" w:hanging="180"/>
      </w:pPr>
    </w:lvl>
    <w:lvl w:ilvl="3" w:tplc="ECF29BAA" w:tentative="1">
      <w:start w:val="1"/>
      <w:numFmt w:val="decimal"/>
      <w:lvlText w:val="%4."/>
      <w:lvlJc w:val="left"/>
      <w:pPr>
        <w:ind w:left="2520" w:hanging="360"/>
      </w:pPr>
    </w:lvl>
    <w:lvl w:ilvl="4" w:tplc="6B5AF17E" w:tentative="1">
      <w:start w:val="1"/>
      <w:numFmt w:val="lowerLetter"/>
      <w:lvlText w:val="%5."/>
      <w:lvlJc w:val="left"/>
      <w:pPr>
        <w:ind w:left="3240" w:hanging="360"/>
      </w:pPr>
    </w:lvl>
    <w:lvl w:ilvl="5" w:tplc="F66E6B16" w:tentative="1">
      <w:start w:val="1"/>
      <w:numFmt w:val="lowerRoman"/>
      <w:lvlText w:val="%6."/>
      <w:lvlJc w:val="right"/>
      <w:pPr>
        <w:ind w:left="3960" w:hanging="180"/>
      </w:pPr>
    </w:lvl>
    <w:lvl w:ilvl="6" w:tplc="B958D8EE" w:tentative="1">
      <w:start w:val="1"/>
      <w:numFmt w:val="decimal"/>
      <w:lvlText w:val="%7."/>
      <w:lvlJc w:val="left"/>
      <w:pPr>
        <w:ind w:left="4680" w:hanging="360"/>
      </w:pPr>
    </w:lvl>
    <w:lvl w:ilvl="7" w:tplc="D576A5A6" w:tentative="1">
      <w:start w:val="1"/>
      <w:numFmt w:val="lowerLetter"/>
      <w:lvlText w:val="%8."/>
      <w:lvlJc w:val="left"/>
      <w:pPr>
        <w:ind w:left="5400" w:hanging="360"/>
      </w:pPr>
    </w:lvl>
    <w:lvl w:ilvl="8" w:tplc="5218F2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1730">
    <w:abstractNumId w:val="9"/>
  </w:num>
  <w:num w:numId="2" w16cid:durableId="516770524">
    <w:abstractNumId w:val="7"/>
  </w:num>
  <w:num w:numId="3" w16cid:durableId="843277174">
    <w:abstractNumId w:val="6"/>
  </w:num>
  <w:num w:numId="4" w16cid:durableId="1364015243">
    <w:abstractNumId w:val="5"/>
  </w:num>
  <w:num w:numId="5" w16cid:durableId="2027556823">
    <w:abstractNumId w:val="4"/>
  </w:num>
  <w:num w:numId="6" w16cid:durableId="1307855593">
    <w:abstractNumId w:val="12"/>
  </w:num>
  <w:num w:numId="7" w16cid:durableId="1334845008">
    <w:abstractNumId w:val="11"/>
  </w:num>
  <w:num w:numId="8" w16cid:durableId="1028531616">
    <w:abstractNumId w:val="10"/>
  </w:num>
  <w:num w:numId="9" w16cid:durableId="1194879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507422">
    <w:abstractNumId w:val="13"/>
  </w:num>
  <w:num w:numId="11" w16cid:durableId="348722057">
    <w:abstractNumId w:val="8"/>
  </w:num>
  <w:num w:numId="12" w16cid:durableId="624502924">
    <w:abstractNumId w:val="3"/>
  </w:num>
  <w:num w:numId="13" w16cid:durableId="36711003">
    <w:abstractNumId w:val="2"/>
  </w:num>
  <w:num w:numId="14" w16cid:durableId="471992942">
    <w:abstractNumId w:val="1"/>
  </w:num>
  <w:num w:numId="15" w16cid:durableId="20305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08B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0B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7B37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59D2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2C06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35B3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B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d@moic.gov.bh" TargetMode="External"/><Relationship Id="rId13" Type="http://schemas.openxmlformats.org/officeDocument/2006/relationships/hyperlink" Target="https://members.wto.org/crnattachments/2023/TBT/BHR/23_12168_01_x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BHR/23_12168_00_x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ic.gov.b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smd@moic.gov.b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oic.gov.b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a6b5961c-0ec3-47c6-852f-49eb63001c76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0CC86EC-51F4-41F1-9AA6-C79C767C055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336</Words>
  <Characters>2095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2023-09-04T09:19:00Z</dcterms:created>
  <dcterms:modified xsi:type="dcterms:W3CDTF">2023-09-04T09:57:00Z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a6b5961c-0ec3-47c6-852f-49eb63001c76</vt:lpwstr>
  </property>
  <property fmtid="{D5CDD505-2E9C-101B-9397-08002B2CF9AE}" pid="4" name="WTOCLASSIFICATION">
    <vt:lpwstr>WTO OFFICIAL</vt:lpwstr>
  </property>
</Properties>
</file>