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7C78" w14:textId="77777777" w:rsidR="004E22AE" w:rsidRPr="007C4C36" w:rsidRDefault="0023201A" w:rsidP="007C4C36">
      <w:pPr>
        <w:pStyle w:val="Titr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7069FE47" w14:textId="77777777" w:rsidR="004E22AE" w:rsidRPr="007C4C36" w:rsidRDefault="0023201A" w:rsidP="007C4C36">
      <w:pPr>
        <w:pStyle w:val="Title3"/>
      </w:pPr>
      <w:bookmarkStart w:id="0" w:name="bmkForFootnote"/>
      <w:r w:rsidRPr="007C4C36">
        <w:t>Corrigendum</w:t>
      </w:r>
      <w:bookmarkEnd w:id="0"/>
      <w:r>
        <w:rPr>
          <w:rStyle w:val="Appelnotedebasdep"/>
        </w:rPr>
        <w:footnoteReference w:id="1"/>
      </w:r>
    </w:p>
    <w:p w14:paraId="2D4CDF35" w14:textId="77777777" w:rsidR="007141CF" w:rsidRPr="007C4C36" w:rsidRDefault="0023201A" w:rsidP="007C4C36">
      <w:bookmarkStart w:id="1" w:name="bmkChapeau"/>
      <w:r w:rsidRPr="007C4C36">
        <w:t xml:space="preserve">The following communication, dated 30 May 2023, is being circulated at the request of the delegation of the </w:t>
      </w:r>
      <w:r w:rsidRPr="007C4C36">
        <w:rPr>
          <w:u w:val="single"/>
        </w:rPr>
        <w:t>Kingdom of Bahrain</w:t>
      </w:r>
      <w:r w:rsidRPr="007C4C36">
        <w:t>.</w:t>
      </w:r>
      <w:bookmarkEnd w:id="1"/>
    </w:p>
    <w:p w14:paraId="791BC001" w14:textId="77777777" w:rsidR="004E22AE" w:rsidRPr="007C4C36" w:rsidRDefault="004E22AE" w:rsidP="007C4C36"/>
    <w:p w14:paraId="38A1D8B4" w14:textId="77777777" w:rsidR="004E22AE" w:rsidRPr="007C4C36" w:rsidRDefault="0023201A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403526C" w14:textId="77777777" w:rsidR="004E22AE" w:rsidRPr="007C4C36" w:rsidRDefault="004E22AE" w:rsidP="007C4C36"/>
    <w:p w14:paraId="7E7DDBB0" w14:textId="77777777" w:rsidR="004E22AE" w:rsidRPr="007C4C36" w:rsidRDefault="004E22AE" w:rsidP="007C4C36"/>
    <w:p w14:paraId="3D61E2B4" w14:textId="77777777" w:rsidR="004E22AE" w:rsidRPr="007C4C36" w:rsidRDefault="0023201A" w:rsidP="003601C0">
      <w:pPr>
        <w:spacing w:after="120"/>
      </w:pPr>
      <w:bookmarkStart w:id="2" w:name="spsTitle"/>
      <w:r w:rsidRPr="007C4C36">
        <w:rPr>
          <w:u w:val="single"/>
        </w:rPr>
        <w:t>Article 19 of the executive regulation of the public Health law "Energy drinks"</w:t>
      </w:r>
    </w:p>
    <w:p w14:paraId="6F42DF4A" w14:textId="77777777" w:rsidR="004E22AE" w:rsidRPr="007C4C36" w:rsidRDefault="0023201A" w:rsidP="003601C0">
      <w:pPr>
        <w:spacing w:before="120" w:after="120"/>
      </w:pPr>
      <w:r w:rsidRPr="007C4C36">
        <w:t>The notification G/TBT/N/BHR/599/Add.2 was circulated erroneously and should therefore be considered null and void.</w:t>
      </w:r>
      <w:bookmarkEnd w:id="2"/>
    </w:p>
    <w:p w14:paraId="737D1A28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21616F89" w14:textId="77777777" w:rsidR="004E22AE" w:rsidRPr="007C4C36" w:rsidRDefault="0023201A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0B0B" w14:textId="77777777" w:rsidR="00C13F3B" w:rsidRDefault="0023201A">
      <w:r>
        <w:separator/>
      </w:r>
    </w:p>
  </w:endnote>
  <w:endnote w:type="continuationSeparator" w:id="0">
    <w:p w14:paraId="5E0E9AD1" w14:textId="77777777" w:rsidR="00C13F3B" w:rsidRDefault="0023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9ACCE" w14:textId="77777777" w:rsidR="004E22AE" w:rsidRPr="007C4C36" w:rsidRDefault="0023201A" w:rsidP="004E22AE">
    <w:pPr>
      <w:pStyle w:val="Pieddepage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EAEFD" w14:textId="77777777" w:rsidR="004E22AE" w:rsidRPr="007C4C36" w:rsidRDefault="0023201A" w:rsidP="004E22AE">
    <w:pPr>
      <w:pStyle w:val="Pieddepage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DD87" w14:textId="77777777" w:rsidR="0023201A" w:rsidRDefault="002320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11E1A" w14:textId="77777777" w:rsidR="0052639E" w:rsidRDefault="0023201A">
      <w:r>
        <w:separator/>
      </w:r>
    </w:p>
  </w:footnote>
  <w:footnote w:type="continuationSeparator" w:id="0">
    <w:p w14:paraId="43FBD67B" w14:textId="77777777" w:rsidR="0052639E" w:rsidRDefault="0023201A">
      <w:r>
        <w:continuationSeparator/>
      </w:r>
    </w:p>
  </w:footnote>
  <w:footnote w:id="1">
    <w:p w14:paraId="56DF5C48" w14:textId="77777777" w:rsidR="00EB12E9" w:rsidRDefault="0023201A">
      <w:pPr>
        <w:pStyle w:val="Notedebasdepage"/>
      </w:pPr>
      <w:r>
        <w:rPr>
          <w:rStyle w:val="Appelnotedebasdep"/>
        </w:rPr>
        <w:footnoteRef/>
      </w:r>
      <w:r>
        <w:t xml:space="preserve"> In English only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3854" w14:textId="77777777" w:rsidR="004E22AE" w:rsidRPr="007C4C36" w:rsidRDefault="0023201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AF4969B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42729B" w14:textId="77777777" w:rsidR="004E22AE" w:rsidRPr="007C4C36" w:rsidRDefault="0023201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743363EB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9E0FB" w14:textId="77777777" w:rsidR="004E22AE" w:rsidRPr="007C4C36" w:rsidRDefault="0023201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>tbtSymbol</w:t>
    </w:r>
  </w:p>
  <w:p w14:paraId="14B8BB74" w14:textId="77777777" w:rsidR="004E22AE" w:rsidRPr="007C4C36" w:rsidRDefault="004E22AE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FC0272" w14:textId="77777777" w:rsidR="004E22AE" w:rsidRPr="007C4C36" w:rsidRDefault="0023201A" w:rsidP="004E22AE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17F696D3" w14:textId="77777777" w:rsidR="004E22AE" w:rsidRPr="007C4C36" w:rsidRDefault="004E22AE" w:rsidP="004E22AE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2639E" w14:paraId="6C4E3C09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42B998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D6F3A7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52639E" w14:paraId="326568B3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621477" w14:textId="77777777" w:rsidR="00ED54E0" w:rsidRPr="004E22AE" w:rsidRDefault="0023201A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6CAC78" wp14:editId="402141A0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29383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B7E1FD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52639E" w14:paraId="1A4E2E44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6E60EF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0899CB8" w14:textId="77777777" w:rsidR="00ED54E0" w:rsidRPr="007C4C36" w:rsidRDefault="0023201A" w:rsidP="004E22AE">
          <w:pPr>
            <w:jc w:val="right"/>
            <w:rPr>
              <w:b/>
              <w:szCs w:val="16"/>
            </w:rPr>
          </w:pPr>
          <w:bookmarkStart w:id="5" w:name="bmkSymbols"/>
          <w:r w:rsidRPr="007C4C36">
            <w:rPr>
              <w:b/>
              <w:szCs w:val="16"/>
            </w:rPr>
            <w:t>G/TBT/N/BHR/599/Add.2/Corr.1</w:t>
          </w:r>
          <w:bookmarkEnd w:id="5"/>
        </w:p>
      </w:tc>
    </w:tr>
    <w:tr w:rsidR="0052639E" w14:paraId="1F13A96B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519E00" w14:textId="77777777" w:rsidR="00ED54E0" w:rsidRPr="004E22AE" w:rsidRDefault="00ED54E0" w:rsidP="000F4B0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2741CA" w14:textId="2C0556EB" w:rsidR="00ED54E0" w:rsidRPr="004E22AE" w:rsidRDefault="0023201A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31 May 2023</w:t>
          </w:r>
        </w:p>
      </w:tc>
    </w:tr>
    <w:tr w:rsidR="0052639E" w14:paraId="6FC4CDD1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5728D7" w14:textId="22D13520" w:rsidR="00ED54E0" w:rsidRPr="004E22AE" w:rsidRDefault="0023201A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23-</w:t>
          </w:r>
          <w:r w:rsidR="002A462E">
            <w:rPr>
              <w:color w:val="FF0000"/>
              <w:szCs w:val="16"/>
            </w:rPr>
            <w:t>3689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C69812" w14:textId="77777777" w:rsidR="00ED54E0" w:rsidRPr="004E22AE" w:rsidRDefault="0023201A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52639E" w14:paraId="45F3531E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C18BE9D" w14:textId="77777777" w:rsidR="00ED54E0" w:rsidRPr="004E22AE" w:rsidRDefault="0023201A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557843" w14:textId="77777777" w:rsidR="00ED54E0" w:rsidRPr="007C4C36" w:rsidRDefault="0023201A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22C88941" w14:textId="77777777" w:rsidR="00ED54E0" w:rsidRPr="007C4C36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C566DC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1126B9E" w:tentative="1">
      <w:start w:val="1"/>
      <w:numFmt w:val="lowerLetter"/>
      <w:lvlText w:val="%2."/>
      <w:lvlJc w:val="left"/>
      <w:pPr>
        <w:ind w:left="1080" w:hanging="360"/>
      </w:pPr>
    </w:lvl>
    <w:lvl w:ilvl="2" w:tplc="20FA9970" w:tentative="1">
      <w:start w:val="1"/>
      <w:numFmt w:val="lowerRoman"/>
      <w:lvlText w:val="%3."/>
      <w:lvlJc w:val="right"/>
      <w:pPr>
        <w:ind w:left="1800" w:hanging="180"/>
      </w:pPr>
    </w:lvl>
    <w:lvl w:ilvl="3" w:tplc="F7E84BEE" w:tentative="1">
      <w:start w:val="1"/>
      <w:numFmt w:val="decimal"/>
      <w:lvlText w:val="%4."/>
      <w:lvlJc w:val="left"/>
      <w:pPr>
        <w:ind w:left="2520" w:hanging="360"/>
      </w:pPr>
    </w:lvl>
    <w:lvl w:ilvl="4" w:tplc="7D3E4F58" w:tentative="1">
      <w:start w:val="1"/>
      <w:numFmt w:val="lowerLetter"/>
      <w:lvlText w:val="%5."/>
      <w:lvlJc w:val="left"/>
      <w:pPr>
        <w:ind w:left="3240" w:hanging="360"/>
      </w:pPr>
    </w:lvl>
    <w:lvl w:ilvl="5" w:tplc="726C1D7E" w:tentative="1">
      <w:start w:val="1"/>
      <w:numFmt w:val="lowerRoman"/>
      <w:lvlText w:val="%6."/>
      <w:lvlJc w:val="right"/>
      <w:pPr>
        <w:ind w:left="3960" w:hanging="180"/>
      </w:pPr>
    </w:lvl>
    <w:lvl w:ilvl="6" w:tplc="D272F698" w:tentative="1">
      <w:start w:val="1"/>
      <w:numFmt w:val="decimal"/>
      <w:lvlText w:val="%7."/>
      <w:lvlJc w:val="left"/>
      <w:pPr>
        <w:ind w:left="4680" w:hanging="360"/>
      </w:pPr>
    </w:lvl>
    <w:lvl w:ilvl="7" w:tplc="E0B2CA86" w:tentative="1">
      <w:start w:val="1"/>
      <w:numFmt w:val="lowerLetter"/>
      <w:lvlText w:val="%8."/>
      <w:lvlJc w:val="left"/>
      <w:pPr>
        <w:ind w:left="5400" w:hanging="360"/>
      </w:pPr>
    </w:lvl>
    <w:lvl w:ilvl="8" w:tplc="EF4CDF7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5973732">
    <w:abstractNumId w:val="9"/>
  </w:num>
  <w:num w:numId="2" w16cid:durableId="1480149953">
    <w:abstractNumId w:val="7"/>
  </w:num>
  <w:num w:numId="3" w16cid:durableId="1205481070">
    <w:abstractNumId w:val="6"/>
  </w:num>
  <w:num w:numId="4" w16cid:durableId="973215776">
    <w:abstractNumId w:val="5"/>
  </w:num>
  <w:num w:numId="5" w16cid:durableId="720403304">
    <w:abstractNumId w:val="4"/>
  </w:num>
  <w:num w:numId="6" w16cid:durableId="1576819193">
    <w:abstractNumId w:val="12"/>
  </w:num>
  <w:num w:numId="7" w16cid:durableId="1923291351">
    <w:abstractNumId w:val="11"/>
  </w:num>
  <w:num w:numId="8" w16cid:durableId="441455995">
    <w:abstractNumId w:val="10"/>
  </w:num>
  <w:num w:numId="9" w16cid:durableId="1864511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28280652">
    <w:abstractNumId w:val="13"/>
  </w:num>
  <w:num w:numId="11" w16cid:durableId="933199798">
    <w:abstractNumId w:val="8"/>
  </w:num>
  <w:num w:numId="12" w16cid:durableId="176388731">
    <w:abstractNumId w:val="3"/>
  </w:num>
  <w:num w:numId="13" w16cid:durableId="898243216">
    <w:abstractNumId w:val="2"/>
  </w:num>
  <w:num w:numId="14" w16cid:durableId="1476488072">
    <w:abstractNumId w:val="1"/>
  </w:num>
  <w:num w:numId="15" w16cid:durableId="205627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DateAndTime/>
  <w:stylePaneSortMethod w:val="0000"/>
  <w:defaultTabStop w:val="567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201A"/>
    <w:rsid w:val="00233408"/>
    <w:rsid w:val="00266A7F"/>
    <w:rsid w:val="0027067B"/>
    <w:rsid w:val="002807BF"/>
    <w:rsid w:val="002A462E"/>
    <w:rsid w:val="002D1DFD"/>
    <w:rsid w:val="0034338B"/>
    <w:rsid w:val="003466AC"/>
    <w:rsid w:val="003572B4"/>
    <w:rsid w:val="003601C0"/>
    <w:rsid w:val="0036118C"/>
    <w:rsid w:val="00467032"/>
    <w:rsid w:val="0046754A"/>
    <w:rsid w:val="004D0450"/>
    <w:rsid w:val="004D2E4C"/>
    <w:rsid w:val="004E22AE"/>
    <w:rsid w:val="004E2D12"/>
    <w:rsid w:val="004F203A"/>
    <w:rsid w:val="0052639E"/>
    <w:rsid w:val="005336B8"/>
    <w:rsid w:val="00547B5F"/>
    <w:rsid w:val="005564B9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B1F84"/>
    <w:rsid w:val="00BE5468"/>
    <w:rsid w:val="00C11EAC"/>
    <w:rsid w:val="00C13F3B"/>
    <w:rsid w:val="00C22C9C"/>
    <w:rsid w:val="00C305D7"/>
    <w:rsid w:val="00C30F2A"/>
    <w:rsid w:val="00C43456"/>
    <w:rsid w:val="00C60AB9"/>
    <w:rsid w:val="00C65C0C"/>
    <w:rsid w:val="00C7731B"/>
    <w:rsid w:val="00C808FC"/>
    <w:rsid w:val="00CD7D97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12E9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19F076"/>
  <w15:docId w15:val="{8E9720F5-2DCE-49C4-BC84-32F094D8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epuces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7C4C3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7C4C36"/>
    <w:rPr>
      <w:szCs w:val="20"/>
    </w:rPr>
  </w:style>
  <w:style w:type="character" w:customStyle="1" w:styleId="NotedefinCar">
    <w:name w:val="Note de fin Car"/>
    <w:link w:val="Notedefin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7C4C36"/>
    <w:pPr>
      <w:ind w:left="567" w:right="567" w:firstLine="0"/>
    </w:pPr>
  </w:style>
  <w:style w:type="character" w:styleId="Appelnotedebasdep">
    <w:name w:val="footnote reference"/>
    <w:uiPriority w:val="5"/>
    <w:rsid w:val="007C4C3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7C4C36"/>
  </w:style>
  <w:style w:type="paragraph" w:styleId="Normalcentr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C4C36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C4C36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7C4C3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C4C36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7C4C3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C4C36"/>
  </w:style>
  <w:style w:type="character" w:customStyle="1" w:styleId="DateCar">
    <w:name w:val="Date C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C4C36"/>
  </w:style>
  <w:style w:type="character" w:customStyle="1" w:styleId="SignaturelectroniqueCar">
    <w:name w:val="Signature électronique Car"/>
    <w:link w:val="Signaturelectroniqu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7C4C3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7C4C3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C4C36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7C4C36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C4C36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7C4C36"/>
    <w:rPr>
      <w:lang w:val="en-GB"/>
    </w:rPr>
  </w:style>
  <w:style w:type="paragraph" w:styleId="Liste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C4C36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C4C36"/>
  </w:style>
  <w:style w:type="character" w:customStyle="1" w:styleId="TitredenoteCar">
    <w:name w:val="Titre de note Car"/>
    <w:link w:val="Titredeno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7C4C36"/>
    <w:rPr>
      <w:lang w:val="en-GB"/>
    </w:rPr>
  </w:style>
  <w:style w:type="character" w:styleId="Textedelespacerserv">
    <w:name w:val="Placeholder Text"/>
    <w:uiPriority w:val="99"/>
    <w:semiHidden/>
    <w:rsid w:val="007C4C3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7C4C36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C4C36"/>
  </w:style>
  <w:style w:type="character" w:customStyle="1" w:styleId="SalutationsCar">
    <w:name w:val="Salutations Car"/>
    <w:link w:val="Salutations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7C4C36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7C4C36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7f5a2f2d-7778-4fb9-8699-971723b6631d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C122B-F326-4B7C-A75F-EDC535C6BB31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51342E46-FD7A-41BA-8965-28ACF49C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Fernandes, Francisca</cp:lastModifiedBy>
  <cp:revision>4</cp:revision>
  <dcterms:created xsi:type="dcterms:W3CDTF">2023-05-31T09:08:00Z</dcterms:created>
  <dcterms:modified xsi:type="dcterms:W3CDTF">2023-05-31T09:28:00Z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7f5a2f2d-7778-4fb9-8699-971723b6631d</vt:lpwstr>
  </property>
  <property fmtid="{D5CDD505-2E9C-101B-9397-08002B2CF9AE}" pid="4" name="WTOCLASSIFICATION">
    <vt:lpwstr>WTO OFFICIAL</vt:lpwstr>
  </property>
</Properties>
</file>