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5EA0" w14:textId="77777777" w:rsidR="009239F7" w:rsidRPr="002F6A28" w:rsidRDefault="00A5615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EE419E3" w14:textId="77777777" w:rsidR="009239F7" w:rsidRPr="002F6A28" w:rsidRDefault="00A56155" w:rsidP="002F6A28">
      <w:pPr>
        <w:jc w:val="center"/>
      </w:pPr>
      <w:r w:rsidRPr="002F6A28">
        <w:t>The following notification is being circulated in accordance with Article 10.6</w:t>
      </w:r>
    </w:p>
    <w:p w14:paraId="2FC1D36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669B1" w14:paraId="7FA9F02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9D7401A" w14:textId="77777777" w:rsidR="00F85C99" w:rsidRPr="002F6A28" w:rsidRDefault="00A561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C2F5B2" w14:textId="77777777" w:rsidR="00F85C99" w:rsidRPr="002F6A28" w:rsidRDefault="00A56155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7F5875BE" w14:textId="77777777" w:rsidR="00F85C99" w:rsidRPr="002F6A28" w:rsidRDefault="00A56155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E669B1" w14:paraId="51A816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02626" w14:textId="77777777" w:rsidR="00F85C99" w:rsidRPr="002F6A28" w:rsidRDefault="00A561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44903" w14:textId="77777777" w:rsidR="00F85C99" w:rsidRPr="002F6A28" w:rsidRDefault="00A56155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A21BD53" w14:textId="77777777" w:rsidR="00EE3A11" w:rsidRPr="00C379C8" w:rsidRDefault="00A56155" w:rsidP="00155128">
            <w:pPr>
              <w:spacing w:after="120"/>
            </w:pPr>
            <w:r w:rsidRPr="00C379C8">
              <w:t>Kenya Bureau of Standards</w:t>
            </w:r>
          </w:p>
          <w:p w14:paraId="0B68ECB3" w14:textId="77777777" w:rsidR="00F85C99" w:rsidRPr="002F6A28" w:rsidRDefault="00A56155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534D56CF" w14:textId="77777777" w:rsidR="00AC6C6E" w:rsidRPr="00C379C8" w:rsidRDefault="00A56155" w:rsidP="00AA646C">
            <w:r w:rsidRPr="00C379C8">
              <w:t>Kenya Bureau of Standards</w:t>
            </w:r>
          </w:p>
          <w:p w14:paraId="59081D7D" w14:textId="77777777" w:rsidR="00AC6C6E" w:rsidRPr="00C379C8" w:rsidRDefault="00A56155" w:rsidP="00AA646C">
            <w:r w:rsidRPr="00C379C8">
              <w:t>P.O. Box: 54974-00200, Nairobi, Kenya</w:t>
            </w:r>
          </w:p>
          <w:p w14:paraId="27601988" w14:textId="77777777" w:rsidR="00AC6C6E" w:rsidRPr="00C379C8" w:rsidRDefault="00A56155" w:rsidP="00AA646C">
            <w:r w:rsidRPr="00C379C8">
              <w:t>Telephone: + (254) 020 605490, 605506/6948258</w:t>
            </w:r>
          </w:p>
          <w:p w14:paraId="2CC03712" w14:textId="77777777" w:rsidR="00AC6C6E" w:rsidRPr="00C379C8" w:rsidRDefault="00A56155" w:rsidP="00AA646C">
            <w:r w:rsidRPr="00C379C8">
              <w:t>Fax: + (254) 020 609660/609665</w:t>
            </w:r>
          </w:p>
          <w:p w14:paraId="650D7E03" w14:textId="77777777" w:rsidR="00AC6C6E" w:rsidRPr="00C379C8" w:rsidRDefault="00A56155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E669B1" w14:paraId="09EEB2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3C0B4" w14:textId="77777777" w:rsidR="00F85C99" w:rsidRPr="002F6A28" w:rsidRDefault="00A561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47F26" w14:textId="77777777" w:rsidR="00F85C99" w:rsidRPr="0058336F" w:rsidRDefault="00A56155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E669B1" w14:paraId="63ABC7F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CDA81" w14:textId="77777777" w:rsidR="00F85C99" w:rsidRPr="002F6A28" w:rsidRDefault="00A561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73D6A" w14:textId="77777777" w:rsidR="00F85C99" w:rsidRPr="002F6A28" w:rsidRDefault="00A56155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Animal and vegetable fats and oils (ICS code(s): 67.200.10)</w:t>
            </w:r>
          </w:p>
        </w:tc>
      </w:tr>
      <w:tr w:rsidR="00E669B1" w14:paraId="3B366E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238BB3" w14:textId="77777777" w:rsidR="00F85C99" w:rsidRPr="002F6A28" w:rsidRDefault="00A5615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32F9C" w14:textId="77777777" w:rsidR="00F85C99" w:rsidRPr="002F6A28" w:rsidRDefault="00A56155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14: 2024 Fats spreads and blended spreads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– Specification; (12 page(s), in English)</w:t>
            </w:r>
          </w:p>
        </w:tc>
      </w:tr>
      <w:tr w:rsidR="00E669B1" w14:paraId="104FAA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4792B6" w14:textId="77777777" w:rsidR="00F85C99" w:rsidRPr="002F6A28" w:rsidRDefault="00A561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D43112" w14:textId="77777777" w:rsidR="00F85C99" w:rsidRPr="002F6A28" w:rsidRDefault="00A5615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specifies requirements, sampling and test methods for fat spreads and blended spreads.</w:t>
            </w:r>
          </w:p>
          <w:p w14:paraId="2D6B8164" w14:textId="77777777" w:rsidR="00FE448B" w:rsidRPr="00C379C8" w:rsidRDefault="00A56155" w:rsidP="002F6A28">
            <w:pPr>
              <w:spacing w:before="120" w:after="120"/>
            </w:pPr>
            <w:r w:rsidRPr="00C379C8">
              <w:t>It does not apply to fat spreads derived exclusively from milk and/or milk products to which only other substances necessary for their manufacture have been added such as butter and dairy spreads.</w:t>
            </w:r>
          </w:p>
        </w:tc>
      </w:tr>
      <w:tr w:rsidR="00E669B1" w14:paraId="315BDD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D1884" w14:textId="77777777" w:rsidR="00F85C99" w:rsidRPr="002F6A28" w:rsidRDefault="00A561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8278AA" w14:textId="77777777" w:rsidR="00F85C99" w:rsidRPr="002F6A28" w:rsidRDefault="00A56155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</w:p>
        </w:tc>
      </w:tr>
      <w:tr w:rsidR="00E669B1" w14:paraId="0BB076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F5737" w14:textId="77777777" w:rsidR="00F85C99" w:rsidRPr="002F6A28" w:rsidRDefault="00A56155" w:rsidP="00A56155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01A81C" w14:textId="77777777" w:rsidR="00086AF5" w:rsidRPr="00086AF5" w:rsidRDefault="00A56155" w:rsidP="00A56155">
            <w:pPr>
              <w:keepNext/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7B9AE674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AOAC 952.13, Arsenic in food. Silver diethyldithiocarbamate</w:t>
            </w:r>
          </w:p>
          <w:p w14:paraId="0087D765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AOAC 990.27, Butyric acid in fats containing butterfat. Gas chromatographic method</w:t>
            </w:r>
          </w:p>
          <w:p w14:paraId="765EFCDA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AOAC 2001.13, Determination of Vitamin A (Retinol) in food — Liquid Chromatography</w:t>
            </w:r>
          </w:p>
          <w:p w14:paraId="35173C1F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CXS 192, General Standard for Food Additives</w:t>
            </w:r>
          </w:p>
          <w:p w14:paraId="576A391E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EAS 38, Labelling of prepackaged foods — General </w:t>
            </w:r>
            <w:proofErr w:type="gramStart"/>
            <w:r w:rsidRPr="002F6A28">
              <w:t>requirements</w:t>
            </w:r>
            <w:proofErr w:type="gramEnd"/>
          </w:p>
          <w:p w14:paraId="211E1528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— Code of practice</w:t>
            </w:r>
          </w:p>
          <w:p w14:paraId="1A1E7088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EAS 804, Claims — General requirements</w:t>
            </w:r>
          </w:p>
          <w:p w14:paraId="1CCFD272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EAS 805, Use of nutrition and health claims — Requirements</w:t>
            </w:r>
          </w:p>
          <w:p w14:paraId="6BC92C5D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661, Animal and vegetable fats and oils — Preparation of test sample</w:t>
            </w:r>
          </w:p>
          <w:p w14:paraId="1FB7DA88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1738, Butter — Determination of salt content</w:t>
            </w:r>
          </w:p>
          <w:p w14:paraId="6B4758DD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3960, Animal and vegetable fats and oils — Determination of peroxide value</w:t>
            </w:r>
          </w:p>
          <w:p w14:paraId="2B28FEBD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5555, Animal and vegetable fats and oils — Sampling</w:t>
            </w:r>
          </w:p>
          <w:p w14:paraId="5EC1543A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6579-1, Microbiology of the food chain — Horizontal method for the detection, enumeration and serotyping of Salmonella —Part 1: Detection of Salmonella spp.</w:t>
            </w:r>
          </w:p>
          <w:p w14:paraId="39C91E6C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6888-1, Microbiology of food and animal feeding stuffs — Horizontal method for the enumeration of coagulase-positive staphylococci (Staphylococcus aureus and other species) — Part 1: Technique using Baird-Parker agar </w:t>
            </w:r>
            <w:proofErr w:type="gramStart"/>
            <w:r w:rsidRPr="002F6A28">
              <w:t>medium</w:t>
            </w:r>
            <w:proofErr w:type="gramEnd"/>
          </w:p>
          <w:p w14:paraId="73A0D78B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7251, Microbiology of food and animal feeding stuffs — Horizontal method for the detection and enumeration of presumptive Escherichia coli — Most probable number technique</w:t>
            </w:r>
          </w:p>
          <w:p w14:paraId="7C79E62E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9936, Animal and vegetable fats and oils — Determination of tocopherol and tocotrienol contents by high- performance liquid chromatography</w:t>
            </w:r>
          </w:p>
          <w:p w14:paraId="6B80681F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12193, Animal and vegetable fats and oils — Determination of lead by direct graphite furnace atomic absorption spectroscopy</w:t>
            </w:r>
          </w:p>
          <w:p w14:paraId="38275F61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17189, Butter, edible oil emulsions and spreadable fats — Determination of fat content (Reference method)</w:t>
            </w:r>
          </w:p>
          <w:p w14:paraId="5982D84A" w14:textId="77777777" w:rsidR="00EE3A11" w:rsidRPr="002F6A28" w:rsidRDefault="00A56155" w:rsidP="00A56155">
            <w:pPr>
              <w:keepNext/>
              <w:numPr>
                <w:ilvl w:val="0"/>
                <w:numId w:val="16"/>
              </w:numPr>
              <w:spacing w:before="120" w:after="120"/>
            </w:pPr>
            <w:r w:rsidRPr="002F6A28">
              <w:t>ISO 21527-1, Microbiology of food and animal feeding stuffs — Horizontal method for the enumeration yeasts and moulds — Part 1: Colony-count technique in products with water activity greater than 0,95</w:t>
            </w:r>
          </w:p>
        </w:tc>
      </w:tr>
      <w:tr w:rsidR="00E669B1" w14:paraId="48998EB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7DAB3" w14:textId="77777777" w:rsidR="00EE3A11" w:rsidRPr="002F6A28" w:rsidRDefault="00A561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DB4AF" w14:textId="77777777" w:rsidR="00EE3A11" w:rsidRPr="002F6A28" w:rsidRDefault="00A56155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47A96521" w14:textId="77777777" w:rsidR="00EE3A11" w:rsidRPr="002F6A28" w:rsidRDefault="00A56155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E669B1" w14:paraId="11AD2C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5A3C7" w14:textId="77777777" w:rsidR="00F85C99" w:rsidRPr="002F6A28" w:rsidRDefault="00A5615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8EF32" w14:textId="77777777" w:rsidR="00F85C99" w:rsidRPr="002F6A28" w:rsidRDefault="00A56155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E669B1" w14:paraId="6853AF6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B8594F7" w14:textId="77777777" w:rsidR="00F85C99" w:rsidRPr="002F6A28" w:rsidRDefault="00A5615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EB0ABEA" w14:textId="77777777" w:rsidR="00F85C99" w:rsidRPr="002F6A28" w:rsidRDefault="00A56155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ABFDDDE" w14:textId="77777777" w:rsidR="00EE3A11" w:rsidRPr="00A12DDE" w:rsidRDefault="00A56155" w:rsidP="00B16145">
            <w:pPr>
              <w:keepNext/>
              <w:keepLines/>
              <w:pBdr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Kenya Bureau of Standards 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1DAF476C" w14:textId="77777777" w:rsidR="00EE3A11" w:rsidRPr="00A12DDE" w:rsidRDefault="00F91FDF" w:rsidP="00B16145">
            <w:pPr>
              <w:keepNext/>
              <w:keepLines/>
              <w:spacing w:after="120"/>
              <w:rPr>
                <w:bCs/>
              </w:rPr>
            </w:pPr>
            <w:hyperlink r:id="rId13" w:tgtFrame="_blank" w:history="1">
              <w:r w:rsidR="00A56155" w:rsidRPr="00A12DDE">
                <w:rPr>
                  <w:bCs/>
                  <w:color w:val="0000FF"/>
                  <w:u w:val="single"/>
                </w:rPr>
                <w:t>https://members.wto.org/crnattachments/2024/TBT/KEN/24_06776_00_e.pdf</w:t>
              </w:r>
            </w:hyperlink>
          </w:p>
        </w:tc>
      </w:tr>
    </w:tbl>
    <w:p w14:paraId="6D7E0DD0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2090" w14:textId="77777777" w:rsidR="00A56155" w:rsidRDefault="00A56155">
      <w:r>
        <w:separator/>
      </w:r>
    </w:p>
  </w:endnote>
  <w:endnote w:type="continuationSeparator" w:id="0">
    <w:p w14:paraId="4C2F95A0" w14:textId="77777777" w:rsidR="00A56155" w:rsidRDefault="00A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D9EA" w14:textId="77777777" w:rsidR="009239F7" w:rsidRPr="002F6A28" w:rsidRDefault="00A5615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E927" w14:textId="77777777" w:rsidR="009239F7" w:rsidRPr="002F6A28" w:rsidRDefault="00A5615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1DEC" w14:textId="77777777" w:rsidR="00EE3A11" w:rsidRPr="002F6A28" w:rsidRDefault="00A5615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304D2" w14:textId="77777777" w:rsidR="00A56155" w:rsidRDefault="00A56155">
      <w:r>
        <w:separator/>
      </w:r>
    </w:p>
  </w:footnote>
  <w:footnote w:type="continuationSeparator" w:id="0">
    <w:p w14:paraId="2F497159" w14:textId="77777777" w:rsidR="00A56155" w:rsidRDefault="00A5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F2BD" w14:textId="77777777" w:rsidR="009239F7" w:rsidRPr="002F6A28" w:rsidRDefault="00A5615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1318EB1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00A90D" w14:textId="77777777" w:rsidR="009239F7" w:rsidRPr="002F6A28" w:rsidRDefault="00A5615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6238A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128C" w14:textId="77777777" w:rsidR="009239F7" w:rsidRPr="002F6A28" w:rsidRDefault="00A5615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G/TBT/N/BDI/520, G/TBT/N/KEN/1688, G/TBT/N/RWA/1086, G/TBT/N/TZA/1186, G/TBT/N/UGA/2030</w:t>
    </w:r>
    <w:bookmarkEnd w:id="0"/>
  </w:p>
  <w:p w14:paraId="03D276A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1FA151" w14:textId="77777777" w:rsidR="009239F7" w:rsidRPr="002F6A28" w:rsidRDefault="00A5615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7C6B6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69B1" w14:paraId="4D4A2D1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999A4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C1724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E669B1" w14:paraId="0971BDB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B0ABA4" w14:textId="77777777" w:rsidR="00ED54E0" w:rsidRPr="009239F7" w:rsidRDefault="00A5615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5ADAA29" wp14:editId="7265A9F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50288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B575B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669B1" w14:paraId="09DE868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88770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4AA440" w14:textId="77777777" w:rsidR="009239F7" w:rsidRPr="002F6A28" w:rsidRDefault="00A56155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G/TBT/N/BDI/520</w:t>
          </w:r>
        </w:p>
        <w:p w14:paraId="638C1652" w14:textId="77777777" w:rsidR="00E669B1" w:rsidRPr="002F6A28" w:rsidRDefault="00A56155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G/TBT/N/KEN/1688</w:t>
          </w:r>
        </w:p>
        <w:p w14:paraId="1041375C" w14:textId="77777777" w:rsidR="00E669B1" w:rsidRPr="002F6A28" w:rsidRDefault="00A56155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G/TBT/N/RWA/1086</w:t>
          </w:r>
        </w:p>
        <w:p w14:paraId="30F589A8" w14:textId="77777777" w:rsidR="00E669B1" w:rsidRPr="002F6A28" w:rsidRDefault="00A56155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G/TBT/N/TZA/1186</w:t>
          </w:r>
        </w:p>
        <w:p w14:paraId="56AEC593" w14:textId="77777777" w:rsidR="00E669B1" w:rsidRPr="002F6A28" w:rsidRDefault="00A56155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G/TBT/N/UGA/2030</w:t>
          </w:r>
          <w:bookmarkEnd w:id="2"/>
        </w:p>
      </w:tc>
    </w:tr>
    <w:tr w:rsidR="00E669B1" w14:paraId="5FA8CDC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DC832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A01DEB" w14:textId="6D4F1473" w:rsidR="00ED54E0" w:rsidRPr="009239F7" w:rsidRDefault="000B35D6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14 October 2024</w:t>
          </w:r>
        </w:p>
      </w:tc>
    </w:tr>
    <w:tr w:rsidR="00E669B1" w14:paraId="5AD2640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EA8263" w14:textId="76085BE8" w:rsidR="00ED54E0" w:rsidRPr="009239F7" w:rsidRDefault="00A56155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0B35D6">
            <w:rPr>
              <w:color w:val="FF0000"/>
              <w:szCs w:val="16"/>
            </w:rPr>
            <w:t>24-</w:t>
          </w:r>
          <w:r w:rsidR="00F91FDF">
            <w:rPr>
              <w:color w:val="FF0000"/>
              <w:szCs w:val="16"/>
            </w:rPr>
            <w:t>7154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98F3EB" w14:textId="77777777" w:rsidR="00ED54E0" w:rsidRPr="009239F7" w:rsidRDefault="00A56155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E669B1" w14:paraId="36CEA4B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550CDB" w14:textId="77777777" w:rsidR="00ED54E0" w:rsidRPr="009239F7" w:rsidRDefault="00A56155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DB07FF" w14:textId="77777777" w:rsidR="00ED54E0" w:rsidRPr="002F6A28" w:rsidRDefault="00A56155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3090F91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D243D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C84964" w:tentative="1">
      <w:start w:val="1"/>
      <w:numFmt w:val="lowerLetter"/>
      <w:lvlText w:val="%2."/>
      <w:lvlJc w:val="left"/>
      <w:pPr>
        <w:ind w:left="1080" w:hanging="360"/>
      </w:pPr>
    </w:lvl>
    <w:lvl w:ilvl="2" w:tplc="FB023308" w:tentative="1">
      <w:start w:val="1"/>
      <w:numFmt w:val="lowerRoman"/>
      <w:lvlText w:val="%3."/>
      <w:lvlJc w:val="right"/>
      <w:pPr>
        <w:ind w:left="1800" w:hanging="180"/>
      </w:pPr>
    </w:lvl>
    <w:lvl w:ilvl="3" w:tplc="30FA315C" w:tentative="1">
      <w:start w:val="1"/>
      <w:numFmt w:val="decimal"/>
      <w:lvlText w:val="%4."/>
      <w:lvlJc w:val="left"/>
      <w:pPr>
        <w:ind w:left="2520" w:hanging="360"/>
      </w:pPr>
    </w:lvl>
    <w:lvl w:ilvl="4" w:tplc="E1B2F0E8" w:tentative="1">
      <w:start w:val="1"/>
      <w:numFmt w:val="lowerLetter"/>
      <w:lvlText w:val="%5."/>
      <w:lvlJc w:val="left"/>
      <w:pPr>
        <w:ind w:left="3240" w:hanging="360"/>
      </w:pPr>
    </w:lvl>
    <w:lvl w:ilvl="5" w:tplc="A45E57A4" w:tentative="1">
      <w:start w:val="1"/>
      <w:numFmt w:val="lowerRoman"/>
      <w:lvlText w:val="%6."/>
      <w:lvlJc w:val="right"/>
      <w:pPr>
        <w:ind w:left="3960" w:hanging="180"/>
      </w:pPr>
    </w:lvl>
    <w:lvl w:ilvl="6" w:tplc="C388D3AA" w:tentative="1">
      <w:start w:val="1"/>
      <w:numFmt w:val="decimal"/>
      <w:lvlText w:val="%7."/>
      <w:lvlJc w:val="left"/>
      <w:pPr>
        <w:ind w:left="4680" w:hanging="360"/>
      </w:pPr>
    </w:lvl>
    <w:lvl w:ilvl="7" w:tplc="AF52477A" w:tentative="1">
      <w:start w:val="1"/>
      <w:numFmt w:val="lowerLetter"/>
      <w:lvlText w:val="%8."/>
      <w:lvlJc w:val="left"/>
      <w:pPr>
        <w:ind w:left="5400" w:hanging="360"/>
      </w:pPr>
    </w:lvl>
    <w:lvl w:ilvl="8" w:tplc="8B62D4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2511887">
    <w:abstractNumId w:val="9"/>
  </w:num>
  <w:num w:numId="2" w16cid:durableId="2000888575">
    <w:abstractNumId w:val="7"/>
  </w:num>
  <w:num w:numId="3" w16cid:durableId="609703934">
    <w:abstractNumId w:val="6"/>
  </w:num>
  <w:num w:numId="4" w16cid:durableId="1751736253">
    <w:abstractNumId w:val="5"/>
  </w:num>
  <w:num w:numId="5" w16cid:durableId="1469399937">
    <w:abstractNumId w:val="4"/>
  </w:num>
  <w:num w:numId="6" w16cid:durableId="1810592350">
    <w:abstractNumId w:val="12"/>
  </w:num>
  <w:num w:numId="7" w16cid:durableId="554657988">
    <w:abstractNumId w:val="11"/>
  </w:num>
  <w:num w:numId="8" w16cid:durableId="21052286">
    <w:abstractNumId w:val="10"/>
  </w:num>
  <w:num w:numId="9" w16cid:durableId="4752227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8113881">
    <w:abstractNumId w:val="13"/>
  </w:num>
  <w:num w:numId="11" w16cid:durableId="830412901">
    <w:abstractNumId w:val="8"/>
  </w:num>
  <w:num w:numId="12" w16cid:durableId="270015376">
    <w:abstractNumId w:val="3"/>
  </w:num>
  <w:num w:numId="13" w16cid:durableId="809784946">
    <w:abstractNumId w:val="2"/>
  </w:num>
  <w:num w:numId="14" w16cid:durableId="862984423">
    <w:abstractNumId w:val="1"/>
  </w:num>
  <w:num w:numId="15" w16cid:durableId="920144737">
    <w:abstractNumId w:val="0"/>
  </w:num>
  <w:num w:numId="16" w16cid:durableId="575629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B35D6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20B6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56155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69B1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1FDF"/>
    <w:rsid w:val="00F97AEE"/>
    <w:rsid w:val="00FA4811"/>
    <w:rsid w:val="00FA5EBC"/>
    <w:rsid w:val="00FB1B6E"/>
    <w:rsid w:val="00FC5D0F"/>
    <w:rsid w:val="00FC6192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9E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6776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9F1A-E304-49A9-91B6-6E58C4A5435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634</Words>
  <Characters>3786</Characters>
  <Application>Microsoft Office Word</Application>
  <DocSecurity>0</DocSecurity>
  <Lines>84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2024-10-14T08:14:00Z</dcterms:created>
  <dcterms:modified xsi:type="dcterms:W3CDTF">2024-10-14T08:28:00Z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