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5265" w14:textId="77777777" w:rsidR="009239F7" w:rsidRPr="002F6A28" w:rsidRDefault="00D22CBA" w:rsidP="002F6A28">
      <w:pPr>
        <w:pStyle w:val="Titre"/>
        <w:rPr>
          <w:caps w:val="0"/>
          <w:kern w:val="0"/>
        </w:rPr>
      </w:pPr>
      <w:r w:rsidRPr="002F6A28">
        <w:rPr>
          <w:caps w:val="0"/>
          <w:kern w:val="0"/>
        </w:rPr>
        <w:t>NOTIFICATION</w:t>
      </w:r>
    </w:p>
    <w:p w14:paraId="19A6F5D0" w14:textId="77777777" w:rsidR="009239F7" w:rsidRPr="002F6A28" w:rsidRDefault="00D22CBA" w:rsidP="002F6A28">
      <w:pPr>
        <w:jc w:val="center"/>
      </w:pPr>
      <w:r w:rsidRPr="002F6A28">
        <w:t>The following notification is being circulated in accordance with Article 10.6</w:t>
      </w:r>
    </w:p>
    <w:p w14:paraId="3530EFA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B52B9" w14:paraId="104E399E" w14:textId="77777777" w:rsidTr="0069259F">
        <w:tc>
          <w:tcPr>
            <w:tcW w:w="713" w:type="dxa"/>
            <w:tcBorders>
              <w:bottom w:val="single" w:sz="6" w:space="0" w:color="auto"/>
            </w:tcBorders>
            <w:shd w:val="clear" w:color="auto" w:fill="auto"/>
          </w:tcPr>
          <w:p w14:paraId="31659668" w14:textId="77777777" w:rsidR="00F85C99" w:rsidRPr="002F6A28" w:rsidRDefault="00D22CBA" w:rsidP="002F6A28">
            <w:pPr>
              <w:spacing w:before="120" w:after="120"/>
              <w:jc w:val="left"/>
            </w:pPr>
            <w:r w:rsidRPr="002F6A28">
              <w:rPr>
                <w:b/>
              </w:rPr>
              <w:t>1.</w:t>
            </w:r>
          </w:p>
        </w:tc>
        <w:tc>
          <w:tcPr>
            <w:tcW w:w="8546" w:type="dxa"/>
            <w:tcBorders>
              <w:bottom w:val="single" w:sz="6" w:space="0" w:color="auto"/>
            </w:tcBorders>
            <w:shd w:val="clear" w:color="auto" w:fill="auto"/>
          </w:tcPr>
          <w:p w14:paraId="2147DFFC" w14:textId="77777777" w:rsidR="00F85C99" w:rsidRPr="002F6A28" w:rsidRDefault="00D22CB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BURUNDI, KENYA, RWANDA, TANZANIA, UGANDA</w:t>
            </w:r>
            <w:bookmarkEnd w:id="1"/>
          </w:p>
          <w:p w14:paraId="5D6895F8" w14:textId="77777777" w:rsidR="00F85C99" w:rsidRPr="002F6A28" w:rsidRDefault="00D22CB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B52B9" w14:paraId="5D08A6EB" w14:textId="77777777" w:rsidTr="0069259F">
        <w:tc>
          <w:tcPr>
            <w:tcW w:w="713" w:type="dxa"/>
            <w:tcBorders>
              <w:top w:val="single" w:sz="6" w:space="0" w:color="auto"/>
              <w:bottom w:val="single" w:sz="6" w:space="0" w:color="auto"/>
            </w:tcBorders>
            <w:shd w:val="clear" w:color="auto" w:fill="auto"/>
          </w:tcPr>
          <w:p w14:paraId="240512CE" w14:textId="77777777" w:rsidR="00F85C99" w:rsidRPr="002F6A28" w:rsidRDefault="00D22CB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1AF2959" w14:textId="77777777" w:rsidR="00F85C99" w:rsidRPr="002F6A28" w:rsidRDefault="00D22CB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7D2243B" w14:textId="77777777" w:rsidR="00EE3A11" w:rsidRPr="00C379C8" w:rsidRDefault="00D22CBA" w:rsidP="00155128">
            <w:r w:rsidRPr="00C379C8">
              <w:t>Uganda National Bureau of Standards</w:t>
            </w:r>
          </w:p>
          <w:p w14:paraId="03C4D0AA" w14:textId="77777777" w:rsidR="00EE3A11" w:rsidRPr="00C379C8" w:rsidRDefault="00D22CBA" w:rsidP="00155128">
            <w:r w:rsidRPr="00C379C8">
              <w:t>Plot 2-12 ByPass Link, Bweyogerere Industrial and Business Park</w:t>
            </w:r>
          </w:p>
          <w:p w14:paraId="3085CC72" w14:textId="77777777" w:rsidR="00EE3A11" w:rsidRPr="001964C7" w:rsidRDefault="00D22CBA" w:rsidP="00155128">
            <w:pPr>
              <w:rPr>
                <w:lang w:val="es-ES"/>
              </w:rPr>
            </w:pPr>
            <w:r w:rsidRPr="001964C7">
              <w:rPr>
                <w:lang w:val="es-ES"/>
              </w:rPr>
              <w:t>P.O. Box 6329</w:t>
            </w:r>
          </w:p>
          <w:p w14:paraId="1800FE38" w14:textId="77777777" w:rsidR="00EE3A11" w:rsidRPr="001964C7" w:rsidRDefault="00D22CBA" w:rsidP="00155128">
            <w:pPr>
              <w:rPr>
                <w:lang w:val="es-ES"/>
              </w:rPr>
            </w:pPr>
            <w:r w:rsidRPr="001964C7">
              <w:rPr>
                <w:lang w:val="es-ES"/>
              </w:rPr>
              <w:t>Kampala, Uganda</w:t>
            </w:r>
          </w:p>
          <w:p w14:paraId="792564C9" w14:textId="77777777" w:rsidR="00EE3A11" w:rsidRPr="001964C7" w:rsidRDefault="00D22CBA" w:rsidP="00155128">
            <w:pPr>
              <w:rPr>
                <w:lang w:val="es-ES"/>
              </w:rPr>
            </w:pPr>
            <w:r w:rsidRPr="001964C7">
              <w:rPr>
                <w:lang w:val="es-ES"/>
              </w:rPr>
              <w:t>Tel: +(256) 4 1733 3250/1/2</w:t>
            </w:r>
          </w:p>
          <w:p w14:paraId="2A9866EF" w14:textId="77777777" w:rsidR="00EE3A11" w:rsidRPr="001964C7" w:rsidRDefault="00D22CBA" w:rsidP="00155128">
            <w:pPr>
              <w:rPr>
                <w:lang w:val="fr-CH"/>
              </w:rPr>
            </w:pPr>
            <w:r w:rsidRPr="001964C7">
              <w:rPr>
                <w:lang w:val="fr-CH"/>
              </w:rPr>
              <w:t>Fax: +(256) 4 1428 6123</w:t>
            </w:r>
          </w:p>
          <w:p w14:paraId="33B1B8AA" w14:textId="77777777" w:rsidR="00EE3A11" w:rsidRPr="001964C7" w:rsidRDefault="00D22CBA" w:rsidP="00155128">
            <w:pPr>
              <w:rPr>
                <w:lang w:val="fr-CH"/>
              </w:rPr>
            </w:pPr>
            <w:r w:rsidRPr="001964C7">
              <w:rPr>
                <w:lang w:val="fr-CH"/>
              </w:rPr>
              <w:t xml:space="preserve">E-mail: </w:t>
            </w:r>
            <w:hyperlink r:id="rId8" w:history="1">
              <w:r w:rsidRPr="001964C7">
                <w:rPr>
                  <w:color w:val="0000FF"/>
                  <w:u w:val="single"/>
                  <w:lang w:val="fr-CH"/>
                </w:rPr>
                <w:t>info@unbs.go.ug</w:t>
              </w:r>
            </w:hyperlink>
          </w:p>
          <w:p w14:paraId="4406236E" w14:textId="77777777" w:rsidR="00EE3A11" w:rsidRPr="00C379C8" w:rsidRDefault="00D22CBA" w:rsidP="00155128">
            <w:pPr>
              <w:spacing w:after="120"/>
            </w:pPr>
            <w:r w:rsidRPr="00C379C8">
              <w:t xml:space="preserve">Website: </w:t>
            </w:r>
            <w:hyperlink r:id="rId9" w:tgtFrame="_blank" w:history="1">
              <w:r w:rsidRPr="00C379C8">
                <w:rPr>
                  <w:color w:val="0000FF"/>
                  <w:u w:val="single"/>
                </w:rPr>
                <w:t>https://www.unbs.go.ug</w:t>
              </w:r>
            </w:hyperlink>
            <w:bookmarkEnd w:id="5"/>
          </w:p>
          <w:p w14:paraId="3A8A0C5A" w14:textId="77777777" w:rsidR="00F85C99" w:rsidRPr="002F6A28" w:rsidRDefault="00D22CB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1B52B9" w14:paraId="068A30DA" w14:textId="77777777" w:rsidTr="0069259F">
        <w:tc>
          <w:tcPr>
            <w:tcW w:w="713" w:type="dxa"/>
            <w:tcBorders>
              <w:top w:val="single" w:sz="6" w:space="0" w:color="auto"/>
              <w:bottom w:val="single" w:sz="6" w:space="0" w:color="auto"/>
            </w:tcBorders>
            <w:shd w:val="clear" w:color="auto" w:fill="auto"/>
          </w:tcPr>
          <w:p w14:paraId="2FF8777D" w14:textId="77777777" w:rsidR="00F85C99" w:rsidRPr="002F6A28" w:rsidRDefault="00D22CB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A0CC263" w14:textId="77777777" w:rsidR="00F85C99" w:rsidRPr="0058336F" w:rsidRDefault="00D22CB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B52B9" w14:paraId="3A586FC2" w14:textId="77777777" w:rsidTr="0069259F">
        <w:tc>
          <w:tcPr>
            <w:tcW w:w="713" w:type="dxa"/>
            <w:tcBorders>
              <w:top w:val="single" w:sz="6" w:space="0" w:color="auto"/>
              <w:bottom w:val="single" w:sz="6" w:space="0" w:color="auto"/>
            </w:tcBorders>
            <w:shd w:val="clear" w:color="auto" w:fill="auto"/>
          </w:tcPr>
          <w:p w14:paraId="7E80C959" w14:textId="77777777" w:rsidR="00F85C99" w:rsidRPr="002F6A28" w:rsidRDefault="00D22CB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DB95757" w14:textId="77777777" w:rsidR="00F85C99" w:rsidRPr="002F6A28" w:rsidRDefault="00D22CB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PLASTICS AND ARTICLES THEREOF (HS code(s): 39); Other rubber and plastics products (ICS code(s): 83.140.99); Plastic monobloc chair</w:t>
            </w:r>
            <w:bookmarkEnd w:id="22"/>
          </w:p>
        </w:tc>
      </w:tr>
      <w:tr w:rsidR="001B52B9" w14:paraId="26395C29" w14:textId="77777777" w:rsidTr="0069259F">
        <w:tc>
          <w:tcPr>
            <w:tcW w:w="713" w:type="dxa"/>
            <w:tcBorders>
              <w:top w:val="single" w:sz="6" w:space="0" w:color="auto"/>
              <w:bottom w:val="single" w:sz="6" w:space="0" w:color="auto"/>
            </w:tcBorders>
            <w:shd w:val="clear" w:color="auto" w:fill="auto"/>
          </w:tcPr>
          <w:p w14:paraId="6DC4466E" w14:textId="77777777" w:rsidR="00F85C99" w:rsidRPr="002F6A28" w:rsidRDefault="00D22CB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DCEEBD0" w14:textId="77777777" w:rsidR="00F85C99" w:rsidRPr="002F6A28" w:rsidRDefault="00D22CB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DEAS 1150: 2023, Plastic monobloc chair — Specification, First Edition; (52 page(s), in English)</w:t>
            </w:r>
            <w:bookmarkEnd w:id="24"/>
          </w:p>
        </w:tc>
      </w:tr>
      <w:tr w:rsidR="001B52B9" w14:paraId="1D03B436" w14:textId="77777777" w:rsidTr="0069259F">
        <w:tc>
          <w:tcPr>
            <w:tcW w:w="713" w:type="dxa"/>
            <w:tcBorders>
              <w:top w:val="single" w:sz="6" w:space="0" w:color="auto"/>
              <w:bottom w:val="single" w:sz="6" w:space="0" w:color="auto"/>
            </w:tcBorders>
            <w:shd w:val="clear" w:color="auto" w:fill="auto"/>
          </w:tcPr>
          <w:p w14:paraId="01916352" w14:textId="77777777" w:rsidR="00F85C99" w:rsidRPr="002F6A28" w:rsidRDefault="00D22CB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19BECC6" w14:textId="77777777" w:rsidR="00F85C99" w:rsidRPr="002F6A28" w:rsidRDefault="00D22CB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Draft East African Standard specifies requirements and test methods for the evaluation and selection of plastic monobloc chairs for adults. </w:t>
            </w:r>
          </w:p>
          <w:p w14:paraId="15D73350" w14:textId="77777777" w:rsidR="00FE448B" w:rsidRPr="00C379C8" w:rsidRDefault="00D22CBA" w:rsidP="002F6A28">
            <w:pPr>
              <w:spacing w:before="120" w:after="120"/>
            </w:pPr>
            <w:r w:rsidRPr="00C379C8">
              <w:t>This standard does not cover chairs intended for children and bathroom use.</w:t>
            </w:r>
          </w:p>
          <w:p w14:paraId="7BD838A9" w14:textId="77777777" w:rsidR="00FE448B" w:rsidRPr="00C379C8" w:rsidRDefault="00D22CBA" w:rsidP="002F6A28">
            <w:pPr>
              <w:spacing w:before="120" w:after="120"/>
            </w:pPr>
            <w:r w:rsidRPr="00C379C8">
              <w:t>This East African Standard allows for two levels of performance based on the end use of the chair, domestic or commercial. The forces used are sufficient to apply to chairs intended for adult use and also to ensure that a chair meets the minimum requirements in its intended environment, but do not ensure that failure will not eventually occur either as a result of habitual misuse or after three years of service.</w:t>
            </w:r>
          </w:p>
          <w:p w14:paraId="310298DE" w14:textId="77777777" w:rsidR="00FE448B" w:rsidRPr="00C379C8" w:rsidRDefault="00D22CBA" w:rsidP="002F6A28">
            <w:pPr>
              <w:spacing w:before="120" w:after="120"/>
            </w:pPr>
            <w:r w:rsidRPr="00C379C8">
              <w:t>With the exception of the seat and back loading point determination and the seat impact test, test results are dependent on the loads being correctly applied, therefore for the remaining tests, apparatus equivalent to that listed may be used. In the case of designs not catered for in the test procedures, the test should be carried out as closely as possible to that described and deviations from the test procedure noted on the test report.</w:t>
            </w:r>
          </w:p>
          <w:p w14:paraId="4BAF3EA9" w14:textId="77777777" w:rsidR="00FE448B" w:rsidRPr="00C379C8" w:rsidRDefault="00D22CBA" w:rsidP="002F6A28">
            <w:pPr>
              <w:spacing w:before="120" w:after="120"/>
            </w:pPr>
            <w:r w:rsidRPr="00C379C8">
              <w:t xml:space="preserve">The strength and durability of the chair are determined by the application of static, impact and fatigue tests. The forces used are sufficient to allow for normal functional use. Strength and durability are detailed in Clause 4. The stability of the chair is determined </w:t>
            </w:r>
            <w:r w:rsidRPr="00C379C8">
              <w:lastRenderedPageBreak/>
              <w:t>by both the application of impact forces and by applying loads that could normally be encountered. Stability is detailed in Clause 5 and by tilting the chair to simulate normal functional use. The tests provide a procedure that will allow comparative analysis of the stability of various chairs under relatively fixed conditions. Chair stability is related to personal sitting habits, chair style, use conditions, floor finish and condition as well as design of the chair legs, which are variables complicating the fixing of minimum requirements. The minimum acceptance level is based on the weight and style of chair for both forwards and rearwards overturning.</w:t>
            </w:r>
            <w:bookmarkEnd w:id="26"/>
          </w:p>
        </w:tc>
      </w:tr>
      <w:tr w:rsidR="001B52B9" w14:paraId="009AAE6A" w14:textId="77777777" w:rsidTr="0069259F">
        <w:tc>
          <w:tcPr>
            <w:tcW w:w="713" w:type="dxa"/>
            <w:tcBorders>
              <w:top w:val="single" w:sz="6" w:space="0" w:color="auto"/>
              <w:bottom w:val="single" w:sz="6" w:space="0" w:color="auto"/>
            </w:tcBorders>
            <w:shd w:val="clear" w:color="auto" w:fill="auto"/>
          </w:tcPr>
          <w:p w14:paraId="322534CA" w14:textId="77777777" w:rsidR="00F85C99" w:rsidRPr="002F6A28" w:rsidRDefault="00D22CBA"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866F390" w14:textId="77777777" w:rsidR="00F85C99" w:rsidRPr="002F6A28" w:rsidRDefault="00D22CB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Protection of the environment; Quality requirements; Harmonization; Reducing trade barriers and facilitating trade</w:t>
            </w:r>
            <w:bookmarkEnd w:id="28"/>
          </w:p>
        </w:tc>
      </w:tr>
      <w:tr w:rsidR="001B52B9" w14:paraId="09A8DEDB" w14:textId="77777777" w:rsidTr="0069259F">
        <w:tc>
          <w:tcPr>
            <w:tcW w:w="713" w:type="dxa"/>
            <w:tcBorders>
              <w:top w:val="single" w:sz="6" w:space="0" w:color="auto"/>
              <w:bottom w:val="single" w:sz="6" w:space="0" w:color="auto"/>
            </w:tcBorders>
            <w:shd w:val="clear" w:color="auto" w:fill="auto"/>
          </w:tcPr>
          <w:p w14:paraId="4921B67B" w14:textId="77777777" w:rsidR="00F85C99" w:rsidRPr="002F6A28" w:rsidRDefault="00D22CB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D625956" w14:textId="77777777" w:rsidR="00072B36" w:rsidRPr="002F6A28" w:rsidRDefault="00D22CBA"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10A1694" w14:textId="77777777" w:rsidR="00F85C99" w:rsidRPr="002F6A28" w:rsidRDefault="00D22CBA" w:rsidP="009E75ED">
            <w:pPr>
              <w:numPr>
                <w:ilvl w:val="0"/>
                <w:numId w:val="16"/>
              </w:numPr>
              <w:spacing w:before="120" w:after="120"/>
            </w:pPr>
            <w:bookmarkStart w:id="30" w:name="sps9a"/>
            <w:r w:rsidRPr="002F6A28">
              <w:t>ISO 2439, Flexible cellular polymer materials — Determination of hardness (indentation technique)</w:t>
            </w:r>
          </w:p>
          <w:p w14:paraId="6B10F98A" w14:textId="77777777" w:rsidR="00F85C99" w:rsidRPr="002F6A28" w:rsidRDefault="00D22CBA" w:rsidP="009E75ED">
            <w:pPr>
              <w:numPr>
                <w:ilvl w:val="0"/>
                <w:numId w:val="16"/>
              </w:numPr>
              <w:spacing w:before="120" w:after="120"/>
            </w:pPr>
            <w:r w:rsidRPr="002F6A28">
              <w:t>KS 1821: 2005, Plastic monobloc chairs — Specification</w:t>
            </w:r>
          </w:p>
          <w:p w14:paraId="054211CE" w14:textId="77777777" w:rsidR="00F85C99" w:rsidRPr="002F6A28" w:rsidRDefault="00D22CBA" w:rsidP="009E75ED">
            <w:pPr>
              <w:numPr>
                <w:ilvl w:val="0"/>
                <w:numId w:val="16"/>
              </w:numPr>
              <w:spacing w:before="120" w:after="120"/>
            </w:pPr>
            <w:r w:rsidRPr="002F6A28">
              <w:t>TZS 1232: 2010, Plastic monobloc chairs – Specification</w:t>
            </w:r>
          </w:p>
          <w:p w14:paraId="52B1CA40" w14:textId="77777777" w:rsidR="00F85C99" w:rsidRPr="002F6A28" w:rsidRDefault="00D22CBA" w:rsidP="009E75ED">
            <w:pPr>
              <w:numPr>
                <w:ilvl w:val="0"/>
                <w:numId w:val="16"/>
              </w:numPr>
              <w:spacing w:before="120" w:after="120"/>
            </w:pPr>
            <w:r w:rsidRPr="002F6A28">
              <w:t>US 634: 2006, Specification for plastic monobloc chairs</w:t>
            </w:r>
            <w:bookmarkEnd w:id="30"/>
          </w:p>
        </w:tc>
      </w:tr>
      <w:tr w:rsidR="001B52B9" w14:paraId="171AFA69" w14:textId="77777777" w:rsidTr="00AE6CC8">
        <w:trPr>
          <w:cantSplit/>
        </w:trPr>
        <w:tc>
          <w:tcPr>
            <w:tcW w:w="713" w:type="dxa"/>
            <w:tcBorders>
              <w:top w:val="single" w:sz="6" w:space="0" w:color="auto"/>
              <w:bottom w:val="single" w:sz="6" w:space="0" w:color="auto"/>
            </w:tcBorders>
            <w:shd w:val="clear" w:color="auto" w:fill="auto"/>
          </w:tcPr>
          <w:p w14:paraId="2E7A36B9" w14:textId="77777777" w:rsidR="00EE3A11" w:rsidRPr="002F6A28" w:rsidRDefault="00D22CB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19235C5" w14:textId="77777777" w:rsidR="00EE3A11" w:rsidRPr="002F6A28" w:rsidRDefault="00D22CB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12582E3" w14:textId="77777777" w:rsidR="00EE3A11" w:rsidRPr="002F6A28" w:rsidRDefault="00D22CB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1B52B9" w14:paraId="02C3E060" w14:textId="77777777" w:rsidTr="0069259F">
        <w:tc>
          <w:tcPr>
            <w:tcW w:w="713" w:type="dxa"/>
            <w:tcBorders>
              <w:top w:val="single" w:sz="6" w:space="0" w:color="auto"/>
              <w:bottom w:val="single" w:sz="6" w:space="0" w:color="auto"/>
            </w:tcBorders>
            <w:shd w:val="clear" w:color="auto" w:fill="auto"/>
          </w:tcPr>
          <w:p w14:paraId="01054D9D" w14:textId="77777777" w:rsidR="00F85C99" w:rsidRPr="002F6A28" w:rsidRDefault="00D22CB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37F393E" w14:textId="77777777" w:rsidR="00F85C99" w:rsidRPr="002F6A28" w:rsidRDefault="00D22CB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B52B9" w14:paraId="159C2502" w14:textId="77777777" w:rsidTr="0069259F">
        <w:tc>
          <w:tcPr>
            <w:tcW w:w="713" w:type="dxa"/>
            <w:tcBorders>
              <w:top w:val="single" w:sz="6" w:space="0" w:color="auto"/>
            </w:tcBorders>
            <w:shd w:val="clear" w:color="auto" w:fill="auto"/>
          </w:tcPr>
          <w:p w14:paraId="2F8365DE" w14:textId="77777777" w:rsidR="00F85C99" w:rsidRPr="002F6A28" w:rsidRDefault="00D22CB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EE7C8D2" w14:textId="77777777" w:rsidR="00F85C99" w:rsidRPr="002F6A28" w:rsidRDefault="00D22CB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D100297" w14:textId="77777777" w:rsidR="00EE3A11" w:rsidRPr="00A12DDE" w:rsidRDefault="00D22CBA" w:rsidP="00B16145">
            <w:pPr>
              <w:keepNext/>
              <w:keepLines/>
              <w:rPr>
                <w:bCs/>
              </w:rPr>
            </w:pPr>
            <w:r w:rsidRPr="00A12DDE">
              <w:rPr>
                <w:bCs/>
              </w:rPr>
              <w:t>Uganda National Bureau of Standards</w:t>
            </w:r>
          </w:p>
          <w:p w14:paraId="6A40670B" w14:textId="77777777" w:rsidR="00EE3A11" w:rsidRPr="00A12DDE" w:rsidRDefault="00D22CBA" w:rsidP="00B16145">
            <w:pPr>
              <w:keepNext/>
              <w:keepLines/>
              <w:rPr>
                <w:bCs/>
              </w:rPr>
            </w:pPr>
            <w:r w:rsidRPr="00A12DDE">
              <w:rPr>
                <w:bCs/>
              </w:rPr>
              <w:t>Plot 2-12 ByPass Link, Bweyogerere Industrial and Business Park</w:t>
            </w:r>
          </w:p>
          <w:p w14:paraId="43BE0B81" w14:textId="77777777" w:rsidR="00EE3A11" w:rsidRPr="001964C7" w:rsidRDefault="00D22CBA" w:rsidP="00B16145">
            <w:pPr>
              <w:keepNext/>
              <w:keepLines/>
              <w:rPr>
                <w:bCs/>
                <w:lang w:val="es-ES"/>
              </w:rPr>
            </w:pPr>
            <w:r w:rsidRPr="001964C7">
              <w:rPr>
                <w:bCs/>
                <w:lang w:val="es-ES"/>
              </w:rPr>
              <w:t>P.O. Box 6329</w:t>
            </w:r>
          </w:p>
          <w:p w14:paraId="6CCC2D07" w14:textId="77777777" w:rsidR="00EE3A11" w:rsidRPr="001964C7" w:rsidRDefault="00D22CBA" w:rsidP="00B16145">
            <w:pPr>
              <w:keepNext/>
              <w:keepLines/>
              <w:rPr>
                <w:bCs/>
                <w:lang w:val="es-ES"/>
              </w:rPr>
            </w:pPr>
            <w:r w:rsidRPr="001964C7">
              <w:rPr>
                <w:bCs/>
                <w:lang w:val="es-ES"/>
              </w:rPr>
              <w:t>Kampala, Uganda</w:t>
            </w:r>
          </w:p>
          <w:p w14:paraId="6FE84539" w14:textId="77777777" w:rsidR="00EE3A11" w:rsidRPr="001964C7" w:rsidRDefault="00D22CBA" w:rsidP="00B16145">
            <w:pPr>
              <w:keepNext/>
              <w:keepLines/>
              <w:rPr>
                <w:bCs/>
                <w:lang w:val="es-ES"/>
              </w:rPr>
            </w:pPr>
            <w:r w:rsidRPr="001964C7">
              <w:rPr>
                <w:bCs/>
                <w:lang w:val="es-ES"/>
              </w:rPr>
              <w:t>Tel: +(256) 4 1733 3250/1/2</w:t>
            </w:r>
          </w:p>
          <w:p w14:paraId="3CB49A43" w14:textId="77777777" w:rsidR="00EE3A11" w:rsidRPr="001964C7" w:rsidRDefault="00D22CBA" w:rsidP="00B16145">
            <w:pPr>
              <w:keepNext/>
              <w:keepLines/>
              <w:rPr>
                <w:bCs/>
                <w:lang w:val="fr-CH"/>
              </w:rPr>
            </w:pPr>
            <w:r w:rsidRPr="001964C7">
              <w:rPr>
                <w:bCs/>
                <w:lang w:val="fr-CH"/>
              </w:rPr>
              <w:t>Fax: +(256) 4 1428 6123</w:t>
            </w:r>
          </w:p>
          <w:p w14:paraId="778ECE3C" w14:textId="77777777" w:rsidR="00EE3A11" w:rsidRPr="001964C7" w:rsidRDefault="00D22CBA" w:rsidP="00B16145">
            <w:pPr>
              <w:keepNext/>
              <w:keepLines/>
              <w:rPr>
                <w:bCs/>
                <w:lang w:val="fr-CH"/>
              </w:rPr>
            </w:pPr>
            <w:r w:rsidRPr="001964C7">
              <w:rPr>
                <w:bCs/>
                <w:lang w:val="fr-CH"/>
              </w:rPr>
              <w:t xml:space="preserve">E-mail: </w:t>
            </w:r>
            <w:hyperlink r:id="rId10" w:history="1">
              <w:r w:rsidRPr="001964C7">
                <w:rPr>
                  <w:bCs/>
                  <w:color w:val="0000FF"/>
                  <w:u w:val="single"/>
                  <w:lang w:val="fr-CH"/>
                </w:rPr>
                <w:t>info@unbs.go.ug</w:t>
              </w:r>
            </w:hyperlink>
          </w:p>
          <w:p w14:paraId="3C8AC218" w14:textId="77777777" w:rsidR="00EE3A11" w:rsidRPr="00A12DDE" w:rsidRDefault="00D22CBA" w:rsidP="00B16145">
            <w:pPr>
              <w:keepNext/>
              <w:keepLines/>
              <w:rPr>
                <w:bCs/>
              </w:rPr>
            </w:pPr>
            <w:r w:rsidRPr="00A12DDE">
              <w:rPr>
                <w:bCs/>
              </w:rPr>
              <w:t xml:space="preserve">Website: </w:t>
            </w:r>
            <w:hyperlink r:id="rId11" w:tgtFrame="_blank" w:history="1">
              <w:r w:rsidRPr="00A12DDE">
                <w:rPr>
                  <w:bCs/>
                  <w:color w:val="0000FF"/>
                  <w:u w:val="single"/>
                </w:rPr>
                <w:t>https://www.unbs.go.ug</w:t>
              </w:r>
            </w:hyperlink>
          </w:p>
          <w:p w14:paraId="3244D495" w14:textId="77777777" w:rsidR="00EE3A11" w:rsidRPr="00A12DDE" w:rsidRDefault="00503DA1" w:rsidP="00B16145">
            <w:pPr>
              <w:keepNext/>
              <w:keepLines/>
              <w:pBdr>
                <w:top w:val="none" w:sz="0" w:space="4" w:color="auto"/>
              </w:pBdr>
              <w:spacing w:after="120"/>
              <w:rPr>
                <w:bCs/>
              </w:rPr>
            </w:pPr>
            <w:hyperlink r:id="rId12" w:tgtFrame="_blank" w:history="1">
              <w:r w:rsidR="00D22CBA" w:rsidRPr="00A12DDE">
                <w:rPr>
                  <w:bCs/>
                  <w:color w:val="0000FF"/>
                  <w:u w:val="single"/>
                </w:rPr>
                <w:t>https://members.wto.org/crnattachments/2023/TBT/UGA/23_09944_00_e.pdf</w:t>
              </w:r>
            </w:hyperlink>
            <w:bookmarkEnd w:id="42"/>
          </w:p>
        </w:tc>
      </w:tr>
    </w:tbl>
    <w:p w14:paraId="22447F24" w14:textId="77777777" w:rsidR="00EE3A11" w:rsidRPr="002F6A28" w:rsidRDefault="00EE3A11" w:rsidP="002F6A28"/>
    <w:sectPr w:rsidR="00EE3A11" w:rsidRPr="002F6A28" w:rsidSect="00D22CBA">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F30D" w14:textId="77777777" w:rsidR="00F010C8" w:rsidRDefault="00D22CBA">
      <w:r>
        <w:separator/>
      </w:r>
    </w:p>
  </w:endnote>
  <w:endnote w:type="continuationSeparator" w:id="0">
    <w:p w14:paraId="152CCC87" w14:textId="77777777" w:rsidR="00F010C8" w:rsidRDefault="00D2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7F11" w14:textId="140A1199" w:rsidR="009239F7" w:rsidRPr="00D22CBA" w:rsidRDefault="00D22CBA" w:rsidP="00D22CB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5A8C" w14:textId="6071301C" w:rsidR="009239F7" w:rsidRPr="00D22CBA" w:rsidRDefault="00D22CBA" w:rsidP="00D22CB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DABB" w14:textId="77777777" w:rsidR="00EE3A11" w:rsidRPr="002F6A28" w:rsidRDefault="00D22CBA">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C25D" w14:textId="77777777" w:rsidR="00F010C8" w:rsidRDefault="00D22CBA">
      <w:r>
        <w:separator/>
      </w:r>
    </w:p>
  </w:footnote>
  <w:footnote w:type="continuationSeparator" w:id="0">
    <w:p w14:paraId="151D20C9" w14:textId="77777777" w:rsidR="00F010C8" w:rsidRDefault="00D22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E4D4" w14:textId="77777777" w:rsidR="00D22CBA" w:rsidRPr="00D22CBA" w:rsidRDefault="00D22CBA" w:rsidP="00D22CBA">
    <w:pPr>
      <w:pStyle w:val="En-tte"/>
      <w:pBdr>
        <w:bottom w:val="single" w:sz="4" w:space="1" w:color="auto"/>
      </w:pBdr>
      <w:tabs>
        <w:tab w:val="clear" w:pos="4513"/>
        <w:tab w:val="clear" w:pos="9027"/>
      </w:tabs>
      <w:jc w:val="center"/>
    </w:pPr>
    <w:r w:rsidRPr="00D22CBA">
      <w:t>G/TBT/N/BDI/365 • G/TBT/N/KEN/1445 • G/TBT/N/RWA/876 • G/TBT/N/TZA/979 • G/TBT/N/UGA/1782</w:t>
    </w:r>
  </w:p>
  <w:p w14:paraId="2D9A89AB" w14:textId="77777777" w:rsidR="00D22CBA" w:rsidRPr="00D22CBA" w:rsidRDefault="00D22CBA" w:rsidP="00D22CBA">
    <w:pPr>
      <w:pStyle w:val="En-tte"/>
      <w:pBdr>
        <w:bottom w:val="single" w:sz="4" w:space="1" w:color="auto"/>
      </w:pBdr>
      <w:tabs>
        <w:tab w:val="clear" w:pos="4513"/>
        <w:tab w:val="clear" w:pos="9027"/>
      </w:tabs>
      <w:jc w:val="center"/>
    </w:pPr>
  </w:p>
  <w:p w14:paraId="338D0B06" w14:textId="71358775" w:rsidR="00D22CBA" w:rsidRPr="00D22CBA" w:rsidRDefault="00D22CBA" w:rsidP="00D22CBA">
    <w:pPr>
      <w:pStyle w:val="En-tte"/>
      <w:pBdr>
        <w:bottom w:val="single" w:sz="4" w:space="1" w:color="auto"/>
      </w:pBdr>
      <w:tabs>
        <w:tab w:val="clear" w:pos="4513"/>
        <w:tab w:val="clear" w:pos="9027"/>
      </w:tabs>
      <w:jc w:val="center"/>
    </w:pPr>
    <w:r w:rsidRPr="00D22CBA">
      <w:t xml:space="preserve">- </w:t>
    </w:r>
    <w:r w:rsidRPr="00D22CBA">
      <w:fldChar w:fldCharType="begin"/>
    </w:r>
    <w:r w:rsidRPr="00D22CBA">
      <w:instrText xml:space="preserve"> PAGE </w:instrText>
    </w:r>
    <w:r w:rsidRPr="00D22CBA">
      <w:fldChar w:fldCharType="separate"/>
    </w:r>
    <w:r w:rsidRPr="00D22CBA">
      <w:rPr>
        <w:noProof/>
      </w:rPr>
      <w:t>2</w:t>
    </w:r>
    <w:r w:rsidRPr="00D22CBA">
      <w:fldChar w:fldCharType="end"/>
    </w:r>
    <w:r w:rsidRPr="00D22CBA">
      <w:t xml:space="preserve"> -</w:t>
    </w:r>
  </w:p>
  <w:p w14:paraId="7E08C1F7" w14:textId="7B98E4C3" w:rsidR="009239F7" w:rsidRPr="00D22CBA" w:rsidRDefault="009239F7" w:rsidP="00D22CB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4D05" w14:textId="77777777" w:rsidR="00D22CBA" w:rsidRPr="00D22CBA" w:rsidRDefault="00D22CBA" w:rsidP="00D22CBA">
    <w:pPr>
      <w:pStyle w:val="En-tte"/>
      <w:pBdr>
        <w:bottom w:val="single" w:sz="4" w:space="1" w:color="auto"/>
      </w:pBdr>
      <w:tabs>
        <w:tab w:val="clear" w:pos="4513"/>
        <w:tab w:val="clear" w:pos="9027"/>
      </w:tabs>
      <w:jc w:val="center"/>
    </w:pPr>
    <w:r w:rsidRPr="00D22CBA">
      <w:t>G/TBT/N/BDI/365 • G/TBT/N/KEN/1445 • G/TBT/N/RWA/876 • G/TBT/N/TZA/979 • G/TBT/N/UGA/1782</w:t>
    </w:r>
  </w:p>
  <w:p w14:paraId="00313A5E" w14:textId="77777777" w:rsidR="00D22CBA" w:rsidRPr="00D22CBA" w:rsidRDefault="00D22CBA" w:rsidP="00D22CBA">
    <w:pPr>
      <w:pStyle w:val="En-tte"/>
      <w:pBdr>
        <w:bottom w:val="single" w:sz="4" w:space="1" w:color="auto"/>
      </w:pBdr>
      <w:tabs>
        <w:tab w:val="clear" w:pos="4513"/>
        <w:tab w:val="clear" w:pos="9027"/>
      </w:tabs>
      <w:jc w:val="center"/>
    </w:pPr>
  </w:p>
  <w:p w14:paraId="1AF06066" w14:textId="35C275E2" w:rsidR="00D22CBA" w:rsidRPr="00D22CBA" w:rsidRDefault="00D22CBA" w:rsidP="00D22CBA">
    <w:pPr>
      <w:pStyle w:val="En-tte"/>
      <w:pBdr>
        <w:bottom w:val="single" w:sz="4" w:space="1" w:color="auto"/>
      </w:pBdr>
      <w:tabs>
        <w:tab w:val="clear" w:pos="4513"/>
        <w:tab w:val="clear" w:pos="9027"/>
      </w:tabs>
      <w:jc w:val="center"/>
    </w:pPr>
    <w:r w:rsidRPr="00D22CBA">
      <w:t xml:space="preserve">- </w:t>
    </w:r>
    <w:r w:rsidRPr="00D22CBA">
      <w:fldChar w:fldCharType="begin"/>
    </w:r>
    <w:r w:rsidRPr="00D22CBA">
      <w:instrText xml:space="preserve"> PAGE </w:instrText>
    </w:r>
    <w:r w:rsidRPr="00D22CBA">
      <w:fldChar w:fldCharType="separate"/>
    </w:r>
    <w:r w:rsidRPr="00D22CBA">
      <w:rPr>
        <w:noProof/>
      </w:rPr>
      <w:t>2</w:t>
    </w:r>
    <w:r w:rsidRPr="00D22CBA">
      <w:fldChar w:fldCharType="end"/>
    </w:r>
    <w:r w:rsidRPr="00D22CBA">
      <w:t xml:space="preserve"> -</w:t>
    </w:r>
  </w:p>
  <w:p w14:paraId="2D857ECC" w14:textId="6151D1F4" w:rsidR="009239F7" w:rsidRPr="00D22CBA" w:rsidRDefault="009239F7" w:rsidP="00D22CB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52B9" w14:paraId="15820479" w14:textId="77777777" w:rsidTr="008612A9">
      <w:trPr>
        <w:trHeight w:val="240"/>
        <w:jc w:val="center"/>
      </w:trPr>
      <w:tc>
        <w:tcPr>
          <w:tcW w:w="3794" w:type="dxa"/>
          <w:shd w:val="clear" w:color="auto" w:fill="FFFFFF"/>
          <w:tcMar>
            <w:left w:w="108" w:type="dxa"/>
            <w:right w:w="108" w:type="dxa"/>
          </w:tcMar>
          <w:vAlign w:val="center"/>
        </w:tcPr>
        <w:p w14:paraId="7F66462B"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119ED5F0" w14:textId="35FFD109" w:rsidR="00ED54E0" w:rsidRPr="009239F7" w:rsidRDefault="00D22CBA" w:rsidP="00B801E9">
          <w:pPr>
            <w:jc w:val="right"/>
            <w:rPr>
              <w:b/>
              <w:color w:val="FF0000"/>
              <w:szCs w:val="16"/>
            </w:rPr>
          </w:pPr>
          <w:r>
            <w:rPr>
              <w:b/>
              <w:color w:val="FF0000"/>
              <w:szCs w:val="16"/>
            </w:rPr>
            <w:t xml:space="preserve"> </w:t>
          </w:r>
        </w:p>
      </w:tc>
    </w:tr>
    <w:bookmarkEnd w:id="43"/>
    <w:tr w:rsidR="001B52B9" w14:paraId="33543275" w14:textId="77777777" w:rsidTr="008612A9">
      <w:trPr>
        <w:trHeight w:val="213"/>
        <w:jc w:val="center"/>
      </w:trPr>
      <w:tc>
        <w:tcPr>
          <w:tcW w:w="3794" w:type="dxa"/>
          <w:vMerge w:val="restart"/>
          <w:shd w:val="clear" w:color="auto" w:fill="FFFFFF"/>
          <w:tcMar>
            <w:left w:w="0" w:type="dxa"/>
            <w:right w:w="0" w:type="dxa"/>
          </w:tcMar>
        </w:tcPr>
        <w:p w14:paraId="37F256D9" w14:textId="77777777" w:rsidR="00ED54E0" w:rsidRPr="009239F7" w:rsidRDefault="00D22CBA" w:rsidP="00B801E9">
          <w:pPr>
            <w:jc w:val="left"/>
          </w:pPr>
          <w:r>
            <w:rPr>
              <w:noProof/>
              <w:lang w:eastAsia="en-GB"/>
            </w:rPr>
            <w:drawing>
              <wp:inline distT="0" distB="0" distL="0" distR="0" wp14:anchorId="2D1A5CB3" wp14:editId="6763047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609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FA81D8" w14:textId="77777777" w:rsidR="00ED54E0" w:rsidRPr="009239F7" w:rsidRDefault="00ED54E0" w:rsidP="00B801E9">
          <w:pPr>
            <w:jc w:val="right"/>
            <w:rPr>
              <w:b/>
              <w:szCs w:val="16"/>
            </w:rPr>
          </w:pPr>
        </w:p>
      </w:tc>
    </w:tr>
    <w:tr w:rsidR="001B52B9" w14:paraId="5FBB10F9" w14:textId="77777777" w:rsidTr="008612A9">
      <w:trPr>
        <w:trHeight w:val="868"/>
        <w:jc w:val="center"/>
      </w:trPr>
      <w:tc>
        <w:tcPr>
          <w:tcW w:w="3794" w:type="dxa"/>
          <w:vMerge/>
          <w:shd w:val="clear" w:color="auto" w:fill="FFFFFF"/>
          <w:tcMar>
            <w:left w:w="108" w:type="dxa"/>
            <w:right w:w="108" w:type="dxa"/>
          </w:tcMar>
        </w:tcPr>
        <w:p w14:paraId="4020771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93038C0" w14:textId="77777777" w:rsidR="00D22CBA" w:rsidRDefault="00D22CBA" w:rsidP="00B801E9">
          <w:pPr>
            <w:jc w:val="right"/>
            <w:rPr>
              <w:b/>
              <w:szCs w:val="16"/>
            </w:rPr>
          </w:pPr>
          <w:bookmarkStart w:id="44" w:name="bmkSymbols"/>
          <w:r>
            <w:rPr>
              <w:b/>
              <w:szCs w:val="16"/>
            </w:rPr>
            <w:t>G/TBT/N/BDI/365, G/TBT/N/KEN/1445</w:t>
          </w:r>
        </w:p>
        <w:p w14:paraId="4C97C9FB" w14:textId="77777777" w:rsidR="00D22CBA" w:rsidRDefault="00D22CBA" w:rsidP="00B801E9">
          <w:pPr>
            <w:jc w:val="right"/>
            <w:rPr>
              <w:b/>
              <w:szCs w:val="16"/>
            </w:rPr>
          </w:pPr>
          <w:r>
            <w:rPr>
              <w:b/>
              <w:szCs w:val="16"/>
            </w:rPr>
            <w:t>G/TBT/N/RWA/876, G/TBT/N/TZA/979</w:t>
          </w:r>
        </w:p>
        <w:p w14:paraId="0CEC490C" w14:textId="762C6D7C" w:rsidR="001B52B9" w:rsidRPr="002F6A28" w:rsidRDefault="00D22CBA" w:rsidP="00B801E9">
          <w:pPr>
            <w:jc w:val="right"/>
            <w:rPr>
              <w:b/>
              <w:szCs w:val="16"/>
            </w:rPr>
          </w:pPr>
          <w:r>
            <w:rPr>
              <w:b/>
              <w:szCs w:val="16"/>
            </w:rPr>
            <w:t>G/TBT/N/UGA/1782</w:t>
          </w:r>
          <w:bookmarkEnd w:id="44"/>
        </w:p>
      </w:tc>
    </w:tr>
    <w:tr w:rsidR="001B52B9" w14:paraId="6B4844A0" w14:textId="77777777" w:rsidTr="008612A9">
      <w:trPr>
        <w:trHeight w:val="240"/>
        <w:jc w:val="center"/>
      </w:trPr>
      <w:tc>
        <w:tcPr>
          <w:tcW w:w="3794" w:type="dxa"/>
          <w:vMerge/>
          <w:shd w:val="clear" w:color="auto" w:fill="FFFFFF"/>
          <w:tcMar>
            <w:left w:w="108" w:type="dxa"/>
            <w:right w:w="108" w:type="dxa"/>
          </w:tcMar>
          <w:vAlign w:val="center"/>
        </w:tcPr>
        <w:p w14:paraId="26870277" w14:textId="77777777" w:rsidR="00ED54E0" w:rsidRPr="009239F7" w:rsidRDefault="00ED54E0" w:rsidP="00B801E9"/>
      </w:tc>
      <w:tc>
        <w:tcPr>
          <w:tcW w:w="5448" w:type="dxa"/>
          <w:gridSpan w:val="2"/>
          <w:shd w:val="clear" w:color="auto" w:fill="FFFFFF"/>
          <w:tcMar>
            <w:left w:w="108" w:type="dxa"/>
            <w:right w:w="108" w:type="dxa"/>
          </w:tcMar>
          <w:vAlign w:val="center"/>
        </w:tcPr>
        <w:p w14:paraId="24765930" w14:textId="3E9DBAE8" w:rsidR="00ED54E0" w:rsidRPr="009239F7" w:rsidRDefault="00D22CBA" w:rsidP="00B801E9">
          <w:pPr>
            <w:jc w:val="right"/>
            <w:rPr>
              <w:szCs w:val="16"/>
            </w:rPr>
          </w:pPr>
          <w:bookmarkStart w:id="45" w:name="spsDateDistribution"/>
          <w:bookmarkStart w:id="46" w:name="bmkDate"/>
          <w:bookmarkEnd w:id="45"/>
          <w:bookmarkEnd w:id="46"/>
          <w:r>
            <w:rPr>
              <w:szCs w:val="16"/>
            </w:rPr>
            <w:t>31 May 2023</w:t>
          </w:r>
        </w:p>
      </w:tc>
    </w:tr>
    <w:tr w:rsidR="001B52B9" w14:paraId="6756DA0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7DA52F" w14:textId="1A40BD84" w:rsidR="00ED54E0" w:rsidRPr="009239F7" w:rsidRDefault="00D22CBA" w:rsidP="0097650D">
          <w:pPr>
            <w:jc w:val="left"/>
            <w:rPr>
              <w:b/>
            </w:rPr>
          </w:pPr>
          <w:bookmarkStart w:id="47" w:name="bmkSerial"/>
          <w:r w:rsidRPr="002F6A28">
            <w:rPr>
              <w:color w:val="FF0000"/>
              <w:szCs w:val="16"/>
            </w:rPr>
            <w:t>(</w:t>
          </w:r>
          <w:bookmarkStart w:id="48" w:name="spsSerialNumber"/>
          <w:bookmarkEnd w:id="48"/>
          <w:r w:rsidR="00F942B1">
            <w:rPr>
              <w:color w:val="FF0000"/>
              <w:szCs w:val="16"/>
            </w:rPr>
            <w:t>23-</w:t>
          </w:r>
          <w:r w:rsidR="00503DA1">
            <w:rPr>
              <w:color w:val="FF0000"/>
              <w:szCs w:val="16"/>
            </w:rPr>
            <w:t>3692</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4536EE0A" w14:textId="77777777" w:rsidR="00ED54E0" w:rsidRPr="009239F7" w:rsidRDefault="00D22CBA"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1B52B9" w14:paraId="2AB8FD8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F77466" w14:textId="4742681B" w:rsidR="00ED54E0" w:rsidRPr="009239F7" w:rsidRDefault="00D22CBA" w:rsidP="00B801E9">
          <w:pPr>
            <w:jc w:val="left"/>
            <w:rPr>
              <w:sz w:val="14"/>
              <w:szCs w:val="16"/>
            </w:rPr>
          </w:pPr>
          <w:bookmarkStart w:id="50" w:name="bmkCommittee"/>
          <w:r>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75391A75" w14:textId="1A82DF62" w:rsidR="00ED54E0" w:rsidRPr="002F6A28" w:rsidRDefault="00D22CBA" w:rsidP="00B801E9">
          <w:pPr>
            <w:jc w:val="right"/>
            <w:rPr>
              <w:bCs/>
              <w:szCs w:val="18"/>
            </w:rPr>
          </w:pPr>
          <w:bookmarkStart w:id="51" w:name="bmkLanguage"/>
          <w:r>
            <w:rPr>
              <w:bCs/>
              <w:szCs w:val="18"/>
            </w:rPr>
            <w:t>Original: English</w:t>
          </w:r>
          <w:bookmarkEnd w:id="51"/>
        </w:p>
      </w:tc>
    </w:tr>
  </w:tbl>
  <w:p w14:paraId="15E3FE97"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B8EB056">
      <w:start w:val="1"/>
      <w:numFmt w:val="decimal"/>
      <w:pStyle w:val="SummaryText"/>
      <w:lvlText w:val="%1."/>
      <w:lvlJc w:val="left"/>
      <w:pPr>
        <w:ind w:left="360" w:hanging="360"/>
      </w:pPr>
    </w:lvl>
    <w:lvl w:ilvl="1" w:tplc="66C63EFC" w:tentative="1">
      <w:start w:val="1"/>
      <w:numFmt w:val="lowerLetter"/>
      <w:lvlText w:val="%2."/>
      <w:lvlJc w:val="left"/>
      <w:pPr>
        <w:ind w:left="1080" w:hanging="360"/>
      </w:pPr>
    </w:lvl>
    <w:lvl w:ilvl="2" w:tplc="CEF2BCF8" w:tentative="1">
      <w:start w:val="1"/>
      <w:numFmt w:val="lowerRoman"/>
      <w:lvlText w:val="%3."/>
      <w:lvlJc w:val="right"/>
      <w:pPr>
        <w:ind w:left="1800" w:hanging="180"/>
      </w:pPr>
    </w:lvl>
    <w:lvl w:ilvl="3" w:tplc="1A3CD846" w:tentative="1">
      <w:start w:val="1"/>
      <w:numFmt w:val="decimal"/>
      <w:lvlText w:val="%4."/>
      <w:lvlJc w:val="left"/>
      <w:pPr>
        <w:ind w:left="2520" w:hanging="360"/>
      </w:pPr>
    </w:lvl>
    <w:lvl w:ilvl="4" w:tplc="AEC0A090" w:tentative="1">
      <w:start w:val="1"/>
      <w:numFmt w:val="lowerLetter"/>
      <w:lvlText w:val="%5."/>
      <w:lvlJc w:val="left"/>
      <w:pPr>
        <w:ind w:left="3240" w:hanging="360"/>
      </w:pPr>
    </w:lvl>
    <w:lvl w:ilvl="5" w:tplc="31CE02B6" w:tentative="1">
      <w:start w:val="1"/>
      <w:numFmt w:val="lowerRoman"/>
      <w:lvlText w:val="%6."/>
      <w:lvlJc w:val="right"/>
      <w:pPr>
        <w:ind w:left="3960" w:hanging="180"/>
      </w:pPr>
    </w:lvl>
    <w:lvl w:ilvl="6" w:tplc="77D6C300" w:tentative="1">
      <w:start w:val="1"/>
      <w:numFmt w:val="decimal"/>
      <w:lvlText w:val="%7."/>
      <w:lvlJc w:val="left"/>
      <w:pPr>
        <w:ind w:left="4680" w:hanging="360"/>
      </w:pPr>
    </w:lvl>
    <w:lvl w:ilvl="7" w:tplc="794276B8" w:tentative="1">
      <w:start w:val="1"/>
      <w:numFmt w:val="lowerLetter"/>
      <w:lvlText w:val="%8."/>
      <w:lvlJc w:val="left"/>
      <w:pPr>
        <w:ind w:left="5400" w:hanging="360"/>
      </w:pPr>
    </w:lvl>
    <w:lvl w:ilvl="8" w:tplc="FB7ECF94"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55151399">
    <w:abstractNumId w:val="9"/>
  </w:num>
  <w:num w:numId="2" w16cid:durableId="978801026">
    <w:abstractNumId w:val="7"/>
  </w:num>
  <w:num w:numId="3" w16cid:durableId="1992980108">
    <w:abstractNumId w:val="6"/>
  </w:num>
  <w:num w:numId="4" w16cid:durableId="209266839">
    <w:abstractNumId w:val="5"/>
  </w:num>
  <w:num w:numId="5" w16cid:durableId="520780039">
    <w:abstractNumId w:val="4"/>
  </w:num>
  <w:num w:numId="6" w16cid:durableId="1976643515">
    <w:abstractNumId w:val="12"/>
  </w:num>
  <w:num w:numId="7" w16cid:durableId="971012608">
    <w:abstractNumId w:val="11"/>
  </w:num>
  <w:num w:numId="8" w16cid:durableId="1723866167">
    <w:abstractNumId w:val="10"/>
  </w:num>
  <w:num w:numId="9" w16cid:durableId="9275443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605616">
    <w:abstractNumId w:val="13"/>
  </w:num>
  <w:num w:numId="11" w16cid:durableId="923030091">
    <w:abstractNumId w:val="8"/>
  </w:num>
  <w:num w:numId="12" w16cid:durableId="524904267">
    <w:abstractNumId w:val="3"/>
  </w:num>
  <w:num w:numId="13" w16cid:durableId="1790977176">
    <w:abstractNumId w:val="2"/>
  </w:num>
  <w:num w:numId="14" w16cid:durableId="530072332">
    <w:abstractNumId w:val="1"/>
  </w:num>
  <w:num w:numId="15" w16cid:durableId="462961545">
    <w:abstractNumId w:val="0"/>
  </w:num>
  <w:num w:numId="16" w16cid:durableId="11166819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964C7"/>
    <w:rsid w:val="001A464A"/>
    <w:rsid w:val="001B52B9"/>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03DA1"/>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2BA8"/>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22CBA"/>
    <w:rsid w:val="00D32587"/>
    <w:rsid w:val="00D428FA"/>
    <w:rsid w:val="00D52A9D"/>
    <w:rsid w:val="00D55AAD"/>
    <w:rsid w:val="00D70F5B"/>
    <w:rsid w:val="00D747AE"/>
    <w:rsid w:val="00D9226C"/>
    <w:rsid w:val="00DA20BD"/>
    <w:rsid w:val="00DC471E"/>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010C8"/>
    <w:rsid w:val="00F263FA"/>
    <w:rsid w:val="00F32397"/>
    <w:rsid w:val="00F40595"/>
    <w:rsid w:val="00F650F7"/>
    <w:rsid w:val="00F85C99"/>
    <w:rsid w:val="00F85CDF"/>
    <w:rsid w:val="00F942B1"/>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0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3/TBT/UGA/23_09944_00_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bs.go.u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unbs.go.u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bs.go.u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8dce56c9-17a4-4118-b5be-ef724b5366d4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BB8107C-1555-433E-A758-E0143A68252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2023-05-31T09:29:00Z</dcterms:created>
  <dcterms:modified xsi:type="dcterms:W3CDTF">2023-05-31T09:50:00Z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8dce56c9-17a4-4118-b5be-ef724b5366d4</vt:lpwstr>
  </property>
  <property fmtid="{D5CDD505-2E9C-101B-9397-08002B2CF9AE}" pid="3" name="WTOCLASSIFICATION">
    <vt:lpwstr>WTO OFFICIAL</vt:lpwstr>
  </property>
  <property fmtid="{D5CDD505-2E9C-101B-9397-08002B2CF9AE}" pid="4" name="Symbol1">
    <vt:lpwstr>G/TBT/N/BDI/365</vt:lpwstr>
  </property>
  <property fmtid="{D5CDD505-2E9C-101B-9397-08002B2CF9AE}" pid="5" name="Symbol2">
    <vt:lpwstr>G/TBT/N/KEN/1445</vt:lpwstr>
  </property>
  <property fmtid="{D5CDD505-2E9C-101B-9397-08002B2CF9AE}" pid="6" name="Symbol3">
    <vt:lpwstr>G/TBT/N/RWA/876</vt:lpwstr>
  </property>
  <property fmtid="{D5CDD505-2E9C-101B-9397-08002B2CF9AE}" pid="7" name="Symbol4">
    <vt:lpwstr>G/TBT/N/TZA/979</vt:lpwstr>
  </property>
  <property fmtid="{D5CDD505-2E9C-101B-9397-08002B2CF9AE}" pid="8" name="Symbol5">
    <vt:lpwstr>G/TBT/N/UGA/1782</vt:lpwstr>
  </property>
</Properties>
</file>