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4EA9" w14:textId="77777777" w:rsidR="009239F7" w:rsidRPr="002F6A28" w:rsidRDefault="00EF677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AB88C86" w14:textId="77777777" w:rsidR="009239F7" w:rsidRPr="002F6A28" w:rsidRDefault="00EF677F" w:rsidP="002F6A28">
      <w:pPr>
        <w:jc w:val="center"/>
      </w:pPr>
      <w:r w:rsidRPr="002F6A28">
        <w:t>The following notification is being circulated in accordance with Article 10.6</w:t>
      </w:r>
    </w:p>
    <w:p w14:paraId="74F3D66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2040E" w14:paraId="492455D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9762D6D" w14:textId="77777777" w:rsidR="00F85C99" w:rsidRPr="002F6A28" w:rsidRDefault="00EF677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5B984FD" w14:textId="77777777" w:rsidR="00F85C99" w:rsidRPr="002F6A28" w:rsidRDefault="00EF677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United Arab Emirates</w:t>
            </w:r>
            <w:bookmarkEnd w:id="1"/>
            <w:r w:rsidRPr="002F6A28">
              <w:t xml:space="preserve"> </w:t>
            </w:r>
          </w:p>
          <w:p w14:paraId="492FC84F" w14:textId="77777777" w:rsidR="00F85C99" w:rsidRPr="002F6A28" w:rsidRDefault="00EF677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2040E" w14:paraId="4E71DC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DFC77" w14:textId="77777777" w:rsidR="00F85C99" w:rsidRPr="002F6A28" w:rsidRDefault="00EF677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B0F29" w14:textId="77777777" w:rsidR="00F85C99" w:rsidRPr="002F6A28" w:rsidRDefault="00EF677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Industry &amp; Advanced Technology (MOIAT)</w:t>
            </w:r>
            <w:bookmarkEnd w:id="5"/>
          </w:p>
          <w:p w14:paraId="24117EFF" w14:textId="77777777" w:rsidR="00F85C99" w:rsidRPr="002F6A28" w:rsidRDefault="00EF677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E41D414" w14:textId="77777777" w:rsidR="00470150" w:rsidRPr="002F6A28" w:rsidRDefault="00EF677F" w:rsidP="00AA646C">
            <w:pPr>
              <w:spacing w:after="120"/>
              <w:jc w:val="left"/>
            </w:pPr>
            <w:r w:rsidRPr="002F6A28">
              <w:t>Ministry of Industry &amp; Advanced Technology (MOIAT)</w:t>
            </w:r>
            <w:r w:rsidRPr="002F6A28">
              <w:br/>
              <w:t>P O Box: 2166</w:t>
            </w:r>
            <w:r w:rsidRPr="002F6A28">
              <w:br/>
              <w:t>Abu Dhabi</w:t>
            </w:r>
            <w:r w:rsidRPr="002F6A28">
              <w:br/>
              <w:t>United Arab Emirates</w:t>
            </w:r>
            <w:r w:rsidRPr="002F6A28">
              <w:br/>
              <w:t>Tel.: (+971) 2 403 2613</w:t>
            </w:r>
            <w:r w:rsidRPr="002F6A28">
              <w:br/>
              <w:t>Fax: (+971) 2 671 0999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uaetbt@moiat.gov.ae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http://www.esma.gov.ae</w:t>
              </w:r>
            </w:hyperlink>
            <w:bookmarkEnd w:id="7"/>
          </w:p>
        </w:tc>
      </w:tr>
      <w:tr w:rsidR="0032040E" w14:paraId="298492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6C82A" w14:textId="77777777" w:rsidR="00F85C99" w:rsidRPr="002F6A28" w:rsidRDefault="00EF67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9B57E" w14:textId="77777777" w:rsidR="00F85C99" w:rsidRPr="0058336F" w:rsidRDefault="00EF677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2040E" w14:paraId="63A617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4CA68" w14:textId="77777777" w:rsidR="00F85C99" w:rsidRPr="002F6A28" w:rsidRDefault="00EF677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5E16F" w14:textId="77777777" w:rsidR="00F85C99" w:rsidRPr="002F6A28" w:rsidRDefault="00EF677F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Measuring Instruments for Vehicle speed (radar)</w:t>
            </w:r>
            <w:bookmarkStart w:id="20" w:name="sps3a"/>
            <w:bookmarkEnd w:id="20"/>
          </w:p>
        </w:tc>
      </w:tr>
      <w:tr w:rsidR="0032040E" w14:paraId="615CED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2CCA4" w14:textId="77777777" w:rsidR="00F85C99" w:rsidRPr="002F6A28" w:rsidRDefault="00EF677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1A67E" w14:textId="77777777" w:rsidR="00F85C99" w:rsidRPr="002F6A28" w:rsidRDefault="00EF677F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Technical Regulations for Mandatory Requirements of Measuring Instruments for Vehicle speed (radar) (14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2040E" w14:paraId="19CF4E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DCE55" w14:textId="77777777" w:rsidR="00F85C99" w:rsidRPr="002F6A28" w:rsidRDefault="00EF67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17B41" w14:textId="77777777" w:rsidR="00F85C99" w:rsidRPr="002F6A28" w:rsidRDefault="00EF677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provisions of regulation shall apply to</w:t>
            </w:r>
          </w:p>
          <w:p w14:paraId="5CD2476D" w14:textId="77777777" w:rsidR="00FE448B" w:rsidRPr="00C379C8" w:rsidRDefault="00EF677F" w:rsidP="002F6A28">
            <w:pPr>
              <w:spacing w:after="120"/>
            </w:pPr>
            <w:r w:rsidRPr="00C379C8">
              <w:t>- A very short-wave Doppler radar device to measure the speed of traffic on the roads,</w:t>
            </w:r>
          </w:p>
          <w:p w14:paraId="0A0B0023" w14:textId="77777777" w:rsidR="00FE448B" w:rsidRPr="00C379C8" w:rsidRDefault="00EF677F" w:rsidP="002F6A28">
            <w:pPr>
              <w:spacing w:after="120"/>
            </w:pPr>
            <w:r w:rsidRPr="00C379C8">
              <w:t>- Radar devices operating with laser technology.</w:t>
            </w:r>
          </w:p>
          <w:p w14:paraId="6310E287" w14:textId="77777777" w:rsidR="00FE448B" w:rsidRPr="00C379C8" w:rsidRDefault="00EF677F" w:rsidP="002F6A28">
            <w:pPr>
              <w:spacing w:after="120"/>
            </w:pPr>
            <w:r w:rsidRPr="00C379C8">
              <w:t>The regulation also specifies the controls and conditions that must be met by the radar when the results of its measurement are used in administrative, legal or judicial procedures.</w:t>
            </w:r>
          </w:p>
        </w:tc>
      </w:tr>
      <w:tr w:rsidR="0032040E" w14:paraId="5FEBEB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36F33" w14:textId="77777777" w:rsidR="00F85C99" w:rsidRPr="002F6A28" w:rsidRDefault="00EF67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DC42E" w14:textId="77777777" w:rsidR="00F85C99" w:rsidRPr="002F6A28" w:rsidRDefault="00EF677F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Quality requirements; Reducing trade barriers and facilitating trade; Cost saving and productivity enhancement</w:t>
            </w:r>
            <w:bookmarkStart w:id="27" w:name="sps7f"/>
            <w:bookmarkEnd w:id="27"/>
          </w:p>
        </w:tc>
      </w:tr>
      <w:tr w:rsidR="0032040E" w14:paraId="463DD1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988EB" w14:textId="77777777" w:rsidR="00F85C99" w:rsidRPr="002F6A28" w:rsidRDefault="00EF677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69EC1" w14:textId="77777777" w:rsidR="00072B36" w:rsidRPr="002F6A28" w:rsidRDefault="00EF677F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EC4FD7F" w14:textId="77777777" w:rsidR="00F85C99" w:rsidRPr="002F6A28" w:rsidRDefault="00EF677F" w:rsidP="009E75ED">
            <w:pPr>
              <w:spacing w:before="120" w:after="120"/>
            </w:pPr>
            <w:r w:rsidRPr="002F6A28">
              <w:rPr>
                <w:bCs/>
              </w:rPr>
              <w:t> -</w:t>
            </w:r>
          </w:p>
        </w:tc>
      </w:tr>
      <w:tr w:rsidR="0032040E" w14:paraId="5AF6BAE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ACAB4" w14:textId="77777777" w:rsidR="00EE3A11" w:rsidRPr="002F6A28" w:rsidRDefault="00EF67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F45DD" w14:textId="77777777" w:rsidR="00EE3A11" w:rsidRPr="002F6A28" w:rsidRDefault="00EF677F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NA</w:t>
            </w:r>
            <w:bookmarkEnd w:id="31"/>
          </w:p>
          <w:p w14:paraId="07080D66" w14:textId="77777777" w:rsidR="00EE3A11" w:rsidRPr="002F6A28" w:rsidRDefault="00EF677F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NA</w:t>
            </w:r>
            <w:bookmarkEnd w:id="34"/>
          </w:p>
        </w:tc>
      </w:tr>
      <w:tr w:rsidR="0032040E" w14:paraId="475F95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DEAC4" w14:textId="77777777" w:rsidR="00F85C99" w:rsidRPr="002F6A28" w:rsidRDefault="00EF67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444C9" w14:textId="77777777" w:rsidR="00F85C99" w:rsidRPr="002F6A28" w:rsidRDefault="00EF677F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32040E" w14:paraId="590BA87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904CD4D" w14:textId="77777777" w:rsidR="00F85C99" w:rsidRPr="002F6A28" w:rsidRDefault="00EF677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844CC2E" w14:textId="77777777" w:rsidR="00F85C99" w:rsidRPr="002F6A28" w:rsidRDefault="00EF677F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259C5F2" w14:textId="77777777" w:rsidR="00470150" w:rsidRPr="002F6A28" w:rsidRDefault="00EF677F" w:rsidP="00B16145">
            <w:pPr>
              <w:keepNext/>
              <w:keepLines/>
              <w:spacing w:before="120" w:after="120"/>
              <w:jc w:val="left"/>
            </w:pPr>
            <w:r w:rsidRPr="002F6A28">
              <w:t>Ministry of Industry &amp; Advanced Technology (MOIAT)</w:t>
            </w:r>
            <w:r w:rsidRPr="002F6A28">
              <w:br/>
              <w:t>UAE TBT Enquiry Point</w:t>
            </w:r>
            <w:r w:rsidRPr="002F6A28">
              <w:br/>
              <w:t>Tel.: (+971) 2 403 2657</w:t>
            </w:r>
            <w:r w:rsidRPr="002F6A28">
              <w:br/>
              <w:t>Fax: (+971) 2 671 5999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uaetbt@moiat.gov.ae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http://www.moiat.gov.ae</w:t>
              </w:r>
            </w:hyperlink>
            <w:r w:rsidRPr="002F6A28">
              <w:t xml:space="preserve"> </w:t>
            </w:r>
            <w:bookmarkEnd w:id="40"/>
          </w:p>
        </w:tc>
      </w:tr>
    </w:tbl>
    <w:p w14:paraId="2F4A7EA6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9DC1F" w14:textId="77777777" w:rsidR="003716CD" w:rsidRDefault="00EF677F">
      <w:r>
        <w:separator/>
      </w:r>
    </w:p>
  </w:endnote>
  <w:endnote w:type="continuationSeparator" w:id="0">
    <w:p w14:paraId="6B741CC9" w14:textId="77777777" w:rsidR="003716CD" w:rsidRDefault="00EF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D20D3" w14:textId="77777777" w:rsidR="009239F7" w:rsidRPr="002F6A28" w:rsidRDefault="00EF677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B957" w14:textId="77777777" w:rsidR="009239F7" w:rsidRPr="002F6A28" w:rsidRDefault="00EF677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BEA0B" w14:textId="77777777" w:rsidR="00EE3A11" w:rsidRPr="002F6A28" w:rsidRDefault="00EF677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98098" w14:textId="77777777" w:rsidR="003716CD" w:rsidRDefault="00EF677F">
      <w:r>
        <w:separator/>
      </w:r>
    </w:p>
  </w:footnote>
  <w:footnote w:type="continuationSeparator" w:id="0">
    <w:p w14:paraId="2A06F645" w14:textId="77777777" w:rsidR="003716CD" w:rsidRDefault="00EF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D66D" w14:textId="77777777" w:rsidR="009239F7" w:rsidRPr="002F6A28" w:rsidRDefault="00EF677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EFEF35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CAC924" w14:textId="77777777" w:rsidR="009239F7" w:rsidRPr="002F6A28" w:rsidRDefault="00EF677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93572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EAD5D" w14:textId="77777777" w:rsidR="009239F7" w:rsidRPr="002F6A28" w:rsidRDefault="00EF677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G/TBT/N/ARE/519</w:t>
    </w:r>
    <w:bookmarkEnd w:id="41"/>
  </w:p>
  <w:p w14:paraId="2F6D8B2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80EE47" w14:textId="77777777" w:rsidR="009239F7" w:rsidRPr="002F6A28" w:rsidRDefault="00EF677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41E4B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040E" w14:paraId="7DEAB8E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21FE7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2D24D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2040E" w14:paraId="6127122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C522C2" w14:textId="77777777" w:rsidR="00ED54E0" w:rsidRPr="009239F7" w:rsidRDefault="00EF677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AF73BCC" wp14:editId="69BDD9A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008692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D32B0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2040E" w14:paraId="1109138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F0FF4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7DD960" w14:textId="77777777" w:rsidR="009239F7" w:rsidRPr="002F6A28" w:rsidRDefault="00EF677F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G/TBT/N/ARE/519</w:t>
          </w:r>
          <w:bookmarkEnd w:id="43"/>
        </w:p>
      </w:tc>
    </w:tr>
    <w:tr w:rsidR="0032040E" w14:paraId="3E2E110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3E680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2A7DF0" w14:textId="404F7C53" w:rsidR="00ED54E0" w:rsidRPr="009239F7" w:rsidRDefault="00EF677F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18 October 2021</w:t>
          </w:r>
        </w:p>
      </w:tc>
    </w:tr>
    <w:tr w:rsidR="0032040E" w14:paraId="461F76D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5096F6" w14:textId="191D8BE9" w:rsidR="00ED54E0" w:rsidRPr="009239F7" w:rsidRDefault="00EF677F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AA5B89">
            <w:rPr>
              <w:color w:val="FF0000"/>
              <w:szCs w:val="16"/>
            </w:rPr>
            <w:t>7877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BC052E" w14:textId="77777777" w:rsidR="00ED54E0" w:rsidRPr="009239F7" w:rsidRDefault="00EF677F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2040E" w14:paraId="09C8CE7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1E5093" w14:textId="77777777" w:rsidR="00ED54E0" w:rsidRPr="009239F7" w:rsidRDefault="00EF677F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05DBA9" w14:textId="77777777" w:rsidR="00ED54E0" w:rsidRPr="002F6A28" w:rsidRDefault="00EF677F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7A49C0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F8A85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58D19E" w:tentative="1">
      <w:start w:val="1"/>
      <w:numFmt w:val="lowerLetter"/>
      <w:lvlText w:val="%2."/>
      <w:lvlJc w:val="left"/>
      <w:pPr>
        <w:ind w:left="1080" w:hanging="360"/>
      </w:pPr>
    </w:lvl>
    <w:lvl w:ilvl="2" w:tplc="22187094" w:tentative="1">
      <w:start w:val="1"/>
      <w:numFmt w:val="lowerRoman"/>
      <w:lvlText w:val="%3."/>
      <w:lvlJc w:val="right"/>
      <w:pPr>
        <w:ind w:left="1800" w:hanging="180"/>
      </w:pPr>
    </w:lvl>
    <w:lvl w:ilvl="3" w:tplc="536CE5CA" w:tentative="1">
      <w:start w:val="1"/>
      <w:numFmt w:val="decimal"/>
      <w:lvlText w:val="%4."/>
      <w:lvlJc w:val="left"/>
      <w:pPr>
        <w:ind w:left="2520" w:hanging="360"/>
      </w:pPr>
    </w:lvl>
    <w:lvl w:ilvl="4" w:tplc="1FD6A758" w:tentative="1">
      <w:start w:val="1"/>
      <w:numFmt w:val="lowerLetter"/>
      <w:lvlText w:val="%5."/>
      <w:lvlJc w:val="left"/>
      <w:pPr>
        <w:ind w:left="3240" w:hanging="360"/>
      </w:pPr>
    </w:lvl>
    <w:lvl w:ilvl="5" w:tplc="72FED520" w:tentative="1">
      <w:start w:val="1"/>
      <w:numFmt w:val="lowerRoman"/>
      <w:lvlText w:val="%6."/>
      <w:lvlJc w:val="right"/>
      <w:pPr>
        <w:ind w:left="3960" w:hanging="180"/>
      </w:pPr>
    </w:lvl>
    <w:lvl w:ilvl="6" w:tplc="C55C085C" w:tentative="1">
      <w:start w:val="1"/>
      <w:numFmt w:val="decimal"/>
      <w:lvlText w:val="%7."/>
      <w:lvlJc w:val="left"/>
      <w:pPr>
        <w:ind w:left="4680" w:hanging="360"/>
      </w:pPr>
    </w:lvl>
    <w:lvl w:ilvl="7" w:tplc="EF483E5C" w:tentative="1">
      <w:start w:val="1"/>
      <w:numFmt w:val="lowerLetter"/>
      <w:lvlText w:val="%8."/>
      <w:lvlJc w:val="left"/>
      <w:pPr>
        <w:ind w:left="5400" w:hanging="360"/>
      </w:pPr>
    </w:lvl>
    <w:lvl w:ilvl="8" w:tplc="CBBA2A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2040E"/>
    <w:rsid w:val="003531C5"/>
    <w:rsid w:val="003572B4"/>
    <w:rsid w:val="003716CD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0150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2A52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5B89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F677F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AD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ma.gov.a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aetbt@moiat.gov.a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iat.gov.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aetbt@moiat.gov.a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1986</Characters>
  <Application>Microsoft Office Word</Application>
  <DocSecurity>0</DocSecurity>
  <Lines>58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2021-10-18T11:47:00Z</dcterms:created>
  <dcterms:modified xsi:type="dcterms:W3CDTF">2021-10-18T12:45:00Z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d790d9d0-5d74-447a-b055-f429367844fd</vt:lpwstr>
  </property>
  <property fmtid="{D5CDD505-2E9C-101B-9397-08002B2CF9AE}" pid="4" name="WTOCLASSIFICATION">
    <vt:lpwstr>WTO OFFICIAL</vt:lpwstr>
  </property>
</Properties>
</file>