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CCA9" w14:textId="77777777" w:rsidR="008129C3" w:rsidRPr="002958B1" w:rsidRDefault="00DF6999" w:rsidP="002958B1">
      <w:pPr>
        <w:pStyle w:val="Title"/>
        <w:rPr>
          <w:caps w:val="0"/>
          <w:kern w:val="0"/>
        </w:rPr>
      </w:pPr>
      <w:r w:rsidRPr="002958B1">
        <w:rPr>
          <w:caps w:val="0"/>
          <w:kern w:val="0"/>
        </w:rPr>
        <w:t>NOTIFICATION</w:t>
      </w:r>
    </w:p>
    <w:p w14:paraId="63336807" w14:textId="77777777" w:rsidR="008129C3" w:rsidRPr="002958B1" w:rsidRDefault="00DF6999" w:rsidP="002958B1">
      <w:pPr>
        <w:pStyle w:val="Title3"/>
      </w:pPr>
      <w:r w:rsidRPr="002958B1">
        <w:t>Corrigendum</w:t>
      </w:r>
    </w:p>
    <w:p w14:paraId="462ABF51" w14:textId="77777777" w:rsidR="007141CF" w:rsidRPr="002958B1" w:rsidRDefault="00DF6999" w:rsidP="002958B1">
      <w:r w:rsidRPr="002958B1">
        <w:t xml:space="preserve">The following communication, received on </w:t>
      </w:r>
      <w:bookmarkStart w:id="0" w:name="spsDateCommunication"/>
      <w:bookmarkStart w:id="1" w:name="spsDateReception"/>
      <w:r w:rsidRPr="002958B1">
        <w:t>22 May 2023</w:t>
      </w:r>
      <w:bookmarkEnd w:id="0"/>
      <w:bookmarkEnd w:id="1"/>
      <w:r w:rsidRPr="002958B1">
        <w:t xml:space="preserve">, is being circulated at the request of the </w:t>
      </w:r>
      <w:bookmarkStart w:id="2" w:name="bmkDelegation"/>
      <w:r w:rsidRPr="002958B1">
        <w:t>Delegation</w:t>
      </w:r>
      <w:bookmarkEnd w:id="2"/>
      <w:r w:rsidRPr="002958B1">
        <w:t xml:space="preserve"> of</w:t>
      </w:r>
      <w:r>
        <w:t xml:space="preserve"> the</w:t>
      </w:r>
      <w:r w:rsidRPr="002958B1">
        <w:t xml:space="preserve"> </w:t>
      </w:r>
      <w:bookmarkStart w:id="3" w:name="spsMember"/>
      <w:r w:rsidRPr="002958B1">
        <w:rPr>
          <w:u w:val="single"/>
        </w:rPr>
        <w:t>United States of America</w:t>
      </w:r>
      <w:bookmarkEnd w:id="3"/>
      <w:r w:rsidRPr="002958B1">
        <w:t>.</w:t>
      </w:r>
    </w:p>
    <w:p w14:paraId="70FA5A0B" w14:textId="77777777" w:rsidR="008129C3" w:rsidRPr="002958B1" w:rsidRDefault="008129C3" w:rsidP="002958B1"/>
    <w:p w14:paraId="4F5D4D1C" w14:textId="77777777" w:rsidR="008129C3" w:rsidRPr="002958B1" w:rsidRDefault="00DF6999" w:rsidP="002958B1">
      <w:pPr>
        <w:jc w:val="center"/>
        <w:rPr>
          <w:b/>
        </w:rPr>
      </w:pPr>
      <w:r w:rsidRPr="002958B1">
        <w:rPr>
          <w:b/>
        </w:rPr>
        <w:t>_______________</w:t>
      </w:r>
    </w:p>
    <w:p w14:paraId="4964016A" w14:textId="77777777" w:rsidR="008129C3" w:rsidRPr="002958B1" w:rsidRDefault="008129C3" w:rsidP="002958B1"/>
    <w:p w14:paraId="1C971BF9" w14:textId="77777777"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006397" w14:paraId="1035A2EE" w14:textId="77777777" w:rsidTr="00F45454">
        <w:tc>
          <w:tcPr>
            <w:tcW w:w="9242" w:type="dxa"/>
            <w:shd w:val="clear" w:color="auto" w:fill="auto"/>
          </w:tcPr>
          <w:p w14:paraId="6C18D87A" w14:textId="77777777" w:rsidR="008129C3" w:rsidRPr="002958B1" w:rsidRDefault="00DF6999" w:rsidP="002958B1">
            <w:pPr>
              <w:spacing w:after="240"/>
              <w:rPr>
                <w:u w:val="single"/>
              </w:rPr>
            </w:pPr>
            <w:bookmarkStart w:id="4" w:name="spsTitle"/>
            <w:r w:rsidRPr="002958B1">
              <w:rPr>
                <w:u w:val="single"/>
              </w:rPr>
              <w:t>Spiropidion; Pesticide Tolerances. Final Rule</w:t>
            </w:r>
            <w:bookmarkEnd w:id="4"/>
          </w:p>
        </w:tc>
      </w:tr>
      <w:tr w:rsidR="00006397" w14:paraId="0554EE47" w14:textId="77777777" w:rsidTr="00F45454">
        <w:tc>
          <w:tcPr>
            <w:tcW w:w="9242" w:type="dxa"/>
            <w:shd w:val="clear" w:color="auto" w:fill="auto"/>
          </w:tcPr>
          <w:p w14:paraId="74B8396F" w14:textId="77777777" w:rsidR="008129C3" w:rsidRPr="002958B1" w:rsidRDefault="00DF6999" w:rsidP="002958B1">
            <w:pPr>
              <w:spacing w:after="240"/>
              <w:rPr>
                <w:u w:val="single"/>
              </w:rPr>
            </w:pPr>
            <w:bookmarkStart w:id="5" w:name="spsMeasure"/>
            <w:r>
              <w:t>EPA issued a final rule in the Federal Register of 20 July 2022, establishing tolerances for residues of the insecticide spiropidion and its metabolites and degradates in or on multiple commodities requested by Syngenta Crop Protection, LLC under the Federal Food, Drug, and Cosmetic Act (FIFRA). That document inadvertently misstated the nomenclature listed for the residue definition of the spiropidion metabolite SYN547305.</w:t>
            </w:r>
          </w:p>
          <w:bookmarkStart w:id="6" w:name="spsMeasureLinks"/>
          <w:bookmarkEnd w:id="5"/>
          <w:p w14:paraId="5A804146" w14:textId="77777777" w:rsidR="00C957B2" w:rsidRDefault="00DF6999" w:rsidP="002958B1">
            <w:pPr>
              <w:spacing w:before="240" w:after="240"/>
            </w:pPr>
            <w:r>
              <w:fldChar w:fldCharType="begin"/>
            </w:r>
            <w:r>
              <w:instrText xml:space="preserve"> HYPERLINK "https://www.govinfo.gov/content/pkg/FR-2023-05-17/html/2023-10153.htm" \t "_blank" </w:instrText>
            </w:r>
            <w:r>
              <w:fldChar w:fldCharType="separate"/>
            </w:r>
            <w:r>
              <w:rPr>
                <w:color w:val="0000FF"/>
                <w:u w:val="single"/>
              </w:rPr>
              <w:t>https://www.govinfo.gov/content/pkg/FR-2023-05-17/html/2023-10153.htm</w:t>
            </w:r>
            <w:r>
              <w:rPr>
                <w:color w:val="0000FF"/>
                <w:u w:val="single"/>
              </w:rPr>
              <w:fldChar w:fldCharType="end"/>
            </w:r>
            <w:bookmarkEnd w:id="6"/>
          </w:p>
        </w:tc>
      </w:tr>
      <w:tr w:rsidR="00006397" w14:paraId="605930CB" w14:textId="77777777" w:rsidTr="00F45454">
        <w:tc>
          <w:tcPr>
            <w:tcW w:w="9242" w:type="dxa"/>
            <w:shd w:val="clear" w:color="auto" w:fill="auto"/>
          </w:tcPr>
          <w:p w14:paraId="2645D716" w14:textId="77777777" w:rsidR="008129C3" w:rsidRPr="002958B1" w:rsidRDefault="00DF6999" w:rsidP="002958B1">
            <w:pPr>
              <w:spacing w:after="240"/>
              <w:rPr>
                <w:b/>
              </w:rPr>
            </w:pPr>
            <w:r w:rsidRPr="002958B1">
              <w:rPr>
                <w:b/>
              </w:rPr>
              <w:t>Text</w:t>
            </w:r>
            <w:r w:rsidR="00EE3BD1" w:rsidRPr="002958B1">
              <w:rPr>
                <w:b/>
              </w:rPr>
              <w:t>(s)</w:t>
            </w:r>
            <w:r w:rsidRPr="002958B1">
              <w:rPr>
                <w:b/>
              </w:rPr>
              <w:t xml:space="preserve"> available from: [</w:t>
            </w:r>
            <w:bookmarkStart w:id="7" w:name="spsTextAvailableNNA"/>
            <w:r w:rsidRPr="002958B1">
              <w:rPr>
                <w:b/>
              </w:rPr>
              <w:t> </w:t>
            </w:r>
            <w:bookmarkEnd w:id="7"/>
            <w:r w:rsidRPr="002958B1">
              <w:rPr>
                <w:b/>
              </w:rPr>
              <w:t>] National Notification Authority, [</w:t>
            </w:r>
            <w:bookmarkStart w:id="8" w:name="spsTextAvailableNEP"/>
            <w:r w:rsidRPr="002958B1">
              <w:rPr>
                <w:b/>
              </w:rPr>
              <w:t> </w:t>
            </w:r>
            <w:bookmarkEnd w:id="8"/>
            <w:r w:rsidRPr="002958B1">
              <w:rPr>
                <w:b/>
              </w:rPr>
              <w:t>] National Enquiry Point. Address, fax number and e-mail address (if available) of other body:</w:t>
            </w:r>
          </w:p>
        </w:tc>
      </w:tr>
      <w:bookmarkStart w:id="9" w:name="spsTextSupplierAddress"/>
      <w:tr w:rsidR="00006397" w14:paraId="1C55DC5F" w14:textId="77777777" w:rsidTr="00F45454">
        <w:tc>
          <w:tcPr>
            <w:tcW w:w="9242" w:type="dxa"/>
            <w:shd w:val="clear" w:color="auto" w:fill="auto"/>
          </w:tcPr>
          <w:p w14:paraId="58B1D8BA" w14:textId="77777777" w:rsidR="008129C3" w:rsidRPr="002958B1" w:rsidRDefault="00DF6999" w:rsidP="002958B1">
            <w:r>
              <w:fldChar w:fldCharType="begin"/>
            </w:r>
            <w:r>
              <w:instrText xml:space="preserve"> HYPERLINK "https://www.govinfo.gov/content/pkg/FR-2023-05-17/html/2023-10153.htm" \t "_blank" </w:instrText>
            </w:r>
            <w:r>
              <w:fldChar w:fldCharType="separate"/>
            </w:r>
            <w:r w:rsidRPr="002958B1">
              <w:rPr>
                <w:color w:val="0000FF"/>
                <w:u w:val="single"/>
              </w:rPr>
              <w:t>https://www.govinfo.gov/content/pkg/FR-2023-05-17/html/2023-10153.htm</w:t>
            </w:r>
            <w:r>
              <w:rPr>
                <w:color w:val="0000FF"/>
                <w:u w:val="single"/>
              </w:rPr>
              <w:fldChar w:fldCharType="end"/>
            </w:r>
          </w:p>
          <w:bookmarkEnd w:id="9"/>
          <w:p w14:paraId="39D43083" w14:textId="77777777" w:rsidR="00DC600D" w:rsidRPr="002958B1" w:rsidRDefault="00DF6999" w:rsidP="002958B1">
            <w:r w:rsidRPr="002958B1">
              <w:t xml:space="preserve"> </w:t>
            </w:r>
          </w:p>
        </w:tc>
      </w:tr>
    </w:tbl>
    <w:p w14:paraId="24F3E6A1" w14:textId="77777777" w:rsidR="008129C3" w:rsidRPr="002958B1" w:rsidRDefault="008129C3" w:rsidP="002958B1"/>
    <w:p w14:paraId="3BE37838" w14:textId="77777777" w:rsidR="00A14839" w:rsidRPr="002958B1" w:rsidRDefault="00DF6999" w:rsidP="002958B1">
      <w:pPr>
        <w:jc w:val="center"/>
        <w:rPr>
          <w:b/>
        </w:rPr>
      </w:pPr>
      <w:r w:rsidRPr="002958B1">
        <w:rPr>
          <w:b/>
        </w:rPr>
        <w:t>__________</w:t>
      </w:r>
    </w:p>
    <w:sectPr w:rsidR="00A14839" w:rsidRPr="002958B1" w:rsidSect="002C374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373D" w14:textId="77777777" w:rsidR="0089471E" w:rsidRDefault="00DF6999">
      <w:r>
        <w:separator/>
      </w:r>
    </w:p>
  </w:endnote>
  <w:endnote w:type="continuationSeparator" w:id="0">
    <w:p w14:paraId="2E5962B8" w14:textId="77777777" w:rsidR="0089471E" w:rsidRDefault="00DF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11C0" w14:textId="77777777" w:rsidR="008129C3" w:rsidRPr="002C3740" w:rsidRDefault="00DF6999" w:rsidP="002C37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72D" w14:textId="77777777" w:rsidR="008129C3" w:rsidRPr="002C3740" w:rsidRDefault="00DF6999" w:rsidP="002C37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2E9A" w14:textId="77777777" w:rsidR="00946533" w:rsidRPr="002958B1" w:rsidRDefault="00DF6999">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AC56" w14:textId="77777777" w:rsidR="0089471E" w:rsidRDefault="00DF6999">
      <w:r>
        <w:separator/>
      </w:r>
    </w:p>
  </w:footnote>
  <w:footnote w:type="continuationSeparator" w:id="0">
    <w:p w14:paraId="145B86F2" w14:textId="77777777" w:rsidR="0089471E" w:rsidRDefault="00DF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30F7" w14:textId="77777777" w:rsidR="002C3740" w:rsidRPr="002C3740" w:rsidRDefault="00DF6999" w:rsidP="002C3740">
    <w:pPr>
      <w:pStyle w:val="Header"/>
      <w:pBdr>
        <w:bottom w:val="single" w:sz="4" w:space="1" w:color="auto"/>
      </w:pBdr>
      <w:tabs>
        <w:tab w:val="clear" w:pos="4513"/>
        <w:tab w:val="clear" w:pos="9027"/>
      </w:tabs>
      <w:jc w:val="center"/>
      <w:rPr>
        <w:lang w:val="es-ES"/>
      </w:rPr>
    </w:pPr>
    <w:r w:rsidRPr="002C3740">
      <w:rPr>
        <w:lang w:val="es-ES"/>
      </w:rPr>
      <w:t>G/SPS/N/USA/3343/Corr.1</w:t>
    </w:r>
  </w:p>
  <w:p w14:paraId="16497848" w14:textId="77777777" w:rsidR="002C3740" w:rsidRPr="002C3740" w:rsidRDefault="002C3740" w:rsidP="002C3740">
    <w:pPr>
      <w:pStyle w:val="Header"/>
      <w:pBdr>
        <w:bottom w:val="single" w:sz="4" w:space="1" w:color="auto"/>
      </w:pBdr>
      <w:tabs>
        <w:tab w:val="clear" w:pos="4513"/>
        <w:tab w:val="clear" w:pos="9027"/>
      </w:tabs>
      <w:jc w:val="center"/>
      <w:rPr>
        <w:lang w:val="es-ES"/>
      </w:rPr>
    </w:pPr>
  </w:p>
  <w:p w14:paraId="1B982213" w14:textId="77777777" w:rsidR="002C3740" w:rsidRPr="002C3740" w:rsidRDefault="00DF6999" w:rsidP="002C3740">
    <w:pPr>
      <w:pStyle w:val="Header"/>
      <w:pBdr>
        <w:bottom w:val="single" w:sz="4" w:space="1" w:color="auto"/>
      </w:pBdr>
      <w:tabs>
        <w:tab w:val="clear" w:pos="4513"/>
        <w:tab w:val="clear" w:pos="9027"/>
      </w:tabs>
      <w:jc w:val="center"/>
    </w:pPr>
    <w:r w:rsidRPr="002C3740">
      <w:t xml:space="preserve">- </w:t>
    </w:r>
    <w:r w:rsidRPr="002C3740">
      <w:fldChar w:fldCharType="begin"/>
    </w:r>
    <w:r w:rsidRPr="002C3740">
      <w:instrText xml:space="preserve"> PAGE </w:instrText>
    </w:r>
    <w:r w:rsidRPr="002C3740">
      <w:fldChar w:fldCharType="separate"/>
    </w:r>
    <w:r w:rsidRPr="002C3740">
      <w:rPr>
        <w:noProof/>
      </w:rPr>
      <w:t>1</w:t>
    </w:r>
    <w:r w:rsidRPr="002C3740">
      <w:fldChar w:fldCharType="end"/>
    </w:r>
    <w:r w:rsidRPr="002C3740">
      <w:t xml:space="preserve"> -</w:t>
    </w:r>
  </w:p>
  <w:p w14:paraId="365FE40E" w14:textId="77777777" w:rsidR="008129C3" w:rsidRPr="002C3740" w:rsidRDefault="008129C3" w:rsidP="002C37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96C" w14:textId="77777777" w:rsidR="002C3740" w:rsidRPr="002C3740" w:rsidRDefault="00DF6999" w:rsidP="002C3740">
    <w:pPr>
      <w:pStyle w:val="Header"/>
      <w:pBdr>
        <w:bottom w:val="single" w:sz="4" w:space="1" w:color="auto"/>
      </w:pBdr>
      <w:tabs>
        <w:tab w:val="clear" w:pos="4513"/>
        <w:tab w:val="clear" w:pos="9027"/>
      </w:tabs>
      <w:jc w:val="center"/>
      <w:rPr>
        <w:lang w:val="es-ES"/>
      </w:rPr>
    </w:pPr>
    <w:r w:rsidRPr="002C3740">
      <w:rPr>
        <w:lang w:val="es-ES"/>
      </w:rPr>
      <w:t>G/SPS/N/USA/3343/Corr.1</w:t>
    </w:r>
  </w:p>
  <w:p w14:paraId="59BDCD35" w14:textId="77777777" w:rsidR="002C3740" w:rsidRPr="002C3740" w:rsidRDefault="002C3740" w:rsidP="002C3740">
    <w:pPr>
      <w:pStyle w:val="Header"/>
      <w:pBdr>
        <w:bottom w:val="single" w:sz="4" w:space="1" w:color="auto"/>
      </w:pBdr>
      <w:tabs>
        <w:tab w:val="clear" w:pos="4513"/>
        <w:tab w:val="clear" w:pos="9027"/>
      </w:tabs>
      <w:jc w:val="center"/>
      <w:rPr>
        <w:lang w:val="es-ES"/>
      </w:rPr>
    </w:pPr>
  </w:p>
  <w:p w14:paraId="61765673" w14:textId="77777777" w:rsidR="002C3740" w:rsidRPr="002C3740" w:rsidRDefault="00DF6999" w:rsidP="002C3740">
    <w:pPr>
      <w:pStyle w:val="Header"/>
      <w:pBdr>
        <w:bottom w:val="single" w:sz="4" w:space="1" w:color="auto"/>
      </w:pBdr>
      <w:tabs>
        <w:tab w:val="clear" w:pos="4513"/>
        <w:tab w:val="clear" w:pos="9027"/>
      </w:tabs>
      <w:jc w:val="center"/>
    </w:pPr>
    <w:r w:rsidRPr="002C3740">
      <w:t xml:space="preserve">- </w:t>
    </w:r>
    <w:r w:rsidRPr="002C3740">
      <w:fldChar w:fldCharType="begin"/>
    </w:r>
    <w:r w:rsidRPr="002C3740">
      <w:instrText xml:space="preserve"> PAGE </w:instrText>
    </w:r>
    <w:r w:rsidRPr="002C3740">
      <w:fldChar w:fldCharType="separate"/>
    </w:r>
    <w:r w:rsidRPr="002C3740">
      <w:rPr>
        <w:noProof/>
      </w:rPr>
      <w:t>1</w:t>
    </w:r>
    <w:r w:rsidRPr="002C3740">
      <w:fldChar w:fldCharType="end"/>
    </w:r>
    <w:r w:rsidRPr="002C3740">
      <w:t xml:space="preserve"> -</w:t>
    </w:r>
  </w:p>
  <w:p w14:paraId="13DF5EB5" w14:textId="77777777" w:rsidR="008129C3" w:rsidRPr="002C3740" w:rsidRDefault="008129C3" w:rsidP="002C37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6397" w14:paraId="6E14D347" w14:textId="77777777" w:rsidTr="006A51BC">
      <w:trPr>
        <w:trHeight w:val="240"/>
        <w:jc w:val="center"/>
      </w:trPr>
      <w:tc>
        <w:tcPr>
          <w:tcW w:w="3794" w:type="dxa"/>
          <w:shd w:val="clear" w:color="auto" w:fill="FFFFFF"/>
          <w:tcMar>
            <w:left w:w="108" w:type="dxa"/>
            <w:right w:w="108" w:type="dxa"/>
          </w:tcMar>
          <w:vAlign w:val="center"/>
        </w:tcPr>
        <w:p w14:paraId="14F3F9BE" w14:textId="77777777" w:rsidR="00ED54E0" w:rsidRPr="008129C3" w:rsidRDefault="00ED54E0" w:rsidP="002E5F48">
          <w:pPr>
            <w:rPr>
              <w:noProof/>
              <w:lang w:eastAsia="en-GB"/>
            </w:rPr>
          </w:pPr>
          <w:bookmarkStart w:id="10" w:name="bmkRestricted" w:colFirst="1" w:colLast="1"/>
        </w:p>
      </w:tc>
      <w:tc>
        <w:tcPr>
          <w:tcW w:w="5448" w:type="dxa"/>
          <w:gridSpan w:val="2"/>
          <w:shd w:val="clear" w:color="auto" w:fill="FFFFFF"/>
          <w:tcMar>
            <w:left w:w="108" w:type="dxa"/>
            <w:right w:w="108" w:type="dxa"/>
          </w:tcMar>
          <w:vAlign w:val="center"/>
        </w:tcPr>
        <w:p w14:paraId="6EC09B5B" w14:textId="77777777" w:rsidR="00ED54E0" w:rsidRPr="008129C3" w:rsidRDefault="00DF6999" w:rsidP="002E5F48">
          <w:pPr>
            <w:jc w:val="right"/>
            <w:rPr>
              <w:b/>
              <w:color w:val="FF0000"/>
              <w:szCs w:val="16"/>
            </w:rPr>
          </w:pPr>
          <w:r>
            <w:rPr>
              <w:b/>
              <w:color w:val="FF0000"/>
              <w:szCs w:val="16"/>
            </w:rPr>
            <w:t xml:space="preserve"> </w:t>
          </w:r>
        </w:p>
      </w:tc>
    </w:tr>
    <w:bookmarkEnd w:id="10"/>
    <w:tr w:rsidR="00006397" w14:paraId="4E75D7E1" w14:textId="77777777" w:rsidTr="006A51BC">
      <w:trPr>
        <w:trHeight w:val="213"/>
        <w:jc w:val="center"/>
      </w:trPr>
      <w:tc>
        <w:tcPr>
          <w:tcW w:w="3794" w:type="dxa"/>
          <w:vMerge w:val="restart"/>
          <w:shd w:val="clear" w:color="auto" w:fill="FFFFFF"/>
          <w:tcMar>
            <w:left w:w="0" w:type="dxa"/>
            <w:right w:w="0" w:type="dxa"/>
          </w:tcMar>
        </w:tcPr>
        <w:p w14:paraId="2FFA2B87" w14:textId="77777777" w:rsidR="00ED54E0" w:rsidRPr="008129C3" w:rsidRDefault="00DF6999" w:rsidP="002E5F48">
          <w:pPr>
            <w:jc w:val="left"/>
          </w:pPr>
          <w:r>
            <w:rPr>
              <w:noProof/>
              <w:lang w:eastAsia="en-GB"/>
            </w:rPr>
            <w:drawing>
              <wp:inline distT="0" distB="0" distL="0" distR="0" wp14:anchorId="0AB334A7" wp14:editId="17F79EF8">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022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64A0B4" w14:textId="77777777" w:rsidR="00ED54E0" w:rsidRPr="008129C3" w:rsidRDefault="00ED54E0" w:rsidP="002E5F48">
          <w:pPr>
            <w:jc w:val="right"/>
            <w:rPr>
              <w:b/>
              <w:szCs w:val="16"/>
            </w:rPr>
          </w:pPr>
        </w:p>
      </w:tc>
    </w:tr>
    <w:tr w:rsidR="00006397" w14:paraId="0E53B9BF" w14:textId="77777777" w:rsidTr="006A51BC">
      <w:trPr>
        <w:trHeight w:val="868"/>
        <w:jc w:val="center"/>
      </w:trPr>
      <w:tc>
        <w:tcPr>
          <w:tcW w:w="3794" w:type="dxa"/>
          <w:vMerge/>
          <w:shd w:val="clear" w:color="auto" w:fill="FFFFFF"/>
          <w:tcMar>
            <w:left w:w="108" w:type="dxa"/>
            <w:right w:w="108" w:type="dxa"/>
          </w:tcMar>
        </w:tcPr>
        <w:p w14:paraId="19E7BF50" w14:textId="77777777" w:rsidR="00ED54E0" w:rsidRPr="008129C3" w:rsidRDefault="00ED54E0" w:rsidP="002E5F48">
          <w:pPr>
            <w:jc w:val="left"/>
            <w:rPr>
              <w:noProof/>
              <w:lang w:eastAsia="en-GB"/>
            </w:rPr>
          </w:pPr>
        </w:p>
      </w:tc>
      <w:tc>
        <w:tcPr>
          <w:tcW w:w="5448" w:type="dxa"/>
          <w:gridSpan w:val="2"/>
          <w:shd w:val="clear" w:color="auto" w:fill="FFFFFF"/>
          <w:tcMar>
            <w:left w:w="108" w:type="dxa"/>
            <w:right w:w="108" w:type="dxa"/>
          </w:tcMar>
        </w:tcPr>
        <w:p w14:paraId="6AA31B1B" w14:textId="77777777" w:rsidR="002C3740" w:rsidRPr="002C3740" w:rsidRDefault="00DF6999" w:rsidP="00F04C9A">
          <w:pPr>
            <w:jc w:val="right"/>
            <w:rPr>
              <w:b/>
              <w:szCs w:val="16"/>
              <w:lang w:val="es-ES"/>
            </w:rPr>
          </w:pPr>
          <w:bookmarkStart w:id="11" w:name="bmkSymbols"/>
          <w:r w:rsidRPr="002C3740">
            <w:rPr>
              <w:b/>
              <w:szCs w:val="16"/>
              <w:lang w:val="es-ES"/>
            </w:rPr>
            <w:t>G/SPS/N/USA/3343/Corr.1</w:t>
          </w:r>
          <w:bookmarkEnd w:id="11"/>
        </w:p>
      </w:tc>
    </w:tr>
    <w:tr w:rsidR="00006397" w14:paraId="1008C0A2" w14:textId="77777777" w:rsidTr="006A51BC">
      <w:trPr>
        <w:trHeight w:val="240"/>
        <w:jc w:val="center"/>
      </w:trPr>
      <w:tc>
        <w:tcPr>
          <w:tcW w:w="3794" w:type="dxa"/>
          <w:vMerge/>
          <w:shd w:val="clear" w:color="auto" w:fill="FFFFFF"/>
          <w:tcMar>
            <w:left w:w="108" w:type="dxa"/>
            <w:right w:w="108" w:type="dxa"/>
          </w:tcMar>
          <w:vAlign w:val="center"/>
        </w:tcPr>
        <w:p w14:paraId="3D098D2F" w14:textId="77777777" w:rsidR="00ED54E0" w:rsidRPr="002C3740" w:rsidRDefault="00ED54E0" w:rsidP="002E5F48">
          <w:pPr>
            <w:rPr>
              <w:lang w:val="es-ES"/>
            </w:rPr>
          </w:pPr>
        </w:p>
      </w:tc>
      <w:tc>
        <w:tcPr>
          <w:tcW w:w="5448" w:type="dxa"/>
          <w:gridSpan w:val="2"/>
          <w:shd w:val="clear" w:color="auto" w:fill="FFFFFF"/>
          <w:tcMar>
            <w:left w:w="108" w:type="dxa"/>
            <w:right w:w="108" w:type="dxa"/>
          </w:tcMar>
          <w:vAlign w:val="center"/>
        </w:tcPr>
        <w:p w14:paraId="327A11C7" w14:textId="6DAC6356" w:rsidR="00ED54E0" w:rsidRPr="002C3740" w:rsidRDefault="00DF6999" w:rsidP="002E5F48">
          <w:pPr>
            <w:jc w:val="right"/>
            <w:rPr>
              <w:szCs w:val="16"/>
              <w:lang w:val="es-ES"/>
            </w:rPr>
          </w:pPr>
          <w:bookmarkStart w:id="12" w:name="bmkDate"/>
          <w:bookmarkStart w:id="13" w:name="spsDateDistribution"/>
          <w:bookmarkEnd w:id="12"/>
          <w:bookmarkEnd w:id="13"/>
          <w:r>
            <w:rPr>
              <w:szCs w:val="16"/>
              <w:lang w:val="es-ES"/>
            </w:rPr>
            <w:t>24 May 2023</w:t>
          </w:r>
        </w:p>
      </w:tc>
    </w:tr>
    <w:tr w:rsidR="00006397" w14:paraId="688796F5" w14:textId="7777777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D2C950" w14:textId="1F007767" w:rsidR="00ED54E0" w:rsidRPr="008129C3" w:rsidRDefault="00DF6999" w:rsidP="002E5F48">
          <w:pPr>
            <w:jc w:val="left"/>
            <w:rPr>
              <w:b/>
            </w:rPr>
          </w:pPr>
          <w:bookmarkStart w:id="14" w:name="bmkSerial"/>
          <w:r w:rsidRPr="002958B1">
            <w:rPr>
              <w:color w:val="FF0000"/>
              <w:szCs w:val="16"/>
            </w:rPr>
            <w:t>(</w:t>
          </w:r>
          <w:bookmarkStart w:id="15" w:name="spsSerialNumber"/>
          <w:bookmarkEnd w:id="15"/>
          <w:r>
            <w:rPr>
              <w:color w:val="FF0000"/>
              <w:szCs w:val="16"/>
            </w:rPr>
            <w:t>23-</w:t>
          </w:r>
          <w:r w:rsidR="00C6304E">
            <w:rPr>
              <w:color w:val="FF0000"/>
              <w:szCs w:val="16"/>
            </w:rPr>
            <w:t>3545</w:t>
          </w:r>
          <w:r w:rsidRPr="002958B1">
            <w:rPr>
              <w:color w:val="FF0000"/>
              <w:szCs w:val="16"/>
            </w:rPr>
            <w:t>)</w:t>
          </w:r>
          <w:bookmarkEnd w:id="14"/>
        </w:p>
      </w:tc>
      <w:tc>
        <w:tcPr>
          <w:tcW w:w="3325" w:type="dxa"/>
          <w:tcBorders>
            <w:bottom w:val="single" w:sz="4" w:space="0" w:color="auto"/>
          </w:tcBorders>
          <w:tcMar>
            <w:top w:w="0" w:type="dxa"/>
            <w:left w:w="108" w:type="dxa"/>
            <w:bottom w:w="57" w:type="dxa"/>
            <w:right w:w="108" w:type="dxa"/>
          </w:tcMar>
          <w:vAlign w:val="bottom"/>
        </w:tcPr>
        <w:p w14:paraId="4381E053" w14:textId="77777777" w:rsidR="00ED54E0" w:rsidRPr="008129C3" w:rsidRDefault="00DF6999"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sidR="00F45454">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sidR="00F45454">
            <w:rPr>
              <w:bCs/>
              <w:noProof/>
              <w:szCs w:val="16"/>
            </w:rPr>
            <w:t>1</w:t>
          </w:r>
          <w:r w:rsidRPr="002958B1">
            <w:rPr>
              <w:bCs/>
              <w:szCs w:val="16"/>
            </w:rPr>
            <w:fldChar w:fldCharType="end"/>
          </w:r>
          <w:bookmarkEnd w:id="16"/>
        </w:p>
      </w:tc>
    </w:tr>
    <w:tr w:rsidR="00006397" w14:paraId="1C446A10" w14:textId="7777777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B727CC" w14:textId="77777777" w:rsidR="00ED54E0" w:rsidRPr="008129C3" w:rsidRDefault="00DF6999"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717E7B13" w14:textId="77777777" w:rsidR="00ED54E0" w:rsidRPr="002958B1" w:rsidRDefault="00DF6999" w:rsidP="00182AFA">
          <w:pPr>
            <w:jc w:val="right"/>
            <w:rPr>
              <w:bCs/>
              <w:szCs w:val="18"/>
            </w:rPr>
          </w:pPr>
          <w:bookmarkStart w:id="18" w:name="bmkLanguage"/>
          <w:r>
            <w:rPr>
              <w:bCs/>
              <w:szCs w:val="18"/>
            </w:rPr>
            <w:t>Original: English</w:t>
          </w:r>
          <w:bookmarkEnd w:id="18"/>
        </w:p>
      </w:tc>
    </w:tr>
  </w:tbl>
  <w:p w14:paraId="07A5997E" w14:textId="77777777" w:rsidR="00ED54E0" w:rsidRPr="002958B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90F584">
      <w:start w:val="1"/>
      <w:numFmt w:val="decimal"/>
      <w:pStyle w:val="SummaryText"/>
      <w:lvlText w:val="%1."/>
      <w:lvlJc w:val="left"/>
      <w:pPr>
        <w:ind w:left="360" w:hanging="360"/>
      </w:pPr>
    </w:lvl>
    <w:lvl w:ilvl="1" w:tplc="6E52B150" w:tentative="1">
      <w:start w:val="1"/>
      <w:numFmt w:val="lowerLetter"/>
      <w:lvlText w:val="%2."/>
      <w:lvlJc w:val="left"/>
      <w:pPr>
        <w:ind w:left="1080" w:hanging="360"/>
      </w:pPr>
    </w:lvl>
    <w:lvl w:ilvl="2" w:tplc="EBA49DA4" w:tentative="1">
      <w:start w:val="1"/>
      <w:numFmt w:val="lowerRoman"/>
      <w:lvlText w:val="%3."/>
      <w:lvlJc w:val="right"/>
      <w:pPr>
        <w:ind w:left="1800" w:hanging="180"/>
      </w:pPr>
    </w:lvl>
    <w:lvl w:ilvl="3" w:tplc="396AEE4C" w:tentative="1">
      <w:start w:val="1"/>
      <w:numFmt w:val="decimal"/>
      <w:lvlText w:val="%4."/>
      <w:lvlJc w:val="left"/>
      <w:pPr>
        <w:ind w:left="2520" w:hanging="360"/>
      </w:pPr>
    </w:lvl>
    <w:lvl w:ilvl="4" w:tplc="85C6A772" w:tentative="1">
      <w:start w:val="1"/>
      <w:numFmt w:val="lowerLetter"/>
      <w:lvlText w:val="%5."/>
      <w:lvlJc w:val="left"/>
      <w:pPr>
        <w:ind w:left="3240" w:hanging="360"/>
      </w:pPr>
    </w:lvl>
    <w:lvl w:ilvl="5" w:tplc="4378B4D8" w:tentative="1">
      <w:start w:val="1"/>
      <w:numFmt w:val="lowerRoman"/>
      <w:lvlText w:val="%6."/>
      <w:lvlJc w:val="right"/>
      <w:pPr>
        <w:ind w:left="3960" w:hanging="180"/>
      </w:pPr>
    </w:lvl>
    <w:lvl w:ilvl="6" w:tplc="40BE3362" w:tentative="1">
      <w:start w:val="1"/>
      <w:numFmt w:val="decimal"/>
      <w:lvlText w:val="%7."/>
      <w:lvlJc w:val="left"/>
      <w:pPr>
        <w:ind w:left="4680" w:hanging="360"/>
      </w:pPr>
    </w:lvl>
    <w:lvl w:ilvl="7" w:tplc="8FCE58A6" w:tentative="1">
      <w:start w:val="1"/>
      <w:numFmt w:val="lowerLetter"/>
      <w:lvlText w:val="%8."/>
      <w:lvlJc w:val="left"/>
      <w:pPr>
        <w:ind w:left="5400" w:hanging="360"/>
      </w:pPr>
    </w:lvl>
    <w:lvl w:ilvl="8" w:tplc="49E09A86" w:tentative="1">
      <w:start w:val="1"/>
      <w:numFmt w:val="lowerRoman"/>
      <w:lvlText w:val="%9."/>
      <w:lvlJc w:val="right"/>
      <w:pPr>
        <w:ind w:left="6120" w:hanging="180"/>
      </w:pPr>
    </w:lvl>
  </w:abstractNum>
  <w:num w:numId="1" w16cid:durableId="490028780">
    <w:abstractNumId w:val="9"/>
  </w:num>
  <w:num w:numId="2" w16cid:durableId="1956014253">
    <w:abstractNumId w:val="7"/>
  </w:num>
  <w:num w:numId="3" w16cid:durableId="749162102">
    <w:abstractNumId w:val="6"/>
  </w:num>
  <w:num w:numId="4" w16cid:durableId="1579709237">
    <w:abstractNumId w:val="5"/>
  </w:num>
  <w:num w:numId="5" w16cid:durableId="284393141">
    <w:abstractNumId w:val="4"/>
  </w:num>
  <w:num w:numId="6" w16cid:durableId="470637718">
    <w:abstractNumId w:val="12"/>
  </w:num>
  <w:num w:numId="7" w16cid:durableId="716970082">
    <w:abstractNumId w:val="11"/>
  </w:num>
  <w:num w:numId="8" w16cid:durableId="1485967608">
    <w:abstractNumId w:val="10"/>
  </w:num>
  <w:num w:numId="9" w16cid:durableId="727798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998014">
    <w:abstractNumId w:val="13"/>
  </w:num>
  <w:num w:numId="11" w16cid:durableId="782119064">
    <w:abstractNumId w:val="8"/>
  </w:num>
  <w:num w:numId="12" w16cid:durableId="1543053288">
    <w:abstractNumId w:val="3"/>
  </w:num>
  <w:num w:numId="13" w16cid:durableId="91126423">
    <w:abstractNumId w:val="2"/>
  </w:num>
  <w:num w:numId="14" w16cid:durableId="1344667972">
    <w:abstractNumId w:val="1"/>
  </w:num>
  <w:num w:numId="15" w16cid:durableId="129848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C3"/>
    <w:rsid w:val="00004F97"/>
    <w:rsid w:val="00006397"/>
    <w:rsid w:val="000272F6"/>
    <w:rsid w:val="00037AC4"/>
    <w:rsid w:val="000423BF"/>
    <w:rsid w:val="000A4945"/>
    <w:rsid w:val="000B31E1"/>
    <w:rsid w:val="0011356B"/>
    <w:rsid w:val="00114D7C"/>
    <w:rsid w:val="0013337F"/>
    <w:rsid w:val="00157D72"/>
    <w:rsid w:val="00182AFA"/>
    <w:rsid w:val="00182B84"/>
    <w:rsid w:val="001E291F"/>
    <w:rsid w:val="00233408"/>
    <w:rsid w:val="0027067B"/>
    <w:rsid w:val="002958B1"/>
    <w:rsid w:val="00296190"/>
    <w:rsid w:val="002C3740"/>
    <w:rsid w:val="002E5F48"/>
    <w:rsid w:val="003572B4"/>
    <w:rsid w:val="003832F0"/>
    <w:rsid w:val="003D3363"/>
    <w:rsid w:val="003E3732"/>
    <w:rsid w:val="00467032"/>
    <w:rsid w:val="0046754A"/>
    <w:rsid w:val="004A1828"/>
    <w:rsid w:val="004F203A"/>
    <w:rsid w:val="00525941"/>
    <w:rsid w:val="005336B8"/>
    <w:rsid w:val="00547B5F"/>
    <w:rsid w:val="005620B4"/>
    <w:rsid w:val="00587A22"/>
    <w:rsid w:val="005B04B9"/>
    <w:rsid w:val="005B68C7"/>
    <w:rsid w:val="005B7054"/>
    <w:rsid w:val="005D5981"/>
    <w:rsid w:val="005F30CB"/>
    <w:rsid w:val="00612644"/>
    <w:rsid w:val="00614270"/>
    <w:rsid w:val="00674CCD"/>
    <w:rsid w:val="006A15AB"/>
    <w:rsid w:val="006A51BC"/>
    <w:rsid w:val="006F5826"/>
    <w:rsid w:val="00700181"/>
    <w:rsid w:val="007141CF"/>
    <w:rsid w:val="00745146"/>
    <w:rsid w:val="007577E3"/>
    <w:rsid w:val="00760DB3"/>
    <w:rsid w:val="007E6507"/>
    <w:rsid w:val="007F2B8E"/>
    <w:rsid w:val="00807247"/>
    <w:rsid w:val="008129C3"/>
    <w:rsid w:val="00840C2B"/>
    <w:rsid w:val="008739FD"/>
    <w:rsid w:val="00893E85"/>
    <w:rsid w:val="0089471E"/>
    <w:rsid w:val="008E0C5D"/>
    <w:rsid w:val="008E372C"/>
    <w:rsid w:val="0091351D"/>
    <w:rsid w:val="00944AB7"/>
    <w:rsid w:val="00946533"/>
    <w:rsid w:val="009A5CCF"/>
    <w:rsid w:val="009A6F54"/>
    <w:rsid w:val="00A1119A"/>
    <w:rsid w:val="00A14839"/>
    <w:rsid w:val="00A6057A"/>
    <w:rsid w:val="00A60DBE"/>
    <w:rsid w:val="00A70F83"/>
    <w:rsid w:val="00A74017"/>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304E"/>
    <w:rsid w:val="00C65C0C"/>
    <w:rsid w:val="00C808FC"/>
    <w:rsid w:val="00C84C37"/>
    <w:rsid w:val="00C957B2"/>
    <w:rsid w:val="00CD7D97"/>
    <w:rsid w:val="00CE3EE6"/>
    <w:rsid w:val="00CE4BA1"/>
    <w:rsid w:val="00D000C7"/>
    <w:rsid w:val="00D52A9D"/>
    <w:rsid w:val="00D55AAD"/>
    <w:rsid w:val="00D747AE"/>
    <w:rsid w:val="00D9226C"/>
    <w:rsid w:val="00DA20BD"/>
    <w:rsid w:val="00DC600D"/>
    <w:rsid w:val="00DE50DB"/>
    <w:rsid w:val="00DF6999"/>
    <w:rsid w:val="00DF6AE1"/>
    <w:rsid w:val="00E46FD5"/>
    <w:rsid w:val="00E544BB"/>
    <w:rsid w:val="00E56545"/>
    <w:rsid w:val="00EA5D4F"/>
    <w:rsid w:val="00EB45EF"/>
    <w:rsid w:val="00EB6C56"/>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387537bf-0c21-49d7-88bc-ffe686753b15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2DB72F3-2B6A-4CF7-9DE8-8F86326042B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843</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2023-05-24T13:35:00Z</dcterms:created>
  <dcterms:modified xsi:type="dcterms:W3CDTF">2023-05-24T13:45:00Z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G/SPS/N/USA/3343/Corr.1</vt:lpwstr>
  </property>
  <property fmtid="{D5CDD505-2E9C-101B-9397-08002B2CF9AE}" pid="3" name="TitusGUID">
    <vt:lpwstr>387537bf-0c21-49d7-88bc-ffe686753b15</vt:lpwstr>
  </property>
  <property fmtid="{D5CDD505-2E9C-101B-9397-08002B2CF9AE}" pid="4" name="WTOCLASSIFICATION">
    <vt:lpwstr>WTO OFFICIAL</vt:lpwstr>
  </property>
</Properties>
</file>