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0538" w14:textId="77777777" w:rsidR="00EA4725" w:rsidRPr="00441372" w:rsidRDefault="008121E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12ED9" w14:paraId="291A1AD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610239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9F061F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03BA9CB2" w14:textId="77777777" w:rsidR="00EA4725" w:rsidRPr="00441372" w:rsidRDefault="008121E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United States of America</w:t>
            </w:r>
          </w:p>
        </w:tc>
      </w:tr>
      <w:tr w:rsidR="00612ED9" w14:paraId="354500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3F966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3BBB7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612ED9" w14:paraId="13D296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F986A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6DBFE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Multiple commodities</w:t>
            </w:r>
          </w:p>
        </w:tc>
      </w:tr>
      <w:tr w:rsidR="00612ED9" w14:paraId="211402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2AD4A" w14:textId="77777777" w:rsidR="00EA4725" w:rsidRPr="00441372" w:rsidRDefault="008121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EB770" w14:textId="77777777" w:rsidR="00EA4725" w:rsidRPr="00441372" w:rsidRDefault="008121E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FE02F6F" w14:textId="77777777" w:rsidR="00EA4725" w:rsidRPr="00441372" w:rsidRDefault="008121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68896F4" w14:textId="77777777" w:rsidR="00EA4725" w:rsidRPr="00441372" w:rsidRDefault="008121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12ED9" w14:paraId="750285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FFB7B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F6C82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Pesticide Registration Review; Proposed Decisions for folpet and sedaxane; Notice of Availability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6302945C" w14:textId="77777777" w:rsidR="00EA4725" w:rsidRPr="00441372" w:rsidRDefault="008121E0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https://www.govinfo.gov/content/pkg/FR-2024-11-05/html/2024-25618.htm</w:t>
              </w:r>
            </w:hyperlink>
          </w:p>
        </w:tc>
      </w:tr>
      <w:tr w:rsidR="00612ED9" w14:paraId="64127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B3368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021EE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notification announces the availability of EPA's amended proposed interim decisions (PID) for folpet and sedaxane.</w:t>
            </w:r>
          </w:p>
        </w:tc>
      </w:tr>
      <w:tr w:rsidR="00612ED9" w14:paraId="760932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8764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9C3CB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 ] animal health, [ ] </w:t>
            </w:r>
            <w:r w:rsidRPr="00441372">
              <w:rPr>
                <w:b/>
              </w:rPr>
              <w:t>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12ED9" w14:paraId="4BEC2A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5F1A5" w14:textId="77777777" w:rsidR="00EA4725" w:rsidRPr="00441372" w:rsidRDefault="008121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429C5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1035AD0" w14:textId="77777777" w:rsidR="00EA4725" w:rsidRPr="00441372" w:rsidRDefault="008121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BF94C9" w14:textId="77777777" w:rsidR="00EA4725" w:rsidRPr="00441372" w:rsidRDefault="008121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BBB7D6" w14:textId="77777777" w:rsidR="00EA4725" w:rsidRPr="00441372" w:rsidRDefault="008121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887E42" w14:textId="77777777" w:rsidR="00EA4725" w:rsidRPr="00441372" w:rsidRDefault="008121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3608B03" w14:textId="77777777" w:rsidR="00EA4725" w:rsidRPr="00441372" w:rsidRDefault="008121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9C1AE2E" w14:textId="77777777" w:rsidR="00EA4725" w:rsidRPr="00441372" w:rsidRDefault="008121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6440E7A" w14:textId="77777777" w:rsidR="00EA4725" w:rsidRPr="00441372" w:rsidRDefault="008121E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EPA harmonizes with Codex where possible, but for some of the MRLs (tolerance) in question, the data provided to EPA support a different MRL than Codex. Please refer to the Federal Register Notice for full information regarding which MRLs are harmonized and which are not.</w:t>
            </w:r>
          </w:p>
        </w:tc>
      </w:tr>
      <w:tr w:rsidR="00612ED9" w14:paraId="1AE132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CA69F" w14:textId="77777777" w:rsidR="00EA4725" w:rsidRPr="00441372" w:rsidRDefault="008121E0" w:rsidP="005E681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A1FF4" w14:textId="77777777" w:rsidR="005E681B" w:rsidRDefault="008121E0" w:rsidP="005E681B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6C30FA66" w14:textId="71C6013B" w:rsidR="00EA4725" w:rsidRPr="00441372" w:rsidRDefault="008121E0" w:rsidP="005E681B">
            <w:pPr>
              <w:keepNext/>
              <w:spacing w:before="120"/>
            </w:pPr>
            <w:r w:rsidRPr="0065690F">
              <w:t>Flopet:</w:t>
            </w:r>
            <w:r>
              <w:t> </w:t>
            </w:r>
            <w:hyperlink r:id="rId9" w:history="1">
              <w:r w:rsidRPr="003D427E">
                <w:rPr>
                  <w:rStyle w:val="Hyperlink"/>
                </w:rPr>
                <w:t>https://www.regulations.gov/document/EPA-HQ-OPP-2012-0859-0073</w:t>
              </w:r>
            </w:hyperlink>
          </w:p>
          <w:p w14:paraId="2E0316B0" w14:textId="77777777" w:rsidR="005E5118" w:rsidRPr="0065690F" w:rsidRDefault="008121E0" w:rsidP="005E681B">
            <w:pPr>
              <w:keepNext/>
            </w:pPr>
            <w:r w:rsidRPr="0065690F">
              <w:t xml:space="preserve">Sedaxane: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https://www.regulations.gov/document/EPA-HQ-OPP-2022-0448-0010</w:t>
              </w:r>
            </w:hyperlink>
          </w:p>
          <w:p w14:paraId="478A2CB0" w14:textId="0AB4F127" w:rsidR="005E5118" w:rsidRPr="0065690F" w:rsidRDefault="008121E0" w:rsidP="005E681B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612ED9" w14:paraId="2E6B0E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C0B4D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A6C7B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August </w:t>
            </w:r>
            <w:r w:rsidRPr="0065690F">
              <w:t>2020</w:t>
            </w:r>
          </w:p>
          <w:p w14:paraId="5400668D" w14:textId="77777777" w:rsidR="00EA4725" w:rsidRPr="00441372" w:rsidRDefault="008121E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November 2024</w:t>
            </w:r>
          </w:p>
        </w:tc>
      </w:tr>
      <w:tr w:rsidR="00612ED9" w14:paraId="7C7482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813D1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D311C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August 2020</w:t>
            </w:r>
          </w:p>
          <w:p w14:paraId="7281E67F" w14:textId="77777777" w:rsidR="00EA4725" w:rsidRPr="00441372" w:rsidRDefault="008121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12ED9" w14:paraId="1887C4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E9BB3" w14:textId="77777777" w:rsidR="00EA4725" w:rsidRPr="00441372" w:rsidRDefault="008121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7F4F9" w14:textId="77777777" w:rsidR="00EA4725" w:rsidRPr="00441372" w:rsidRDefault="008121E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6 January 2025</w:t>
            </w:r>
          </w:p>
          <w:p w14:paraId="4A2DD138" w14:textId="77777777" w:rsidR="00EA4725" w:rsidRPr="00441372" w:rsidRDefault="008121E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5AC0263C" w14:textId="77777777" w:rsidR="005E5118" w:rsidRPr="0065690F" w:rsidRDefault="008121E0" w:rsidP="00441372">
            <w:pPr>
              <w:spacing w:after="120"/>
            </w:pPr>
            <w:r w:rsidRPr="0065690F">
              <w:t xml:space="preserve">Comments should be submitted to the US Environmental Protection Agency's WTO SPS team at </w:t>
            </w:r>
            <w:hyperlink r:id="rId11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612ED9" w14:paraId="1F8F33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81DAFE" w14:textId="77777777" w:rsidR="00EA4725" w:rsidRPr="00441372" w:rsidRDefault="008121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BB1E23" w14:textId="77777777" w:rsidR="00EA4725" w:rsidRPr="00441372" w:rsidRDefault="008121E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</w:t>
            </w:r>
            <w:r w:rsidRPr="00441372">
              <w:rPr>
                <w:b/>
              </w:rPr>
              <w:t>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87FF2B7" w14:textId="77777777" w:rsidR="00EA4725" w:rsidRPr="0065690F" w:rsidRDefault="008121E0" w:rsidP="00F3021D">
            <w:pPr>
              <w:keepNext/>
              <w:keepLines/>
              <w:spacing w:after="120"/>
              <w:rPr>
                <w:bCs/>
              </w:rPr>
            </w:pP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https://www.govinfo.gov/content/pkg/FR-2024-11-05/html/2024-25618.htm</w:t>
              </w:r>
            </w:hyperlink>
          </w:p>
        </w:tc>
      </w:tr>
    </w:tbl>
    <w:p w14:paraId="53BEE5A4" w14:textId="77777777" w:rsidR="007141CF" w:rsidRPr="00441372" w:rsidRDefault="007141CF" w:rsidP="00441372"/>
    <w:sectPr w:rsidR="007141CF" w:rsidRPr="00441372" w:rsidSect="005E68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BBF2" w14:textId="77777777" w:rsidR="008121E0" w:rsidRDefault="008121E0">
      <w:r>
        <w:separator/>
      </w:r>
    </w:p>
  </w:endnote>
  <w:endnote w:type="continuationSeparator" w:id="0">
    <w:p w14:paraId="12E00AA3" w14:textId="77777777" w:rsidR="008121E0" w:rsidRDefault="0081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73FA" w14:textId="1699BD60" w:rsidR="00EA4725" w:rsidRPr="005E681B" w:rsidRDefault="008121E0" w:rsidP="005E68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C783" w14:textId="5C321FFF" w:rsidR="00EA4725" w:rsidRPr="005E681B" w:rsidRDefault="008121E0" w:rsidP="005E68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3368" w14:textId="77777777" w:rsidR="00C863EB" w:rsidRPr="00441372" w:rsidRDefault="008121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9E82" w14:textId="77777777" w:rsidR="008121E0" w:rsidRDefault="008121E0">
      <w:r>
        <w:separator/>
      </w:r>
    </w:p>
  </w:footnote>
  <w:footnote w:type="continuationSeparator" w:id="0">
    <w:p w14:paraId="499BA5A0" w14:textId="77777777" w:rsidR="008121E0" w:rsidRDefault="0081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2F40" w14:textId="77777777" w:rsidR="005E681B" w:rsidRPr="005E681B" w:rsidRDefault="008121E0" w:rsidP="005E68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681B">
      <w:t>G/SPS/N/USA/3489</w:t>
    </w:r>
  </w:p>
  <w:p w14:paraId="3FB48090" w14:textId="77777777" w:rsidR="005E681B" w:rsidRPr="005E681B" w:rsidRDefault="005E681B" w:rsidP="005E68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4D53FA" w14:textId="4A627F25" w:rsidR="005E681B" w:rsidRPr="005E681B" w:rsidRDefault="008121E0" w:rsidP="005E68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681B">
      <w:t xml:space="preserve">- </w:t>
    </w:r>
    <w:r w:rsidRPr="005E681B">
      <w:fldChar w:fldCharType="begin"/>
    </w:r>
    <w:r w:rsidRPr="005E681B">
      <w:instrText xml:space="preserve"> PAGE </w:instrText>
    </w:r>
    <w:r w:rsidRPr="005E681B">
      <w:fldChar w:fldCharType="separate"/>
    </w:r>
    <w:r w:rsidRPr="005E681B">
      <w:rPr>
        <w:noProof/>
      </w:rPr>
      <w:t>2</w:t>
    </w:r>
    <w:r w:rsidRPr="005E681B">
      <w:fldChar w:fldCharType="end"/>
    </w:r>
    <w:r w:rsidRPr="005E681B">
      <w:t xml:space="preserve"> -</w:t>
    </w:r>
  </w:p>
  <w:p w14:paraId="45AE8588" w14:textId="5FC0175E" w:rsidR="00EA4725" w:rsidRPr="005E681B" w:rsidRDefault="00EA4725" w:rsidP="005E68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9C57" w14:textId="77777777" w:rsidR="005E681B" w:rsidRPr="005E681B" w:rsidRDefault="008121E0" w:rsidP="005E68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681B">
      <w:t>G/SPS/N/USA/3489</w:t>
    </w:r>
  </w:p>
  <w:p w14:paraId="48D2F2F9" w14:textId="77777777" w:rsidR="005E681B" w:rsidRPr="005E681B" w:rsidRDefault="005E681B" w:rsidP="005E68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56F2A9" w14:textId="09BD9392" w:rsidR="005E681B" w:rsidRPr="005E681B" w:rsidRDefault="008121E0" w:rsidP="005E68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681B">
      <w:t xml:space="preserve">- </w:t>
    </w:r>
    <w:r w:rsidRPr="005E681B">
      <w:fldChar w:fldCharType="begin"/>
    </w:r>
    <w:r w:rsidRPr="005E681B">
      <w:instrText xml:space="preserve"> PAGE </w:instrText>
    </w:r>
    <w:r w:rsidRPr="005E681B">
      <w:fldChar w:fldCharType="separate"/>
    </w:r>
    <w:r w:rsidRPr="005E681B">
      <w:rPr>
        <w:noProof/>
      </w:rPr>
      <w:t>2</w:t>
    </w:r>
    <w:r w:rsidRPr="005E681B">
      <w:fldChar w:fldCharType="end"/>
    </w:r>
    <w:r w:rsidRPr="005E681B">
      <w:t xml:space="preserve"> -</w:t>
    </w:r>
  </w:p>
  <w:p w14:paraId="41DD5002" w14:textId="2302BE9B" w:rsidR="00EA4725" w:rsidRPr="005E681B" w:rsidRDefault="00EA4725" w:rsidP="005E68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2ED9" w14:paraId="53B241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12C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A40720" w14:textId="0622A3EE" w:rsidR="00ED54E0" w:rsidRPr="00EA4725" w:rsidRDefault="008121E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12ED9" w14:paraId="26A1DF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9AB8B6" w14:textId="77777777" w:rsidR="00ED54E0" w:rsidRPr="00EA4725" w:rsidRDefault="008121E0" w:rsidP="00422B6F">
          <w:pPr>
            <w:jc w:val="left"/>
          </w:pPr>
          <w:r>
            <w:rPr>
              <w:lang w:eastAsia="en-GB"/>
            </w:rPr>
            <w:pict w14:anchorId="155B3E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AD1F9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12ED9" w14:paraId="166BB05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FEED6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085968" w14:textId="77777777" w:rsidR="005E681B" w:rsidRDefault="008121E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G/SPS/N/USA/3489</w:t>
          </w:r>
          <w:bookmarkEnd w:id="1"/>
        </w:p>
      </w:tc>
    </w:tr>
    <w:tr w:rsidR="00612ED9" w14:paraId="1373B27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860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8C53B3" w14:textId="6DF26EF6" w:rsidR="00ED54E0" w:rsidRPr="00EA4725" w:rsidRDefault="008121E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November 2024</w:t>
          </w:r>
        </w:p>
      </w:tc>
    </w:tr>
    <w:tr w:rsidR="00612ED9" w14:paraId="7DFC148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91B700" w14:textId="0F923EF2" w:rsidR="00ED54E0" w:rsidRPr="00EA4725" w:rsidRDefault="008121E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24-8053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2650F1" w14:textId="77777777" w:rsidR="00ED54E0" w:rsidRPr="00EA4725" w:rsidRDefault="008121E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12ED9" w14:paraId="3A7933E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AB625E" w14:textId="09A55F30" w:rsidR="00ED54E0" w:rsidRPr="00EA4725" w:rsidRDefault="008121E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E99155" w14:textId="60595346" w:rsidR="00ED54E0" w:rsidRPr="00441372" w:rsidRDefault="008121E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6C936C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CE7D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021688" w:tentative="1">
      <w:start w:val="1"/>
      <w:numFmt w:val="lowerLetter"/>
      <w:lvlText w:val="%2."/>
      <w:lvlJc w:val="left"/>
      <w:pPr>
        <w:ind w:left="1080" w:hanging="360"/>
      </w:pPr>
    </w:lvl>
    <w:lvl w:ilvl="2" w:tplc="BA18A2D2" w:tentative="1">
      <w:start w:val="1"/>
      <w:numFmt w:val="lowerRoman"/>
      <w:lvlText w:val="%3."/>
      <w:lvlJc w:val="right"/>
      <w:pPr>
        <w:ind w:left="1800" w:hanging="180"/>
      </w:pPr>
    </w:lvl>
    <w:lvl w:ilvl="3" w:tplc="C526D216" w:tentative="1">
      <w:start w:val="1"/>
      <w:numFmt w:val="decimal"/>
      <w:lvlText w:val="%4."/>
      <w:lvlJc w:val="left"/>
      <w:pPr>
        <w:ind w:left="2520" w:hanging="360"/>
      </w:pPr>
    </w:lvl>
    <w:lvl w:ilvl="4" w:tplc="557E51E6" w:tentative="1">
      <w:start w:val="1"/>
      <w:numFmt w:val="lowerLetter"/>
      <w:lvlText w:val="%5."/>
      <w:lvlJc w:val="left"/>
      <w:pPr>
        <w:ind w:left="3240" w:hanging="360"/>
      </w:pPr>
    </w:lvl>
    <w:lvl w:ilvl="5" w:tplc="435C84FA" w:tentative="1">
      <w:start w:val="1"/>
      <w:numFmt w:val="lowerRoman"/>
      <w:lvlText w:val="%6."/>
      <w:lvlJc w:val="right"/>
      <w:pPr>
        <w:ind w:left="3960" w:hanging="180"/>
      </w:pPr>
    </w:lvl>
    <w:lvl w:ilvl="6" w:tplc="E4985388" w:tentative="1">
      <w:start w:val="1"/>
      <w:numFmt w:val="decimal"/>
      <w:lvlText w:val="%7."/>
      <w:lvlJc w:val="left"/>
      <w:pPr>
        <w:ind w:left="4680" w:hanging="360"/>
      </w:pPr>
    </w:lvl>
    <w:lvl w:ilvl="7" w:tplc="ED78BF26" w:tentative="1">
      <w:start w:val="1"/>
      <w:numFmt w:val="lowerLetter"/>
      <w:lvlText w:val="%8."/>
      <w:lvlJc w:val="left"/>
      <w:pPr>
        <w:ind w:left="5400" w:hanging="360"/>
      </w:pPr>
    </w:lvl>
    <w:lvl w:ilvl="8" w:tplc="9A54F9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408976">
    <w:abstractNumId w:val="9"/>
  </w:num>
  <w:num w:numId="2" w16cid:durableId="1232889063">
    <w:abstractNumId w:val="7"/>
  </w:num>
  <w:num w:numId="3" w16cid:durableId="899705909">
    <w:abstractNumId w:val="6"/>
  </w:num>
  <w:num w:numId="4" w16cid:durableId="111830009">
    <w:abstractNumId w:val="5"/>
  </w:num>
  <w:num w:numId="5" w16cid:durableId="1903907714">
    <w:abstractNumId w:val="4"/>
  </w:num>
  <w:num w:numId="6" w16cid:durableId="1886334076">
    <w:abstractNumId w:val="12"/>
  </w:num>
  <w:num w:numId="7" w16cid:durableId="208222606">
    <w:abstractNumId w:val="11"/>
  </w:num>
  <w:num w:numId="8" w16cid:durableId="1377004705">
    <w:abstractNumId w:val="10"/>
  </w:num>
  <w:num w:numId="9" w16cid:durableId="2058312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3119959">
    <w:abstractNumId w:val="13"/>
  </w:num>
  <w:num w:numId="11" w16cid:durableId="350494622">
    <w:abstractNumId w:val="8"/>
  </w:num>
  <w:num w:numId="12" w16cid:durableId="2048330473">
    <w:abstractNumId w:val="3"/>
  </w:num>
  <w:num w:numId="13" w16cid:durableId="937835626">
    <w:abstractNumId w:val="2"/>
  </w:num>
  <w:num w:numId="14" w16cid:durableId="504516313">
    <w:abstractNumId w:val="1"/>
  </w:num>
  <w:num w:numId="15" w16cid:durableId="173331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427E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5118"/>
    <w:rsid w:val="005E681B"/>
    <w:rsid w:val="005E6F8D"/>
    <w:rsid w:val="005F30CB"/>
    <w:rsid w:val="00612644"/>
    <w:rsid w:val="00612ED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21E0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E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11-05/html/2024-25618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info.gov/content/pkg/FR-2024-11-05/html/2024-25618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AWTOSPS@ep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gulations.gov/document/EPA-HQ-OPP-2022-0448-00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ulations.gov/document/EPA-HQ-OPP-2012-0859-0073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bab6da6a-fa75-48ee-bb51-c2a63ffbf36e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61FA6EC-AEF1-4508-9A9E-8E0FF40A29F4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3002</Characters>
  <Application>Microsoft Office Word</Application>
  <DocSecurity>0</DocSecurity>
  <Lines>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G/SPS/N/USA/3489</vt:lpwstr>
  </property>
  <property fmtid="{D5CDD505-2E9C-101B-9397-08002B2CF9AE}" pid="3" name="TitusGUID">
    <vt:lpwstr>bab6da6a-fa75-48ee-bb51-c2a63ffbf36e</vt:lpwstr>
  </property>
  <property fmtid="{D5CDD505-2E9C-101B-9397-08002B2CF9AE}" pid="4" name="WTOCLASSIFICATION">
    <vt:lpwstr>WTO OFFICIAL</vt:lpwstr>
  </property>
</Properties>
</file>