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3DF4" w14:textId="77777777" w:rsidR="00EA4725" w:rsidRPr="00441372" w:rsidRDefault="00F6169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937C8" w14:paraId="065FEC1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21F9C05" w14:textId="77777777" w:rsidR="00EA4725" w:rsidRPr="00441372" w:rsidRDefault="00F616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1B1589D" w14:textId="77777777" w:rsidR="00EA4725" w:rsidRPr="00441372" w:rsidRDefault="00F6169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4BA14EFC" w14:textId="77777777" w:rsidR="00EA4725" w:rsidRPr="00441372" w:rsidRDefault="00F6169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937C8" w14:paraId="6AE0F0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21B2F" w14:textId="77777777" w:rsidR="00EA4725" w:rsidRPr="00441372" w:rsidRDefault="00F616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99D35" w14:textId="77777777" w:rsidR="00EA4725" w:rsidRPr="00441372" w:rsidRDefault="00F6169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5937C8" w14:paraId="62CDB7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53CCE" w14:textId="77777777" w:rsidR="00EA4725" w:rsidRPr="00441372" w:rsidRDefault="00F616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A81AD" w14:textId="77777777" w:rsidR="00EA4725" w:rsidRPr="00441372" w:rsidRDefault="00F6169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All commodities</w:t>
            </w:r>
            <w:bookmarkEnd w:id="7"/>
          </w:p>
        </w:tc>
      </w:tr>
      <w:tr w:rsidR="005937C8" w14:paraId="4E3986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CE615" w14:textId="77777777" w:rsidR="00EA4725" w:rsidRPr="00441372" w:rsidRDefault="00F6169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372DE" w14:textId="77777777" w:rsidR="00EA4725" w:rsidRPr="00441372" w:rsidRDefault="00F6169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6BA942E" w14:textId="77777777" w:rsidR="00EA4725" w:rsidRPr="00441372" w:rsidRDefault="00F6169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ED360E8" w14:textId="77777777" w:rsidR="00EA4725" w:rsidRPr="00441372" w:rsidRDefault="00F6169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937C8" w14:paraId="688604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B6DAD" w14:textId="77777777" w:rsidR="00EA4725" w:rsidRPr="00441372" w:rsidRDefault="00F616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B4550" w14:textId="77777777" w:rsidR="00EA4725" w:rsidRPr="00441372" w:rsidRDefault="00F6169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Phenol; Revoking Exemption From the Requirement of a Pesticide Tolerance. Proposed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348EE222" w14:textId="77777777" w:rsidR="00EA4725" w:rsidRPr="00441372" w:rsidRDefault="00F61695" w:rsidP="00441372">
            <w:pPr>
              <w:spacing w:after="120"/>
            </w:pPr>
            <w:r>
              <w:fldChar w:fldCharType="begin"/>
            </w:r>
            <w:r>
              <w:instrText>HYPERLINK "https://www.govinfo.gov/content/pkg/FR-2023-08-22/html/2023-18050.htm"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https://www.govinfo.gov/content/pkg/FR-2023-08-22/html/2023-18050.htm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937C8" w14:paraId="224CCB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6952A9" w14:textId="77777777" w:rsidR="00EA4725" w:rsidRPr="00441372" w:rsidRDefault="00F616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51B7F" w14:textId="489EFBE9" w:rsidR="00EA4725" w:rsidRPr="00441372" w:rsidRDefault="00F6169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EPA is proposing to revoke the tolerance exemption for residues of the antimicrobial pesticide ingredient phenol when used as an inert ingredient (solvent/cosolvent) in pesticide formulations applied to growing crops. This rulemaking is proposed on the Agency's own initiative under the Federal Food, Drug, and Cosmetic Act (</w:t>
            </w:r>
            <w:proofErr w:type="spellStart"/>
            <w:r w:rsidRPr="0065690F">
              <w:t>FFDCA</w:t>
            </w:r>
            <w:proofErr w:type="spellEnd"/>
            <w:r w:rsidRPr="0065690F">
              <w:t>) to implement a tolerance action the Agency determined was appropriate during the registration review conducted under the Federal Insecticide, Fungicide, and Rodenticide Act (</w:t>
            </w:r>
            <w:proofErr w:type="spellStart"/>
            <w:r w:rsidRPr="0065690F">
              <w:t>FIFRA</w:t>
            </w:r>
            <w:proofErr w:type="spellEnd"/>
            <w:r w:rsidRPr="0065690F">
              <w:t xml:space="preserve">) for phenol. EPA is proposing to revoke this tolerance exemption because it corresponds to a use no longer current or registered under </w:t>
            </w:r>
            <w:proofErr w:type="spellStart"/>
            <w:r w:rsidRPr="0065690F">
              <w:t>FIFRA</w:t>
            </w:r>
            <w:proofErr w:type="spellEnd"/>
            <w:r w:rsidRPr="0065690F">
              <w:t xml:space="preserve"> in the United</w:t>
            </w:r>
            <w:r>
              <w:t> </w:t>
            </w:r>
            <w:r w:rsidRPr="0065690F">
              <w:t>States.</w:t>
            </w:r>
            <w:bookmarkEnd w:id="23"/>
          </w:p>
        </w:tc>
      </w:tr>
      <w:tr w:rsidR="005937C8" w14:paraId="139533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90A02" w14:textId="77777777" w:rsidR="00EA4725" w:rsidRPr="00441372" w:rsidRDefault="00F616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1DBAC" w14:textId="77777777" w:rsidR="00EA4725" w:rsidRPr="00441372" w:rsidRDefault="00F6169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937C8" w14:paraId="6C1177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64D95" w14:textId="77777777" w:rsidR="00EA4725" w:rsidRPr="00441372" w:rsidRDefault="00F6169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B25EB" w14:textId="77777777" w:rsidR="00EA4725" w:rsidRPr="00441372" w:rsidRDefault="00F6169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32A8B93" w14:textId="77777777" w:rsidR="00EA4725" w:rsidRPr="00441372" w:rsidRDefault="00F6169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239731F" w14:textId="77777777" w:rsidR="00EA4725" w:rsidRPr="00441372" w:rsidRDefault="00F6169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1025B9B" w14:textId="77777777" w:rsidR="00EA4725" w:rsidRPr="00441372" w:rsidRDefault="00F6169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2812026" w14:textId="77777777" w:rsidR="00EA4725" w:rsidRPr="00441372" w:rsidRDefault="00F6169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EBB3FA6" w14:textId="77777777" w:rsidR="00EA4725" w:rsidRPr="00441372" w:rsidRDefault="00F6169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085A83B" w14:textId="77777777" w:rsidR="00EA4725" w:rsidRPr="00441372" w:rsidRDefault="00F6169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293D2F9" w14:textId="77777777" w:rsidR="00EA4725" w:rsidRPr="00441372" w:rsidRDefault="00F6169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937C8" w14:paraId="60C867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B9354" w14:textId="77777777" w:rsidR="00EA4725" w:rsidRPr="00441372" w:rsidRDefault="00F616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A4A7D" w14:textId="3E3891D3" w:rsidR="00874924" w:rsidRPr="0065690F" w:rsidRDefault="00F61695" w:rsidP="004A3CDB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>HYPERLINK "https://www.govinfo.gov/app/details/CFR-2022-title40-vol26/CFR-2022-title40-vol26-sec180-920"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https://www.govinfo.gov/app/details/CFR-2022-title40-vol26/CFR-2022-title40-vol26-sec180-920</w:t>
            </w:r>
            <w:r>
              <w:rPr>
                <w:color w:val="0000FF"/>
                <w:u w:val="single"/>
              </w:rPr>
              <w:fldChar w:fldCharType="end"/>
            </w:r>
            <w:bookmarkStart w:id="57" w:name="sps9b"/>
            <w:bookmarkEnd w:id="56"/>
            <w:r>
              <w:t xml:space="preserve"> </w:t>
            </w:r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5937C8" w14:paraId="6AA8AC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ADEF4" w14:textId="77777777" w:rsidR="00EA4725" w:rsidRPr="00441372" w:rsidRDefault="00F616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7FAFB" w14:textId="77777777" w:rsidR="00EA4725" w:rsidRPr="00441372" w:rsidRDefault="00F6169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FB41579" w14:textId="77777777" w:rsidR="00EA4725" w:rsidRPr="00441372" w:rsidRDefault="00F6169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5937C8" w14:paraId="664205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AD82B" w14:textId="77777777" w:rsidR="00EA4725" w:rsidRPr="00441372" w:rsidRDefault="00F616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3C855" w14:textId="77777777" w:rsidR="00EA4725" w:rsidRPr="00441372" w:rsidRDefault="00F6169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8692F22" w14:textId="77777777" w:rsidR="00EA4725" w:rsidRPr="00441372" w:rsidRDefault="00F6169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937C8" w14:paraId="55CE67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69A17" w14:textId="77777777" w:rsidR="00EA4725" w:rsidRPr="00441372" w:rsidRDefault="00F6169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20B04" w14:textId="77777777" w:rsidR="00EA4725" w:rsidRPr="00441372" w:rsidRDefault="00F6169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October 2023</w:t>
            </w:r>
            <w:bookmarkEnd w:id="72"/>
          </w:p>
          <w:p w14:paraId="06CD8E2B" w14:textId="77777777" w:rsidR="00EA4725" w:rsidRPr="00441372" w:rsidRDefault="00F6169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6D3C8E3" w14:textId="77777777" w:rsidR="00874924" w:rsidRPr="0065690F" w:rsidRDefault="00F61695" w:rsidP="00441372">
            <w:pPr>
              <w:spacing w:after="120"/>
            </w:pPr>
            <w:r w:rsidRPr="0065690F">
              <w:t xml:space="preserve">Anita Pease, Antimicrobials Division (7508P), Office of Pesticide Programs, Environmental Protection Agency, 1200 Pennsylvania Ave. NW, Washington, DC 20460-0001; Tel: +(202) 566 0736;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pease.anita@epa.gov</w:t>
              </w:r>
            </w:hyperlink>
            <w:bookmarkEnd w:id="79"/>
          </w:p>
        </w:tc>
      </w:tr>
      <w:tr w:rsidR="005937C8" w14:paraId="0A449E0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A770462" w14:textId="77777777" w:rsidR="00EA4725" w:rsidRPr="00441372" w:rsidRDefault="00F6169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F01065" w14:textId="77777777" w:rsidR="00EA4725" w:rsidRPr="00441372" w:rsidRDefault="00F6169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EB1E900" w14:textId="77777777" w:rsidR="00EA4725" w:rsidRPr="0065690F" w:rsidRDefault="00F96C56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F61695" w:rsidRPr="0065690F">
                <w:rPr>
                  <w:bCs/>
                  <w:color w:val="0000FF"/>
                  <w:u w:val="single"/>
                </w:rPr>
                <w:t>https://www.govinfo.gov/content/pkg/FR-2023-08-22/html/2023-18050.htm</w:t>
              </w:r>
            </w:hyperlink>
            <w:bookmarkEnd w:id="86"/>
          </w:p>
        </w:tc>
      </w:tr>
    </w:tbl>
    <w:p w14:paraId="056E9A0E" w14:textId="77777777" w:rsidR="007141CF" w:rsidRPr="00441372" w:rsidRDefault="007141CF" w:rsidP="00441372"/>
    <w:sectPr w:rsidR="007141CF" w:rsidRPr="00441372" w:rsidSect="004A3C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0145" w14:textId="77777777" w:rsidR="00A515C3" w:rsidRDefault="00F61695">
      <w:r>
        <w:separator/>
      </w:r>
    </w:p>
  </w:endnote>
  <w:endnote w:type="continuationSeparator" w:id="0">
    <w:p w14:paraId="5E2A74F7" w14:textId="77777777" w:rsidR="00A515C3" w:rsidRDefault="00F6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9798" w14:textId="7DE15C41" w:rsidR="00EA4725" w:rsidRPr="004A3CDB" w:rsidRDefault="00F61695" w:rsidP="004A3CD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2039" w14:textId="71BD8F1F" w:rsidR="00EA4725" w:rsidRPr="004A3CDB" w:rsidRDefault="00F61695" w:rsidP="004A3CD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0467" w14:textId="77777777" w:rsidR="00C863EB" w:rsidRPr="00441372" w:rsidRDefault="00F6169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531D" w14:textId="77777777" w:rsidR="00A515C3" w:rsidRDefault="00F61695">
      <w:r>
        <w:separator/>
      </w:r>
    </w:p>
  </w:footnote>
  <w:footnote w:type="continuationSeparator" w:id="0">
    <w:p w14:paraId="5609AF44" w14:textId="77777777" w:rsidR="00A515C3" w:rsidRDefault="00F6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E682" w14:textId="77777777" w:rsidR="004A3CDB" w:rsidRPr="004A3CDB" w:rsidRDefault="00F61695" w:rsidP="004A3C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3CDB">
      <w:t>G/SPS/N/USA/3415</w:t>
    </w:r>
  </w:p>
  <w:p w14:paraId="01F49083" w14:textId="77777777" w:rsidR="004A3CDB" w:rsidRPr="004A3CDB" w:rsidRDefault="004A3CDB" w:rsidP="004A3C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F9E126" w14:textId="1B0DF81F" w:rsidR="004A3CDB" w:rsidRPr="004A3CDB" w:rsidRDefault="00F61695" w:rsidP="004A3C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3CDB">
      <w:t xml:space="preserve">- </w:t>
    </w:r>
    <w:r w:rsidRPr="004A3CDB">
      <w:fldChar w:fldCharType="begin"/>
    </w:r>
    <w:r w:rsidRPr="004A3CDB">
      <w:instrText xml:space="preserve"> PAGE </w:instrText>
    </w:r>
    <w:r w:rsidRPr="004A3CDB">
      <w:fldChar w:fldCharType="separate"/>
    </w:r>
    <w:r w:rsidRPr="004A3CDB">
      <w:rPr>
        <w:noProof/>
      </w:rPr>
      <w:t>2</w:t>
    </w:r>
    <w:r w:rsidRPr="004A3CDB">
      <w:fldChar w:fldCharType="end"/>
    </w:r>
    <w:r w:rsidRPr="004A3CDB">
      <w:t xml:space="preserve"> -</w:t>
    </w:r>
  </w:p>
  <w:p w14:paraId="5E69F5F3" w14:textId="6841E4F8" w:rsidR="00EA4725" w:rsidRPr="004A3CDB" w:rsidRDefault="00EA4725" w:rsidP="004A3CD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FDD9" w14:textId="77777777" w:rsidR="004A3CDB" w:rsidRPr="004A3CDB" w:rsidRDefault="00F61695" w:rsidP="004A3C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3CDB">
      <w:t>G/SPS/N/USA/3415</w:t>
    </w:r>
  </w:p>
  <w:p w14:paraId="07627C29" w14:textId="77777777" w:rsidR="004A3CDB" w:rsidRPr="004A3CDB" w:rsidRDefault="004A3CDB" w:rsidP="004A3C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7F100C" w14:textId="764670CE" w:rsidR="004A3CDB" w:rsidRPr="004A3CDB" w:rsidRDefault="00F61695" w:rsidP="004A3C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3CDB">
      <w:t xml:space="preserve">- </w:t>
    </w:r>
    <w:r w:rsidRPr="004A3CDB">
      <w:fldChar w:fldCharType="begin"/>
    </w:r>
    <w:r w:rsidRPr="004A3CDB">
      <w:instrText xml:space="preserve"> PAGE </w:instrText>
    </w:r>
    <w:r w:rsidRPr="004A3CDB">
      <w:fldChar w:fldCharType="separate"/>
    </w:r>
    <w:r w:rsidRPr="004A3CDB">
      <w:rPr>
        <w:noProof/>
      </w:rPr>
      <w:t>2</w:t>
    </w:r>
    <w:r w:rsidRPr="004A3CDB">
      <w:fldChar w:fldCharType="end"/>
    </w:r>
    <w:r w:rsidRPr="004A3CDB">
      <w:t xml:space="preserve"> -</w:t>
    </w:r>
  </w:p>
  <w:p w14:paraId="399B1479" w14:textId="499D3820" w:rsidR="00EA4725" w:rsidRPr="004A3CDB" w:rsidRDefault="00EA4725" w:rsidP="004A3CD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37C8" w14:paraId="0CE6F70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13DB1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C94EF5" w14:textId="5D933219" w:rsidR="00ED54E0" w:rsidRPr="00EA4725" w:rsidRDefault="00F6169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937C8" w14:paraId="15BA938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9FA249" w14:textId="77777777" w:rsidR="00ED54E0" w:rsidRPr="00EA4725" w:rsidRDefault="00F96C56" w:rsidP="00422B6F">
          <w:pPr>
            <w:jc w:val="left"/>
          </w:pPr>
          <w:r>
            <w:rPr>
              <w:lang w:eastAsia="en-GB"/>
            </w:rPr>
            <w:pict w14:anchorId="10088E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217CB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937C8" w14:paraId="01B8BCE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B9B50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9F57F2" w14:textId="77777777" w:rsidR="004A3CDB" w:rsidRDefault="00F6169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G/SPS/N/USA/3415</w:t>
          </w:r>
          <w:bookmarkEnd w:id="88"/>
        </w:p>
      </w:tc>
    </w:tr>
    <w:tr w:rsidR="005937C8" w14:paraId="7EFABE6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329AE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CFB8A" w14:textId="47E4E6F2" w:rsidR="00ED54E0" w:rsidRPr="00EA4725" w:rsidRDefault="00F6169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31 August 2023</w:t>
          </w:r>
        </w:p>
      </w:tc>
    </w:tr>
    <w:tr w:rsidR="005937C8" w14:paraId="71C63A7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66D353" w14:textId="75AE50BA" w:rsidR="00ED54E0" w:rsidRPr="00EA4725" w:rsidRDefault="00F6169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022A2A">
            <w:rPr>
              <w:color w:val="FF0000"/>
              <w:szCs w:val="16"/>
            </w:rPr>
            <w:t>5846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C5FEA1" w14:textId="77777777" w:rsidR="00ED54E0" w:rsidRPr="00EA4725" w:rsidRDefault="00F6169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937C8" w14:paraId="6549AD6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BE7246" w14:textId="6965F5AA" w:rsidR="00ED54E0" w:rsidRPr="00EA4725" w:rsidRDefault="00F6169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32CF5C" w14:textId="203DC4D0" w:rsidR="00ED54E0" w:rsidRPr="00441372" w:rsidRDefault="00F6169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68F007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B6461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BC126C" w:tentative="1">
      <w:start w:val="1"/>
      <w:numFmt w:val="lowerLetter"/>
      <w:lvlText w:val="%2."/>
      <w:lvlJc w:val="left"/>
      <w:pPr>
        <w:ind w:left="1080" w:hanging="360"/>
      </w:pPr>
    </w:lvl>
    <w:lvl w:ilvl="2" w:tplc="1B748BD4" w:tentative="1">
      <w:start w:val="1"/>
      <w:numFmt w:val="lowerRoman"/>
      <w:lvlText w:val="%3."/>
      <w:lvlJc w:val="right"/>
      <w:pPr>
        <w:ind w:left="1800" w:hanging="180"/>
      </w:pPr>
    </w:lvl>
    <w:lvl w:ilvl="3" w:tplc="C478BA66" w:tentative="1">
      <w:start w:val="1"/>
      <w:numFmt w:val="decimal"/>
      <w:lvlText w:val="%4."/>
      <w:lvlJc w:val="left"/>
      <w:pPr>
        <w:ind w:left="2520" w:hanging="360"/>
      </w:pPr>
    </w:lvl>
    <w:lvl w:ilvl="4" w:tplc="608C776C" w:tentative="1">
      <w:start w:val="1"/>
      <w:numFmt w:val="lowerLetter"/>
      <w:lvlText w:val="%5."/>
      <w:lvlJc w:val="left"/>
      <w:pPr>
        <w:ind w:left="3240" w:hanging="360"/>
      </w:pPr>
    </w:lvl>
    <w:lvl w:ilvl="5" w:tplc="F6223306" w:tentative="1">
      <w:start w:val="1"/>
      <w:numFmt w:val="lowerRoman"/>
      <w:lvlText w:val="%6."/>
      <w:lvlJc w:val="right"/>
      <w:pPr>
        <w:ind w:left="3960" w:hanging="180"/>
      </w:pPr>
    </w:lvl>
    <w:lvl w:ilvl="6" w:tplc="E2F439D8" w:tentative="1">
      <w:start w:val="1"/>
      <w:numFmt w:val="decimal"/>
      <w:lvlText w:val="%7."/>
      <w:lvlJc w:val="left"/>
      <w:pPr>
        <w:ind w:left="4680" w:hanging="360"/>
      </w:pPr>
    </w:lvl>
    <w:lvl w:ilvl="7" w:tplc="6FAA5B68" w:tentative="1">
      <w:start w:val="1"/>
      <w:numFmt w:val="lowerLetter"/>
      <w:lvlText w:val="%8."/>
      <w:lvlJc w:val="left"/>
      <w:pPr>
        <w:ind w:left="5400" w:hanging="360"/>
      </w:pPr>
    </w:lvl>
    <w:lvl w:ilvl="8" w:tplc="34782C1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5317241">
    <w:abstractNumId w:val="9"/>
  </w:num>
  <w:num w:numId="2" w16cid:durableId="1677656649">
    <w:abstractNumId w:val="7"/>
  </w:num>
  <w:num w:numId="3" w16cid:durableId="1732728662">
    <w:abstractNumId w:val="6"/>
  </w:num>
  <w:num w:numId="4" w16cid:durableId="1493907281">
    <w:abstractNumId w:val="5"/>
  </w:num>
  <w:num w:numId="5" w16cid:durableId="659315526">
    <w:abstractNumId w:val="4"/>
  </w:num>
  <w:num w:numId="6" w16cid:durableId="1559172274">
    <w:abstractNumId w:val="12"/>
  </w:num>
  <w:num w:numId="7" w16cid:durableId="1881742641">
    <w:abstractNumId w:val="11"/>
  </w:num>
  <w:num w:numId="8" w16cid:durableId="1551766789">
    <w:abstractNumId w:val="10"/>
  </w:num>
  <w:num w:numId="9" w16cid:durableId="45587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2042229">
    <w:abstractNumId w:val="13"/>
  </w:num>
  <w:num w:numId="11" w16cid:durableId="546841201">
    <w:abstractNumId w:val="8"/>
  </w:num>
  <w:num w:numId="12" w16cid:durableId="997417927">
    <w:abstractNumId w:val="3"/>
  </w:num>
  <w:num w:numId="13" w16cid:durableId="1208104390">
    <w:abstractNumId w:val="2"/>
  </w:num>
  <w:num w:numId="14" w16cid:durableId="438377909">
    <w:abstractNumId w:val="1"/>
  </w:num>
  <w:num w:numId="15" w16cid:durableId="1115098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2A2A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3CDB"/>
    <w:rsid w:val="004B39D5"/>
    <w:rsid w:val="004E4B52"/>
    <w:rsid w:val="004F203A"/>
    <w:rsid w:val="005336B8"/>
    <w:rsid w:val="00547B5F"/>
    <w:rsid w:val="005937C8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4924"/>
    <w:rsid w:val="00893E85"/>
    <w:rsid w:val="008E372C"/>
    <w:rsid w:val="00903AB0"/>
    <w:rsid w:val="009A2161"/>
    <w:rsid w:val="009A6F54"/>
    <w:rsid w:val="00A515C3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1695"/>
    <w:rsid w:val="00F96C5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A7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se.anita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8-22/html/2023-18050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5f1616ac-9048-4518-928f-083f8ec2722f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0924D54-6313-4EBE-8E6B-3537732AF88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523</Words>
  <Characters>3213</Characters>
  <Application>Microsoft Office Word</Application>
  <DocSecurity>0</DocSecurity>
  <Lines>76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G/SPS/N/USA/3415</vt:lpwstr>
  </property>
  <property fmtid="{D5CDD505-2E9C-101B-9397-08002B2CF9AE}" pid="3" name="TitusGUID">
    <vt:lpwstr>5f1616ac-9048-4518-928f-083f8ec2722f</vt:lpwstr>
  </property>
  <property fmtid="{D5CDD505-2E9C-101B-9397-08002B2CF9AE}" pid="4" name="WTOCLASSIFICATION">
    <vt:lpwstr>WTO OFFICIAL</vt:lpwstr>
  </property>
</Properties>
</file>