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AB194" w14:textId="77777777" w:rsidR="00EA4725" w:rsidRPr="00441372" w:rsidRDefault="00C0002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6D02" w14:paraId="57B1B9E4" w14:textId="77777777" w:rsidTr="00F3021D">
        <w:tc>
          <w:tcPr>
            <w:tcW w:w="707" w:type="dxa"/>
            <w:tcBorders>
              <w:bottom w:val="single" w:sz="6" w:space="0" w:color="auto"/>
            </w:tcBorders>
            <w:shd w:val="clear" w:color="auto" w:fill="auto"/>
          </w:tcPr>
          <w:p w14:paraId="53BB6BFB" w14:textId="77777777" w:rsidR="00EA4725" w:rsidRPr="00441372" w:rsidRDefault="00C00027" w:rsidP="00441372">
            <w:pPr>
              <w:spacing w:before="120" w:after="120"/>
              <w:jc w:val="left"/>
            </w:pPr>
            <w:r w:rsidRPr="00441372">
              <w:rPr>
                <w:b/>
              </w:rPr>
              <w:t>1.</w:t>
            </w:r>
          </w:p>
        </w:tc>
        <w:tc>
          <w:tcPr>
            <w:tcW w:w="8320" w:type="dxa"/>
            <w:tcBorders>
              <w:bottom w:val="single" w:sz="6" w:space="0" w:color="auto"/>
            </w:tcBorders>
            <w:shd w:val="clear" w:color="auto" w:fill="auto"/>
          </w:tcPr>
          <w:p w14:paraId="582A67A1" w14:textId="77777777" w:rsidR="00EA4725" w:rsidRPr="00441372" w:rsidRDefault="00C0002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6DD67775" w14:textId="77777777" w:rsidR="00EA4725" w:rsidRPr="00441372" w:rsidRDefault="00C0002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96D02" w14:paraId="07AD6B94" w14:textId="77777777" w:rsidTr="00F3021D">
        <w:tc>
          <w:tcPr>
            <w:tcW w:w="707" w:type="dxa"/>
            <w:tcBorders>
              <w:top w:val="single" w:sz="6" w:space="0" w:color="auto"/>
              <w:bottom w:val="single" w:sz="6" w:space="0" w:color="auto"/>
            </w:tcBorders>
            <w:shd w:val="clear" w:color="auto" w:fill="auto"/>
          </w:tcPr>
          <w:p w14:paraId="5835395E" w14:textId="77777777" w:rsidR="00EA4725" w:rsidRPr="00441372" w:rsidRDefault="00C000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E6A750" w14:textId="77777777" w:rsidR="00EA4725" w:rsidRPr="00441372" w:rsidRDefault="00C00027"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 (APHIS)</w:t>
            </w:r>
            <w:bookmarkStart w:id="5" w:name="sps2a"/>
            <w:bookmarkEnd w:id="5"/>
          </w:p>
        </w:tc>
      </w:tr>
      <w:tr w:rsidR="00596D02" w14:paraId="55649953" w14:textId="77777777" w:rsidTr="00F3021D">
        <w:tc>
          <w:tcPr>
            <w:tcW w:w="707" w:type="dxa"/>
            <w:tcBorders>
              <w:top w:val="single" w:sz="6" w:space="0" w:color="auto"/>
              <w:bottom w:val="single" w:sz="6" w:space="0" w:color="auto"/>
            </w:tcBorders>
            <w:shd w:val="clear" w:color="auto" w:fill="auto"/>
          </w:tcPr>
          <w:p w14:paraId="2304B322" w14:textId="77777777" w:rsidR="00EA4725" w:rsidRPr="00441372" w:rsidRDefault="00C000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9CE0B1" w14:textId="3DA54B4B" w:rsidR="00596D02" w:rsidRPr="0065690F" w:rsidRDefault="00C00027" w:rsidP="00C00027">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citrus fruit</w:t>
            </w:r>
            <w:bookmarkStart w:id="7" w:name="sps3a"/>
            <w:bookmarkEnd w:id="7"/>
          </w:p>
        </w:tc>
      </w:tr>
      <w:tr w:rsidR="00596D02" w14:paraId="2648E4CC" w14:textId="77777777" w:rsidTr="00F3021D">
        <w:tc>
          <w:tcPr>
            <w:tcW w:w="707" w:type="dxa"/>
            <w:tcBorders>
              <w:top w:val="single" w:sz="6" w:space="0" w:color="auto"/>
              <w:bottom w:val="single" w:sz="6" w:space="0" w:color="auto"/>
            </w:tcBorders>
            <w:shd w:val="clear" w:color="auto" w:fill="auto"/>
          </w:tcPr>
          <w:p w14:paraId="0F5AF9BE" w14:textId="77777777" w:rsidR="00EA4725" w:rsidRPr="00441372" w:rsidRDefault="00C000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2BB9C7" w14:textId="77777777" w:rsidR="00EA4725" w:rsidRPr="00441372" w:rsidRDefault="00C0002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82D346" w14:textId="77777777" w:rsidR="00EA4725" w:rsidRPr="00441372" w:rsidRDefault="00C00027"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6DEFDEF2" w14:textId="77777777" w:rsidR="00EA4725" w:rsidRPr="00441372" w:rsidRDefault="00C00027"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Australia</w:t>
            </w:r>
            <w:bookmarkStart w:id="14" w:name="sps4a"/>
            <w:bookmarkEnd w:id="14"/>
          </w:p>
        </w:tc>
      </w:tr>
      <w:tr w:rsidR="00596D02" w14:paraId="0431C7FF" w14:textId="77777777" w:rsidTr="00F3021D">
        <w:tc>
          <w:tcPr>
            <w:tcW w:w="707" w:type="dxa"/>
            <w:tcBorders>
              <w:top w:val="single" w:sz="6" w:space="0" w:color="auto"/>
              <w:bottom w:val="single" w:sz="6" w:space="0" w:color="auto"/>
            </w:tcBorders>
            <w:shd w:val="clear" w:color="auto" w:fill="auto"/>
          </w:tcPr>
          <w:p w14:paraId="557E3BC0" w14:textId="77777777" w:rsidR="00EA4725" w:rsidRPr="00441372" w:rsidRDefault="00C000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C72630" w14:textId="6B9D8D70" w:rsidR="00EA4725" w:rsidRPr="00441372" w:rsidRDefault="00C00027" w:rsidP="00441372">
            <w:pPr>
              <w:spacing w:before="120" w:after="120"/>
            </w:pPr>
            <w:bookmarkStart w:id="15" w:name="X_SPS_Reg_5A"/>
            <w:r w:rsidRPr="00441372">
              <w:rPr>
                <w:b/>
              </w:rPr>
              <w:t>Title of the notified document</w:t>
            </w:r>
            <w:bookmarkEnd w:id="15"/>
            <w:r w:rsidRPr="00441372">
              <w:rPr>
                <w:b/>
              </w:rPr>
              <w:t>:</w:t>
            </w:r>
            <w:r w:rsidRPr="0065690F">
              <w:t xml:space="preserve"> Decision To Revise the Requirements for the Importation of Fresh Citrus Fruit From Australia Into the Continental United States [Docket</w:t>
            </w:r>
            <w:r>
              <w:t> </w:t>
            </w:r>
            <w:r w:rsidRPr="0065690F">
              <w:t>No. APHIS-2018-0078]</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0110FFCB" w14:textId="77777777" w:rsidR="00EA4725" w:rsidRPr="00441372" w:rsidRDefault="00F12CD2" w:rsidP="00441372">
            <w:pPr>
              <w:spacing w:after="120"/>
            </w:pPr>
            <w:hyperlink r:id="rId7" w:tgtFrame="_blank" w:history="1">
              <w:r w:rsidR="00C00027" w:rsidRPr="00441372">
                <w:rPr>
                  <w:color w:val="0000FF"/>
                  <w:u w:val="single"/>
                </w:rPr>
                <w:t>https://www.regulations.gov/document/APHIS_FRDOC_0001-2549</w:t>
              </w:r>
            </w:hyperlink>
            <w:bookmarkStart w:id="21" w:name="sps5d"/>
            <w:bookmarkEnd w:id="21"/>
          </w:p>
        </w:tc>
      </w:tr>
      <w:tr w:rsidR="00596D02" w14:paraId="646DAD3F" w14:textId="77777777" w:rsidTr="00F3021D">
        <w:tc>
          <w:tcPr>
            <w:tcW w:w="707" w:type="dxa"/>
            <w:tcBorders>
              <w:top w:val="single" w:sz="6" w:space="0" w:color="auto"/>
              <w:bottom w:val="single" w:sz="6" w:space="0" w:color="auto"/>
            </w:tcBorders>
            <w:shd w:val="clear" w:color="auto" w:fill="auto"/>
          </w:tcPr>
          <w:p w14:paraId="04D22C6D" w14:textId="77777777" w:rsidR="00EA4725" w:rsidRPr="00441372" w:rsidRDefault="00C000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FF05B5" w14:textId="77777777" w:rsidR="00EA4725" w:rsidRPr="00441372" w:rsidRDefault="00C00027" w:rsidP="00441372">
            <w:pPr>
              <w:spacing w:before="120" w:after="120"/>
            </w:pPr>
            <w:bookmarkStart w:id="22" w:name="X_SPS_Reg_6A"/>
            <w:r w:rsidRPr="00441372">
              <w:rPr>
                <w:b/>
              </w:rPr>
              <w:t>Description of content</w:t>
            </w:r>
            <w:bookmarkEnd w:id="22"/>
            <w:r w:rsidRPr="00441372">
              <w:rPr>
                <w:b/>
              </w:rPr>
              <w:t>:</w:t>
            </w:r>
            <w:r w:rsidRPr="0065690F">
              <w:t xml:space="preserve"> APHIS is advising the public of our decision to revise the requirements for the importation of citrus from Australia in order to authorize the importation into the continental United</w:t>
            </w:r>
          </w:p>
          <w:p w14:paraId="0B8ABC7D" w14:textId="77777777" w:rsidR="00596D02" w:rsidRPr="0065690F" w:rsidRDefault="00C00027" w:rsidP="00441372">
            <w:pPr>
              <w:spacing w:after="120"/>
            </w:pPr>
            <w:r w:rsidRPr="0065690F">
              <w:t>States of citrus from additional areas of production. Based on the findings of a pest risk analysis, which we made available to the public for review and comment through a previous notice, we have determined that the application of one or more designated phytosanitary measures will be sufficient to mitigate the risks of introducing or disseminating plant pests or noxious weeds via the importation of citrus from these additional authorized areas of production in Australia. (Federal Register, Vol. 86, No. 157, Wednesday, 18 August 2021, pages 46174-46177)</w:t>
            </w:r>
            <w:bookmarkStart w:id="23" w:name="sps6a"/>
            <w:bookmarkEnd w:id="23"/>
          </w:p>
        </w:tc>
      </w:tr>
      <w:tr w:rsidR="00596D02" w14:paraId="5B2B3521" w14:textId="77777777" w:rsidTr="00F3021D">
        <w:tc>
          <w:tcPr>
            <w:tcW w:w="707" w:type="dxa"/>
            <w:tcBorders>
              <w:top w:val="single" w:sz="6" w:space="0" w:color="auto"/>
              <w:bottom w:val="single" w:sz="6" w:space="0" w:color="auto"/>
            </w:tcBorders>
            <w:shd w:val="clear" w:color="auto" w:fill="auto"/>
          </w:tcPr>
          <w:p w14:paraId="5E9C3FAC" w14:textId="77777777" w:rsidR="00EA4725" w:rsidRPr="00441372" w:rsidRDefault="00C000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439801" w14:textId="77777777" w:rsidR="00EA4725" w:rsidRPr="00441372" w:rsidRDefault="00C0002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96D02" w14:paraId="0B5D72EB" w14:textId="77777777" w:rsidTr="00F3021D">
        <w:tc>
          <w:tcPr>
            <w:tcW w:w="707" w:type="dxa"/>
            <w:tcBorders>
              <w:top w:val="single" w:sz="6" w:space="0" w:color="auto"/>
              <w:bottom w:val="single" w:sz="6" w:space="0" w:color="auto"/>
            </w:tcBorders>
            <w:shd w:val="clear" w:color="auto" w:fill="auto"/>
          </w:tcPr>
          <w:p w14:paraId="23A219DE" w14:textId="77777777" w:rsidR="00EA4725" w:rsidRPr="00441372" w:rsidRDefault="00C000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C71C30" w14:textId="77777777" w:rsidR="00EA4725" w:rsidRPr="00441372" w:rsidRDefault="00C0002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911C4E" w14:textId="77777777" w:rsidR="00EA4725" w:rsidRPr="00441372" w:rsidRDefault="00C0002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2F79F05" w14:textId="77777777" w:rsidR="00EA4725" w:rsidRPr="00441372" w:rsidRDefault="00C0002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9C75FB" w14:textId="77777777" w:rsidR="00EA4725" w:rsidRPr="00441372" w:rsidRDefault="00C0002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D66FEFE" w14:textId="77777777" w:rsidR="00EA4725" w:rsidRPr="00441372" w:rsidRDefault="00C0002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35123D4" w14:textId="77777777" w:rsidR="00EA4725" w:rsidRPr="00441372" w:rsidRDefault="00C0002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D82F6B" w14:textId="77777777" w:rsidR="00EA4725" w:rsidRPr="00441372" w:rsidRDefault="00C0002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29FE693" w14:textId="77777777" w:rsidR="00EA4725" w:rsidRPr="00441372" w:rsidRDefault="00C00027" w:rsidP="00C00027">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596D02" w14:paraId="479E31BF" w14:textId="77777777" w:rsidTr="00F3021D">
        <w:tc>
          <w:tcPr>
            <w:tcW w:w="707" w:type="dxa"/>
            <w:tcBorders>
              <w:top w:val="single" w:sz="6" w:space="0" w:color="auto"/>
              <w:bottom w:val="single" w:sz="6" w:space="0" w:color="auto"/>
            </w:tcBorders>
            <w:shd w:val="clear" w:color="auto" w:fill="auto"/>
          </w:tcPr>
          <w:p w14:paraId="1B0E48DC" w14:textId="77777777" w:rsidR="00EA4725" w:rsidRPr="00441372" w:rsidRDefault="00C0002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E0DEF33" w14:textId="77777777" w:rsidR="00EA4725" w:rsidRPr="00441372" w:rsidRDefault="00C0002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96D02" w14:paraId="08EE88BA" w14:textId="77777777" w:rsidTr="00F3021D">
        <w:tc>
          <w:tcPr>
            <w:tcW w:w="707" w:type="dxa"/>
            <w:tcBorders>
              <w:top w:val="single" w:sz="6" w:space="0" w:color="auto"/>
              <w:bottom w:val="single" w:sz="6" w:space="0" w:color="auto"/>
            </w:tcBorders>
            <w:shd w:val="clear" w:color="auto" w:fill="auto"/>
          </w:tcPr>
          <w:p w14:paraId="1AE74B66" w14:textId="77777777" w:rsidR="00EA4725" w:rsidRPr="00441372" w:rsidRDefault="00C000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64447D2" w14:textId="77777777" w:rsidR="00EA4725" w:rsidRPr="00441372" w:rsidRDefault="00C0002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18 August 2021</w:t>
            </w:r>
            <w:bookmarkStart w:id="59" w:name="sps10a"/>
            <w:bookmarkEnd w:id="59"/>
          </w:p>
          <w:p w14:paraId="74840CDE" w14:textId="77777777" w:rsidR="00EA4725" w:rsidRPr="00441372" w:rsidRDefault="00C0002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18 August 2021</w:t>
            </w:r>
            <w:bookmarkStart w:id="61" w:name="sps10bisa"/>
            <w:bookmarkEnd w:id="61"/>
          </w:p>
        </w:tc>
      </w:tr>
      <w:tr w:rsidR="00596D02" w14:paraId="131AC210" w14:textId="77777777" w:rsidTr="00F3021D">
        <w:tc>
          <w:tcPr>
            <w:tcW w:w="707" w:type="dxa"/>
            <w:tcBorders>
              <w:top w:val="single" w:sz="6" w:space="0" w:color="auto"/>
              <w:bottom w:val="single" w:sz="6" w:space="0" w:color="auto"/>
            </w:tcBorders>
            <w:shd w:val="clear" w:color="auto" w:fill="auto"/>
          </w:tcPr>
          <w:p w14:paraId="42000696" w14:textId="77777777" w:rsidR="00EA4725" w:rsidRPr="00441372" w:rsidRDefault="00C000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09791E" w14:textId="77777777" w:rsidR="00EA4725" w:rsidRPr="00441372" w:rsidRDefault="00C0002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04783876" w14:textId="77777777" w:rsidR="00EA4725" w:rsidRPr="00441372" w:rsidRDefault="00C0002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96D02" w14:paraId="4EE803D6" w14:textId="77777777" w:rsidTr="00F3021D">
        <w:tc>
          <w:tcPr>
            <w:tcW w:w="707" w:type="dxa"/>
            <w:tcBorders>
              <w:top w:val="single" w:sz="6" w:space="0" w:color="auto"/>
              <w:bottom w:val="single" w:sz="6" w:space="0" w:color="auto"/>
            </w:tcBorders>
            <w:shd w:val="clear" w:color="auto" w:fill="auto"/>
          </w:tcPr>
          <w:p w14:paraId="0493A653" w14:textId="77777777" w:rsidR="00EA4725" w:rsidRPr="00441372" w:rsidRDefault="00C000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606EB5" w14:textId="77777777" w:rsidR="00EA4725" w:rsidRPr="00441372" w:rsidRDefault="00C0002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183E435" w14:textId="77777777" w:rsidR="00EA4725" w:rsidRPr="00441372" w:rsidRDefault="00C0002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BD67F8C" w14:textId="058C09DF" w:rsidR="00596D02" w:rsidRPr="0065690F" w:rsidRDefault="00C00027" w:rsidP="00441372">
            <w:pPr>
              <w:spacing w:after="120"/>
            </w:pPr>
            <w:r w:rsidRPr="0065690F">
              <w:t>Tony Roma'n, Senior Regulatory Policy Specialist, Regulatory Coordination and Compliance, PPQ, APHIS, 4700 River Road, Unit 133, Riverdale, MD 20737-1231; +(301)</w:t>
            </w:r>
            <w:r>
              <w:t> </w:t>
            </w:r>
            <w:r w:rsidRPr="0065690F">
              <w:t>851 2242</w:t>
            </w:r>
            <w:bookmarkStart w:id="79" w:name="sps12d"/>
            <w:bookmarkEnd w:id="79"/>
          </w:p>
        </w:tc>
      </w:tr>
      <w:tr w:rsidR="00596D02" w14:paraId="2A06D69D" w14:textId="77777777" w:rsidTr="00F3021D">
        <w:tc>
          <w:tcPr>
            <w:tcW w:w="707" w:type="dxa"/>
            <w:tcBorders>
              <w:top w:val="single" w:sz="6" w:space="0" w:color="auto"/>
            </w:tcBorders>
            <w:shd w:val="clear" w:color="auto" w:fill="auto"/>
          </w:tcPr>
          <w:p w14:paraId="35E80AC0" w14:textId="77777777" w:rsidR="00EA4725" w:rsidRPr="00441372" w:rsidRDefault="00C000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F131B5" w14:textId="77777777" w:rsidR="00EA4725" w:rsidRPr="00441372" w:rsidRDefault="00C0002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0CAAF2" w14:textId="77777777" w:rsidR="00EA4725" w:rsidRPr="0065690F" w:rsidRDefault="00F12CD2" w:rsidP="00F3021D">
            <w:pPr>
              <w:keepNext/>
              <w:keepLines/>
              <w:spacing w:after="120"/>
              <w:rPr>
                <w:bCs/>
              </w:rPr>
            </w:pPr>
            <w:hyperlink r:id="rId8" w:tgtFrame="_blank" w:history="1">
              <w:r w:rsidR="00C00027" w:rsidRPr="0065690F">
                <w:rPr>
                  <w:bCs/>
                  <w:color w:val="0000FF"/>
                  <w:u w:val="single"/>
                </w:rPr>
                <w:t>https://www.regulations.gov/document/APHIS_FRDOC_0001-2549</w:t>
              </w:r>
            </w:hyperlink>
            <w:bookmarkStart w:id="86" w:name="sps13c"/>
            <w:bookmarkEnd w:id="86"/>
          </w:p>
        </w:tc>
      </w:tr>
    </w:tbl>
    <w:p w14:paraId="63641090" w14:textId="77777777" w:rsidR="007141CF" w:rsidRPr="00441372" w:rsidRDefault="007141CF" w:rsidP="00441372"/>
    <w:sectPr w:rsidR="007141CF" w:rsidRPr="00441372" w:rsidSect="00C0002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FF32" w14:textId="77777777" w:rsidR="008B51BF" w:rsidRDefault="00C00027">
      <w:r>
        <w:separator/>
      </w:r>
    </w:p>
  </w:endnote>
  <w:endnote w:type="continuationSeparator" w:id="0">
    <w:p w14:paraId="278E8B90" w14:textId="77777777" w:rsidR="008B51BF" w:rsidRDefault="00C0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34EE" w14:textId="634862DC" w:rsidR="00EA4725" w:rsidRPr="00C00027" w:rsidRDefault="00C00027" w:rsidP="00C000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F96B7" w14:textId="4361BDB1" w:rsidR="00EA4725" w:rsidRPr="00C00027" w:rsidRDefault="00C00027" w:rsidP="00C000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5C74" w14:textId="77777777" w:rsidR="00C863EB" w:rsidRPr="00441372" w:rsidRDefault="00C0002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C41C0" w14:textId="77777777" w:rsidR="008B51BF" w:rsidRDefault="00C00027">
      <w:r>
        <w:separator/>
      </w:r>
    </w:p>
  </w:footnote>
  <w:footnote w:type="continuationSeparator" w:id="0">
    <w:p w14:paraId="7BF0FF3E" w14:textId="77777777" w:rsidR="008B51BF" w:rsidRDefault="00C0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5C47" w14:textId="77777777" w:rsidR="00C00027" w:rsidRPr="00C00027" w:rsidRDefault="00C00027" w:rsidP="00C00027">
    <w:pPr>
      <w:pStyle w:val="Header"/>
      <w:pBdr>
        <w:bottom w:val="single" w:sz="4" w:space="1" w:color="auto"/>
      </w:pBdr>
      <w:tabs>
        <w:tab w:val="clear" w:pos="4513"/>
        <w:tab w:val="clear" w:pos="9027"/>
      </w:tabs>
      <w:jc w:val="center"/>
    </w:pPr>
    <w:r w:rsidRPr="00C00027">
      <w:t>G/SPS/N/USA/3263</w:t>
    </w:r>
  </w:p>
  <w:p w14:paraId="1DAAD475" w14:textId="77777777" w:rsidR="00C00027" w:rsidRPr="00C00027" w:rsidRDefault="00C00027" w:rsidP="00C00027">
    <w:pPr>
      <w:pStyle w:val="Header"/>
      <w:pBdr>
        <w:bottom w:val="single" w:sz="4" w:space="1" w:color="auto"/>
      </w:pBdr>
      <w:tabs>
        <w:tab w:val="clear" w:pos="4513"/>
        <w:tab w:val="clear" w:pos="9027"/>
      </w:tabs>
      <w:jc w:val="center"/>
    </w:pPr>
  </w:p>
  <w:p w14:paraId="28424FAE" w14:textId="442013F7" w:rsidR="00C00027" w:rsidRPr="00C00027" w:rsidRDefault="00C00027" w:rsidP="00C00027">
    <w:pPr>
      <w:pStyle w:val="Header"/>
      <w:pBdr>
        <w:bottom w:val="single" w:sz="4" w:space="1" w:color="auto"/>
      </w:pBdr>
      <w:tabs>
        <w:tab w:val="clear" w:pos="4513"/>
        <w:tab w:val="clear" w:pos="9027"/>
      </w:tabs>
      <w:jc w:val="center"/>
    </w:pPr>
    <w:r w:rsidRPr="00C00027">
      <w:t xml:space="preserve">- </w:t>
    </w:r>
    <w:r w:rsidRPr="00C00027">
      <w:fldChar w:fldCharType="begin"/>
    </w:r>
    <w:r w:rsidRPr="00C00027">
      <w:instrText xml:space="preserve"> PAGE </w:instrText>
    </w:r>
    <w:r w:rsidRPr="00C00027">
      <w:fldChar w:fldCharType="separate"/>
    </w:r>
    <w:r w:rsidRPr="00C00027">
      <w:rPr>
        <w:noProof/>
      </w:rPr>
      <w:t>2</w:t>
    </w:r>
    <w:r w:rsidRPr="00C00027">
      <w:fldChar w:fldCharType="end"/>
    </w:r>
    <w:r w:rsidRPr="00C00027">
      <w:t xml:space="preserve"> -</w:t>
    </w:r>
  </w:p>
  <w:p w14:paraId="122015F1" w14:textId="22C2DA6D" w:rsidR="00EA4725" w:rsidRPr="00C00027" w:rsidRDefault="00EA4725" w:rsidP="00C000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4B5" w14:textId="77777777" w:rsidR="00C00027" w:rsidRPr="00C00027" w:rsidRDefault="00C00027" w:rsidP="00C00027">
    <w:pPr>
      <w:pStyle w:val="Header"/>
      <w:pBdr>
        <w:bottom w:val="single" w:sz="4" w:space="1" w:color="auto"/>
      </w:pBdr>
      <w:tabs>
        <w:tab w:val="clear" w:pos="4513"/>
        <w:tab w:val="clear" w:pos="9027"/>
      </w:tabs>
      <w:jc w:val="center"/>
    </w:pPr>
    <w:r w:rsidRPr="00C00027">
      <w:t>G/SPS/N/USA/3263</w:t>
    </w:r>
  </w:p>
  <w:p w14:paraId="108D9612" w14:textId="77777777" w:rsidR="00C00027" w:rsidRPr="00C00027" w:rsidRDefault="00C00027" w:rsidP="00C00027">
    <w:pPr>
      <w:pStyle w:val="Header"/>
      <w:pBdr>
        <w:bottom w:val="single" w:sz="4" w:space="1" w:color="auto"/>
      </w:pBdr>
      <w:tabs>
        <w:tab w:val="clear" w:pos="4513"/>
        <w:tab w:val="clear" w:pos="9027"/>
      </w:tabs>
      <w:jc w:val="center"/>
    </w:pPr>
  </w:p>
  <w:p w14:paraId="4F2B4E27" w14:textId="713B71E7" w:rsidR="00C00027" w:rsidRPr="00C00027" w:rsidRDefault="00C00027" w:rsidP="00C00027">
    <w:pPr>
      <w:pStyle w:val="Header"/>
      <w:pBdr>
        <w:bottom w:val="single" w:sz="4" w:space="1" w:color="auto"/>
      </w:pBdr>
      <w:tabs>
        <w:tab w:val="clear" w:pos="4513"/>
        <w:tab w:val="clear" w:pos="9027"/>
      </w:tabs>
      <w:jc w:val="center"/>
    </w:pPr>
    <w:r w:rsidRPr="00C00027">
      <w:t xml:space="preserve">- </w:t>
    </w:r>
    <w:r w:rsidRPr="00C00027">
      <w:fldChar w:fldCharType="begin"/>
    </w:r>
    <w:r w:rsidRPr="00C00027">
      <w:instrText xml:space="preserve"> PAGE </w:instrText>
    </w:r>
    <w:r w:rsidRPr="00C00027">
      <w:fldChar w:fldCharType="separate"/>
    </w:r>
    <w:r w:rsidRPr="00C00027">
      <w:rPr>
        <w:noProof/>
      </w:rPr>
      <w:t>2</w:t>
    </w:r>
    <w:r w:rsidRPr="00C00027">
      <w:fldChar w:fldCharType="end"/>
    </w:r>
    <w:r w:rsidRPr="00C00027">
      <w:t xml:space="preserve"> -</w:t>
    </w:r>
  </w:p>
  <w:p w14:paraId="64E83F64" w14:textId="6B058E27" w:rsidR="00EA4725" w:rsidRPr="00C00027" w:rsidRDefault="00EA4725" w:rsidP="00C000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6D02" w14:paraId="149F32F0" w14:textId="77777777" w:rsidTr="00EE3CAF">
      <w:trPr>
        <w:trHeight w:val="240"/>
        <w:jc w:val="center"/>
      </w:trPr>
      <w:tc>
        <w:tcPr>
          <w:tcW w:w="3794" w:type="dxa"/>
          <w:shd w:val="clear" w:color="auto" w:fill="FFFFFF"/>
          <w:tcMar>
            <w:left w:w="108" w:type="dxa"/>
            <w:right w:w="108" w:type="dxa"/>
          </w:tcMar>
          <w:vAlign w:val="center"/>
        </w:tcPr>
        <w:p w14:paraId="06E3C16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7E9175" w14:textId="012EB18A" w:rsidR="00ED54E0" w:rsidRPr="00EA4725" w:rsidRDefault="00C00027" w:rsidP="00422B6F">
          <w:pPr>
            <w:jc w:val="right"/>
            <w:rPr>
              <w:b/>
              <w:color w:val="FF0000"/>
              <w:szCs w:val="16"/>
            </w:rPr>
          </w:pPr>
          <w:r>
            <w:rPr>
              <w:b/>
              <w:color w:val="FF0000"/>
              <w:szCs w:val="16"/>
            </w:rPr>
            <w:t xml:space="preserve"> </w:t>
          </w:r>
        </w:p>
      </w:tc>
    </w:tr>
    <w:bookmarkEnd w:id="87"/>
    <w:tr w:rsidR="00596D02" w14:paraId="656618A2" w14:textId="77777777" w:rsidTr="00EE3CAF">
      <w:trPr>
        <w:trHeight w:val="213"/>
        <w:jc w:val="center"/>
      </w:trPr>
      <w:tc>
        <w:tcPr>
          <w:tcW w:w="3794" w:type="dxa"/>
          <w:vMerge w:val="restart"/>
          <w:shd w:val="clear" w:color="auto" w:fill="FFFFFF"/>
          <w:tcMar>
            <w:left w:w="0" w:type="dxa"/>
            <w:right w:w="0" w:type="dxa"/>
          </w:tcMar>
        </w:tcPr>
        <w:p w14:paraId="3A71D736" w14:textId="77777777" w:rsidR="00ED54E0" w:rsidRPr="00EA4725" w:rsidRDefault="00F12CD2" w:rsidP="00422B6F">
          <w:pPr>
            <w:jc w:val="left"/>
          </w:pPr>
          <w:r>
            <w:rPr>
              <w:lang w:eastAsia="en-GB"/>
            </w:rPr>
            <w:pict w14:anchorId="5187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5A0B08" w14:textId="77777777" w:rsidR="00ED54E0" w:rsidRPr="00EA4725" w:rsidRDefault="00ED54E0" w:rsidP="00422B6F">
          <w:pPr>
            <w:jc w:val="right"/>
            <w:rPr>
              <w:b/>
              <w:szCs w:val="16"/>
            </w:rPr>
          </w:pPr>
        </w:p>
      </w:tc>
    </w:tr>
    <w:tr w:rsidR="00596D02" w14:paraId="2ACE721A" w14:textId="77777777" w:rsidTr="00EE3CAF">
      <w:trPr>
        <w:trHeight w:val="868"/>
        <w:jc w:val="center"/>
      </w:trPr>
      <w:tc>
        <w:tcPr>
          <w:tcW w:w="3794" w:type="dxa"/>
          <w:vMerge/>
          <w:shd w:val="clear" w:color="auto" w:fill="FFFFFF"/>
          <w:tcMar>
            <w:left w:w="108" w:type="dxa"/>
            <w:right w:w="108" w:type="dxa"/>
          </w:tcMar>
        </w:tcPr>
        <w:p w14:paraId="18CBD9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F78EB7" w14:textId="77777777" w:rsidR="00C00027" w:rsidRDefault="00C00027" w:rsidP="00656ABC">
          <w:pPr>
            <w:jc w:val="right"/>
            <w:rPr>
              <w:b/>
              <w:szCs w:val="16"/>
            </w:rPr>
          </w:pPr>
          <w:bookmarkStart w:id="88" w:name="bmkSymbols"/>
          <w:r>
            <w:rPr>
              <w:b/>
              <w:szCs w:val="16"/>
            </w:rPr>
            <w:t>G/SPS/N/USA/3263</w:t>
          </w:r>
        </w:p>
        <w:bookmarkEnd w:id="88"/>
        <w:p w14:paraId="640B9134" w14:textId="30D776DB" w:rsidR="00656ABC" w:rsidRPr="00EA4725" w:rsidRDefault="00656ABC" w:rsidP="00656ABC">
          <w:pPr>
            <w:jc w:val="right"/>
            <w:rPr>
              <w:b/>
              <w:szCs w:val="16"/>
            </w:rPr>
          </w:pPr>
        </w:p>
      </w:tc>
    </w:tr>
    <w:tr w:rsidR="00596D02" w14:paraId="0DF743DA" w14:textId="77777777" w:rsidTr="00EE3CAF">
      <w:trPr>
        <w:trHeight w:val="240"/>
        <w:jc w:val="center"/>
      </w:trPr>
      <w:tc>
        <w:tcPr>
          <w:tcW w:w="3794" w:type="dxa"/>
          <w:vMerge/>
          <w:shd w:val="clear" w:color="auto" w:fill="FFFFFF"/>
          <w:tcMar>
            <w:left w:w="108" w:type="dxa"/>
            <w:right w:w="108" w:type="dxa"/>
          </w:tcMar>
          <w:vAlign w:val="center"/>
        </w:tcPr>
        <w:p w14:paraId="4CFC0CBC" w14:textId="77777777" w:rsidR="00ED54E0" w:rsidRPr="00EA4725" w:rsidRDefault="00ED54E0" w:rsidP="00422B6F"/>
      </w:tc>
      <w:tc>
        <w:tcPr>
          <w:tcW w:w="5448" w:type="dxa"/>
          <w:gridSpan w:val="2"/>
          <w:shd w:val="clear" w:color="auto" w:fill="FFFFFF"/>
          <w:tcMar>
            <w:left w:w="108" w:type="dxa"/>
            <w:right w:w="108" w:type="dxa"/>
          </w:tcMar>
          <w:vAlign w:val="center"/>
        </w:tcPr>
        <w:p w14:paraId="7C817876" w14:textId="67CD04D5" w:rsidR="00ED54E0" w:rsidRPr="00EA4725" w:rsidRDefault="002361EB" w:rsidP="00422B6F">
          <w:pPr>
            <w:jc w:val="right"/>
            <w:rPr>
              <w:szCs w:val="16"/>
            </w:rPr>
          </w:pPr>
          <w:bookmarkStart w:id="89" w:name="spsDateDistribution"/>
          <w:bookmarkStart w:id="90" w:name="bmkDate"/>
          <w:bookmarkEnd w:id="89"/>
          <w:bookmarkEnd w:id="90"/>
          <w:r>
            <w:rPr>
              <w:szCs w:val="16"/>
            </w:rPr>
            <w:t>26 August 2021</w:t>
          </w:r>
        </w:p>
      </w:tc>
    </w:tr>
    <w:tr w:rsidR="00596D02" w14:paraId="298C363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F2B4C5" w14:textId="0A19D554" w:rsidR="00ED54E0" w:rsidRPr="00EA4725" w:rsidRDefault="00C00027" w:rsidP="00422B6F">
          <w:pPr>
            <w:jc w:val="left"/>
            <w:rPr>
              <w:b/>
            </w:rPr>
          </w:pPr>
          <w:bookmarkStart w:id="91" w:name="bmkSerial"/>
          <w:r w:rsidRPr="00441372">
            <w:rPr>
              <w:color w:val="FF0000"/>
              <w:szCs w:val="16"/>
            </w:rPr>
            <w:t>(</w:t>
          </w:r>
          <w:bookmarkStart w:id="92" w:name="spsSerialNumber"/>
          <w:bookmarkEnd w:id="92"/>
          <w:r w:rsidR="002361EB">
            <w:rPr>
              <w:color w:val="FF0000"/>
              <w:szCs w:val="16"/>
            </w:rPr>
            <w:t>21-</w:t>
          </w:r>
          <w:r w:rsidR="00F12CD2">
            <w:rPr>
              <w:color w:val="FF0000"/>
              <w:szCs w:val="16"/>
            </w:rPr>
            <w:t>6431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70DDAB6" w14:textId="77777777" w:rsidR="00ED54E0" w:rsidRPr="00EA4725" w:rsidRDefault="00C0002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96D02" w14:paraId="0A95525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096588" w14:textId="0FFDE251" w:rsidR="00ED54E0" w:rsidRPr="00EA4725" w:rsidRDefault="00C0002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88BBB2" w14:textId="4D471671" w:rsidR="00ED54E0" w:rsidRPr="00441372" w:rsidRDefault="00C00027" w:rsidP="00EC687E">
          <w:pPr>
            <w:jc w:val="right"/>
            <w:rPr>
              <w:bCs/>
              <w:szCs w:val="18"/>
            </w:rPr>
          </w:pPr>
          <w:bookmarkStart w:id="95" w:name="bmkLanguage"/>
          <w:r>
            <w:rPr>
              <w:bCs/>
              <w:szCs w:val="18"/>
            </w:rPr>
            <w:t>Original: English</w:t>
          </w:r>
          <w:bookmarkEnd w:id="95"/>
        </w:p>
      </w:tc>
    </w:tr>
  </w:tbl>
  <w:p w14:paraId="1D859B3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4CAAA6">
      <w:start w:val="1"/>
      <w:numFmt w:val="decimal"/>
      <w:pStyle w:val="SummaryText"/>
      <w:lvlText w:val="%1."/>
      <w:lvlJc w:val="left"/>
      <w:pPr>
        <w:ind w:left="360" w:hanging="360"/>
      </w:pPr>
    </w:lvl>
    <w:lvl w:ilvl="1" w:tplc="35C06B80" w:tentative="1">
      <w:start w:val="1"/>
      <w:numFmt w:val="lowerLetter"/>
      <w:lvlText w:val="%2."/>
      <w:lvlJc w:val="left"/>
      <w:pPr>
        <w:ind w:left="1080" w:hanging="360"/>
      </w:pPr>
    </w:lvl>
    <w:lvl w:ilvl="2" w:tplc="ACCEDA0E" w:tentative="1">
      <w:start w:val="1"/>
      <w:numFmt w:val="lowerRoman"/>
      <w:lvlText w:val="%3."/>
      <w:lvlJc w:val="right"/>
      <w:pPr>
        <w:ind w:left="1800" w:hanging="180"/>
      </w:pPr>
    </w:lvl>
    <w:lvl w:ilvl="3" w:tplc="F1923390" w:tentative="1">
      <w:start w:val="1"/>
      <w:numFmt w:val="decimal"/>
      <w:lvlText w:val="%4."/>
      <w:lvlJc w:val="left"/>
      <w:pPr>
        <w:ind w:left="2520" w:hanging="360"/>
      </w:pPr>
    </w:lvl>
    <w:lvl w:ilvl="4" w:tplc="737CE0C0" w:tentative="1">
      <w:start w:val="1"/>
      <w:numFmt w:val="lowerLetter"/>
      <w:lvlText w:val="%5."/>
      <w:lvlJc w:val="left"/>
      <w:pPr>
        <w:ind w:left="3240" w:hanging="360"/>
      </w:pPr>
    </w:lvl>
    <w:lvl w:ilvl="5" w:tplc="BDF86C4A" w:tentative="1">
      <w:start w:val="1"/>
      <w:numFmt w:val="lowerRoman"/>
      <w:lvlText w:val="%6."/>
      <w:lvlJc w:val="right"/>
      <w:pPr>
        <w:ind w:left="3960" w:hanging="180"/>
      </w:pPr>
    </w:lvl>
    <w:lvl w:ilvl="6" w:tplc="CADCF812" w:tentative="1">
      <w:start w:val="1"/>
      <w:numFmt w:val="decimal"/>
      <w:lvlText w:val="%7."/>
      <w:lvlJc w:val="left"/>
      <w:pPr>
        <w:ind w:left="4680" w:hanging="360"/>
      </w:pPr>
    </w:lvl>
    <w:lvl w:ilvl="7" w:tplc="518E100C" w:tentative="1">
      <w:start w:val="1"/>
      <w:numFmt w:val="lowerLetter"/>
      <w:lvlText w:val="%8."/>
      <w:lvlJc w:val="left"/>
      <w:pPr>
        <w:ind w:left="5400" w:hanging="360"/>
      </w:pPr>
    </w:lvl>
    <w:lvl w:ilvl="8" w:tplc="0D1C4E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55E5"/>
    <w:rsid w:val="000F4960"/>
    <w:rsid w:val="001062CE"/>
    <w:rsid w:val="0011356B"/>
    <w:rsid w:val="001277F1"/>
    <w:rsid w:val="00127BB0"/>
    <w:rsid w:val="0013337F"/>
    <w:rsid w:val="00157B94"/>
    <w:rsid w:val="00182B84"/>
    <w:rsid w:val="001E291F"/>
    <w:rsid w:val="001E596A"/>
    <w:rsid w:val="00233408"/>
    <w:rsid w:val="002361EB"/>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6D0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51BF"/>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0027"/>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2CD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_FRDOC_0001-254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ument/APHIS_FRDOC_0001-25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2021-08-26T07:45:00Z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a012cf8c-c316-4dce-a364-407ac26b388a</vt:lpwstr>
  </property>
  <property fmtid="{D5CDD505-2E9C-101B-9397-08002B2CF9AE}" pid="3" name="Symbol1">
    <vt:lpwstr>G/SPS/N/USA/3263</vt:lpwstr>
  </property>
  <property fmtid="{D5CDD505-2E9C-101B-9397-08002B2CF9AE}" pid="4" name="WTOCLASSIFICATION">
    <vt:lpwstr>WTO OFFICIAL</vt:lpwstr>
  </property>
</Properties>
</file>