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7AEE" w14:textId="77777777" w:rsidR="00AD0FDA" w:rsidRPr="00934B4C" w:rsidRDefault="00A6358F" w:rsidP="00934B4C">
      <w:pPr>
        <w:pStyle w:val="Title"/>
        <w:rPr>
          <w:caps w:val="0"/>
          <w:kern w:val="0"/>
        </w:rPr>
      </w:pPr>
      <w:r w:rsidRPr="00934B4C">
        <w:rPr>
          <w:caps w:val="0"/>
          <w:kern w:val="0"/>
        </w:rPr>
        <w:t>NOTIFICATION</w:t>
      </w:r>
    </w:p>
    <w:p w14:paraId="27C7C8AA" w14:textId="77777777" w:rsidR="00AD0FDA" w:rsidRPr="00934B4C" w:rsidRDefault="00A6358F" w:rsidP="00934B4C">
      <w:pPr>
        <w:pStyle w:val="Title3"/>
      </w:pPr>
      <w:r w:rsidRPr="00934B4C">
        <w:t>Addendum</w:t>
      </w:r>
    </w:p>
    <w:p w14:paraId="3669F12F" w14:textId="77777777" w:rsidR="007141CF" w:rsidRPr="00934B4C" w:rsidRDefault="00A6358F" w:rsidP="00934B4C">
      <w:r w:rsidRPr="00934B4C">
        <w:t>The following communication, received on 13 November 2024, is being circulated at the request of the Delegation of</w:t>
      </w:r>
      <w:r>
        <w:t xml:space="preserve"> the</w:t>
      </w:r>
      <w:r w:rsidRPr="00934B4C">
        <w:t xml:space="preserve"> </w:t>
      </w:r>
      <w:r w:rsidRPr="00934B4C">
        <w:rPr>
          <w:u w:val="single"/>
        </w:rPr>
        <w:t>United States of America</w:t>
      </w:r>
      <w:r w:rsidRPr="00934B4C">
        <w:t>.</w:t>
      </w:r>
    </w:p>
    <w:p w14:paraId="1956603C" w14:textId="77777777" w:rsidR="00AD0FDA" w:rsidRPr="00934B4C" w:rsidRDefault="00AD0FDA" w:rsidP="00934B4C"/>
    <w:p w14:paraId="21B68E34" w14:textId="77777777" w:rsidR="00AD0FDA" w:rsidRPr="00934B4C" w:rsidRDefault="00A6358F" w:rsidP="00934B4C">
      <w:pPr>
        <w:jc w:val="center"/>
        <w:rPr>
          <w:b/>
        </w:rPr>
      </w:pPr>
      <w:r w:rsidRPr="00934B4C">
        <w:rPr>
          <w:b/>
        </w:rPr>
        <w:t>_______________</w:t>
      </w:r>
    </w:p>
    <w:p w14:paraId="737A2167" w14:textId="77777777" w:rsidR="00AD0FDA" w:rsidRPr="00934B4C" w:rsidRDefault="00AD0FDA" w:rsidP="00934B4C"/>
    <w:p w14:paraId="2F60555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86E67" w14:paraId="66D194B7" w14:textId="77777777" w:rsidTr="00D0271D">
        <w:tc>
          <w:tcPr>
            <w:tcW w:w="9242" w:type="dxa"/>
            <w:shd w:val="clear" w:color="auto" w:fill="auto"/>
          </w:tcPr>
          <w:p w14:paraId="1DB5E9A8" w14:textId="77777777" w:rsidR="00AD0FDA" w:rsidRPr="00934B4C" w:rsidRDefault="00A6358F" w:rsidP="00934B4C">
            <w:pPr>
              <w:spacing w:after="240"/>
              <w:rPr>
                <w:u w:val="single"/>
              </w:rPr>
            </w:pPr>
            <w:r w:rsidRPr="00934B4C">
              <w:rPr>
                <w:u w:val="single"/>
              </w:rPr>
              <w:t>Environmental Defense Fund, et al.; Response to Objections and Requests for a Public Hearing; Notification; Response to Objections and Denial of Public Hearing Requests</w:t>
            </w:r>
          </w:p>
        </w:tc>
      </w:tr>
      <w:tr w:rsidR="00686E67" w14:paraId="14D3145E" w14:textId="77777777" w:rsidTr="00D0271D">
        <w:tc>
          <w:tcPr>
            <w:tcW w:w="9242" w:type="dxa"/>
            <w:shd w:val="clear" w:color="auto" w:fill="auto"/>
          </w:tcPr>
          <w:p w14:paraId="114323A6" w14:textId="77777777" w:rsidR="00AD0FDA" w:rsidRPr="00934B4C" w:rsidRDefault="00A6358F" w:rsidP="00934B4C">
            <w:pPr>
              <w:spacing w:after="240"/>
              <w:rPr>
                <w:u w:val="single"/>
              </w:rPr>
            </w:pPr>
            <w:r>
              <w:t>The Food and Drug Administration (FDA or we) received objections and requests for a public hearing submitted by the Environmental Defense Fund, Learning Disabilities Association of America, Center for Food Safety, Center for Environmental Health, Center for Science in the Public Interest, Breast Cancer Prevention Partners, Defend our Health, and Alaska Community Action on Toxics on the denial of a food additive petition (FAP 6B4815) requesting that we revoke specified regulations to no longer provide for the food contact use of 28 ortho-phthalates. We are overruling the objections and denying the requests for a public hearing.</w:t>
            </w:r>
          </w:p>
          <w:p w14:paraId="57BB51BF" w14:textId="77777777" w:rsidR="00765725" w:rsidRDefault="004C3035" w:rsidP="00934B4C">
            <w:pPr>
              <w:spacing w:before="240"/>
            </w:pPr>
            <w:hyperlink r:id="rId8" w:tgtFrame="_blank" w:history="1">
              <w:r w:rsidR="00A6358F">
                <w:rPr>
                  <w:color w:val="0000FF"/>
                  <w:u w:val="single"/>
                </w:rPr>
                <w:t>https://www.govinfo.gov/content/pkg/FR-2024-10-30/pdf/2024-25120.pdf</w:t>
              </w:r>
            </w:hyperlink>
          </w:p>
          <w:p w14:paraId="483C004D" w14:textId="77777777" w:rsidR="00765725" w:rsidRDefault="004C3035" w:rsidP="00934B4C">
            <w:hyperlink r:id="rId9" w:tgtFrame="_blank" w:history="1">
              <w:r w:rsidR="00A6358F">
                <w:rPr>
                  <w:color w:val="0000FF"/>
                  <w:u w:val="single"/>
                </w:rPr>
                <w:t>https://www.federalregister.gov/d/2024-25120</w:t>
              </w:r>
            </w:hyperlink>
          </w:p>
          <w:p w14:paraId="40E463BD" w14:textId="77777777" w:rsidR="00765725" w:rsidRDefault="004C3035" w:rsidP="00934B4C">
            <w:pPr>
              <w:spacing w:after="240"/>
            </w:pPr>
            <w:hyperlink r:id="rId10" w:tgtFrame="_blank" w:history="1">
              <w:r w:rsidR="00A6358F">
                <w:rPr>
                  <w:color w:val="0000FF"/>
                  <w:u w:val="single"/>
                </w:rPr>
                <w:t>https://members.wto.org/crnattachments/2024/SPS/USA/24_07743_00_e.pdf</w:t>
              </w:r>
            </w:hyperlink>
          </w:p>
        </w:tc>
      </w:tr>
      <w:tr w:rsidR="00686E67" w14:paraId="09C15E77" w14:textId="77777777" w:rsidTr="00D0271D">
        <w:tc>
          <w:tcPr>
            <w:tcW w:w="9242" w:type="dxa"/>
            <w:shd w:val="clear" w:color="auto" w:fill="auto"/>
          </w:tcPr>
          <w:p w14:paraId="00C1114D" w14:textId="77777777" w:rsidR="00AD0FDA" w:rsidRPr="00934B4C" w:rsidRDefault="00A6358F" w:rsidP="00934B4C">
            <w:pPr>
              <w:spacing w:after="240"/>
              <w:rPr>
                <w:b/>
              </w:rPr>
            </w:pPr>
            <w:r w:rsidRPr="00934B4C">
              <w:rPr>
                <w:b/>
              </w:rPr>
              <w:t>This addendum concerns a:</w:t>
            </w:r>
          </w:p>
        </w:tc>
      </w:tr>
      <w:tr w:rsidR="00686E67" w14:paraId="0912E52A" w14:textId="77777777" w:rsidTr="00D0271D">
        <w:tc>
          <w:tcPr>
            <w:tcW w:w="9242" w:type="dxa"/>
            <w:shd w:val="clear" w:color="auto" w:fill="auto"/>
          </w:tcPr>
          <w:p w14:paraId="5A51A424" w14:textId="77777777" w:rsidR="00AD0FDA" w:rsidRPr="00934B4C" w:rsidRDefault="00A6358F" w:rsidP="00934B4C">
            <w:pPr>
              <w:ind w:left="1440" w:hanging="873"/>
            </w:pPr>
            <w:r w:rsidRPr="00934B4C">
              <w:t xml:space="preserve">[ </w:t>
            </w:r>
            <w:r w:rsidR="00C52DE3" w:rsidRPr="00934B4C">
              <w:t>]</w:t>
            </w:r>
            <w:r w:rsidR="00F342EB" w:rsidRPr="00934B4C">
              <w:tab/>
            </w:r>
            <w:r w:rsidRPr="00934B4C">
              <w:t>Modification of final date for comments</w:t>
            </w:r>
          </w:p>
        </w:tc>
      </w:tr>
      <w:tr w:rsidR="00686E67" w14:paraId="33A3CEB3" w14:textId="77777777" w:rsidTr="00D0271D">
        <w:tc>
          <w:tcPr>
            <w:tcW w:w="9242" w:type="dxa"/>
            <w:shd w:val="clear" w:color="auto" w:fill="auto"/>
          </w:tcPr>
          <w:p w14:paraId="34EE4397" w14:textId="77777777" w:rsidR="00AD0FDA" w:rsidRPr="00934B4C" w:rsidRDefault="00A6358F"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686E67" w14:paraId="06121002" w14:textId="77777777" w:rsidTr="00D0271D">
        <w:tc>
          <w:tcPr>
            <w:tcW w:w="9242" w:type="dxa"/>
            <w:shd w:val="clear" w:color="auto" w:fill="auto"/>
          </w:tcPr>
          <w:p w14:paraId="2E3D7083" w14:textId="77777777" w:rsidR="00AD0FDA" w:rsidRPr="00934B4C" w:rsidRDefault="00A6358F" w:rsidP="00934B4C">
            <w:pPr>
              <w:ind w:left="1440" w:hanging="873"/>
            </w:pPr>
            <w:r w:rsidRPr="00934B4C">
              <w:t>[ ]</w:t>
            </w:r>
            <w:r w:rsidRPr="00934B4C">
              <w:tab/>
              <w:t>Modification of content and/or scope of previously notified draft regulation</w:t>
            </w:r>
          </w:p>
        </w:tc>
      </w:tr>
      <w:tr w:rsidR="00686E67" w14:paraId="688F7842" w14:textId="77777777" w:rsidTr="00D0271D">
        <w:tc>
          <w:tcPr>
            <w:tcW w:w="9242" w:type="dxa"/>
            <w:shd w:val="clear" w:color="auto" w:fill="auto"/>
          </w:tcPr>
          <w:p w14:paraId="7DFCDBF6" w14:textId="77777777" w:rsidR="00AD0FDA" w:rsidRPr="00934B4C" w:rsidRDefault="00A6358F" w:rsidP="00934B4C">
            <w:pPr>
              <w:ind w:left="1440" w:hanging="873"/>
            </w:pPr>
            <w:r w:rsidRPr="00934B4C">
              <w:t>[ ]</w:t>
            </w:r>
            <w:r w:rsidRPr="00934B4C">
              <w:tab/>
              <w:t>Withdrawal of proposed regulation</w:t>
            </w:r>
          </w:p>
        </w:tc>
      </w:tr>
      <w:tr w:rsidR="00686E67" w14:paraId="5F71FC52" w14:textId="77777777" w:rsidTr="00D0271D">
        <w:tc>
          <w:tcPr>
            <w:tcW w:w="9242" w:type="dxa"/>
            <w:shd w:val="clear" w:color="auto" w:fill="auto"/>
          </w:tcPr>
          <w:p w14:paraId="63055A9C" w14:textId="77777777" w:rsidR="00AD0FDA" w:rsidRPr="00934B4C" w:rsidRDefault="00A6358F" w:rsidP="00934B4C">
            <w:pPr>
              <w:ind w:left="1440" w:hanging="873"/>
            </w:pPr>
            <w:r w:rsidRPr="00934B4C">
              <w:t>[ ]</w:t>
            </w:r>
            <w:r w:rsidRPr="00934B4C">
              <w:tab/>
              <w:t>Change in proposed date of adoption, publication or date of entry into force</w:t>
            </w:r>
          </w:p>
        </w:tc>
      </w:tr>
      <w:tr w:rsidR="00686E67" w14:paraId="4AAA3DA9" w14:textId="77777777" w:rsidTr="00D0271D">
        <w:tc>
          <w:tcPr>
            <w:tcW w:w="9242" w:type="dxa"/>
            <w:shd w:val="clear" w:color="auto" w:fill="auto"/>
          </w:tcPr>
          <w:p w14:paraId="32E9B3FA" w14:textId="77777777" w:rsidR="00AD0FDA" w:rsidRPr="00934B4C" w:rsidRDefault="00A6358F" w:rsidP="00934B4C">
            <w:pPr>
              <w:spacing w:after="240"/>
              <w:ind w:left="1440" w:hanging="873"/>
            </w:pPr>
            <w:r w:rsidRPr="00934B4C">
              <w:t>[ ]</w:t>
            </w:r>
            <w:r w:rsidRPr="00934B4C">
              <w:tab/>
              <w:t xml:space="preserve">Other: </w:t>
            </w:r>
          </w:p>
        </w:tc>
      </w:tr>
      <w:tr w:rsidR="00686E67" w14:paraId="72F09D81" w14:textId="77777777" w:rsidTr="00D0271D">
        <w:tc>
          <w:tcPr>
            <w:tcW w:w="9242" w:type="dxa"/>
            <w:shd w:val="clear" w:color="auto" w:fill="auto"/>
          </w:tcPr>
          <w:p w14:paraId="000C4CF2" w14:textId="77777777" w:rsidR="00AD0FDA" w:rsidRPr="00934B4C" w:rsidRDefault="00A6358F"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686E67" w14:paraId="4446FF57" w14:textId="77777777" w:rsidTr="00D0271D">
        <w:tc>
          <w:tcPr>
            <w:tcW w:w="9242" w:type="dxa"/>
            <w:shd w:val="clear" w:color="auto" w:fill="auto"/>
          </w:tcPr>
          <w:p w14:paraId="13D7438C" w14:textId="77777777" w:rsidR="00AD0FDA" w:rsidRPr="00934B4C" w:rsidRDefault="00A6358F"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686E67" w14:paraId="13B12426" w14:textId="77777777" w:rsidTr="00D0271D">
        <w:tc>
          <w:tcPr>
            <w:tcW w:w="9242" w:type="dxa"/>
            <w:shd w:val="clear" w:color="auto" w:fill="auto"/>
          </w:tcPr>
          <w:p w14:paraId="72BE9042" w14:textId="77777777" w:rsidR="00AD0FDA" w:rsidRPr="00934B4C" w:rsidRDefault="00A6358F"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686E67" w14:paraId="44F4D643" w14:textId="77777777" w:rsidTr="00D0271D">
        <w:tc>
          <w:tcPr>
            <w:tcW w:w="9242" w:type="dxa"/>
            <w:shd w:val="clear" w:color="auto" w:fill="auto"/>
          </w:tcPr>
          <w:p w14:paraId="0DC47623" w14:textId="77777777" w:rsidR="00AD0FDA" w:rsidRPr="00934B4C" w:rsidRDefault="00A6358F" w:rsidP="00934B4C">
            <w:pPr>
              <w:spacing w:after="240"/>
            </w:pPr>
            <w:r w:rsidRPr="00934B4C">
              <w:t xml:space="preserve">For further information contact: Jessica Urbelis, Office of Food Chemical Safety, Dietary Supplements, and Innovation, Human Foods Program, Food and Drug Administration, 5001 Campus Dr., College Park, MD 20740, +(240) 402 5187; or Carrol Bascus, Office of Policy, Regulations and Information, </w:t>
            </w:r>
            <w:r w:rsidRPr="00934B4C">
              <w:lastRenderedPageBreak/>
              <w:t>Human Foods Program, Food and Drug Administration, 5001 Campus Dr., College Park, MD 20740, +(240) 402 2378</w:t>
            </w:r>
          </w:p>
        </w:tc>
      </w:tr>
      <w:tr w:rsidR="00686E67" w14:paraId="6596B17D" w14:textId="77777777" w:rsidTr="00D0271D">
        <w:tc>
          <w:tcPr>
            <w:tcW w:w="9242" w:type="dxa"/>
            <w:shd w:val="clear" w:color="auto" w:fill="auto"/>
          </w:tcPr>
          <w:p w14:paraId="7FCC8EFE" w14:textId="77777777" w:rsidR="00AD0FDA" w:rsidRPr="00934B4C" w:rsidRDefault="00A6358F" w:rsidP="00934B4C">
            <w:pPr>
              <w:spacing w:after="240"/>
              <w:rPr>
                <w:b/>
              </w:rPr>
            </w:pPr>
            <w:r w:rsidRPr="00934B4C">
              <w:rPr>
                <w:b/>
              </w:rPr>
              <w:lastRenderedPageBreak/>
              <w:t>Text</w:t>
            </w:r>
            <w:r w:rsidR="00D06EF3" w:rsidRPr="00934B4C">
              <w:rPr>
                <w:b/>
              </w:rPr>
              <w:t>(s)</w:t>
            </w:r>
            <w:r w:rsidRPr="00934B4C">
              <w:rPr>
                <w:b/>
              </w:rPr>
              <w:t xml:space="preserve"> available from: [] National Notification Authority, [ ] National Enquiry Point. Address, fax number and e-mail address (if available) of other body:</w:t>
            </w:r>
          </w:p>
        </w:tc>
      </w:tr>
      <w:tr w:rsidR="00686E67" w14:paraId="3B7FE255" w14:textId="77777777" w:rsidTr="00D0271D">
        <w:tc>
          <w:tcPr>
            <w:tcW w:w="9242" w:type="dxa"/>
            <w:shd w:val="clear" w:color="auto" w:fill="auto"/>
          </w:tcPr>
          <w:p w14:paraId="6123F521" w14:textId="77777777" w:rsidR="00AD0FDA" w:rsidRPr="00C900E4" w:rsidRDefault="00A6358F" w:rsidP="00934B4C">
            <w:r w:rsidRPr="00934B4C">
              <w:t xml:space="preserve">Text can be found in the Federal Register, Vol. 89, No. 210, Page 86290 or on the Internet at: </w:t>
            </w:r>
            <w:hyperlink r:id="rId11" w:history="1">
              <w:r w:rsidRPr="00934B4C">
                <w:rPr>
                  <w:color w:val="0000FF"/>
                  <w:u w:val="single"/>
                </w:rPr>
                <w:t>https://www.federalregister.gov/d/2024-25120</w:t>
              </w:r>
            </w:hyperlink>
            <w:r>
              <w:t>.</w:t>
            </w:r>
          </w:p>
        </w:tc>
      </w:tr>
    </w:tbl>
    <w:p w14:paraId="341AAD92" w14:textId="77777777" w:rsidR="00AD0FDA" w:rsidRPr="00934B4C" w:rsidRDefault="00AD0FDA" w:rsidP="00934B4C"/>
    <w:p w14:paraId="7E8199F2" w14:textId="77777777" w:rsidR="00AD0FDA" w:rsidRPr="00934B4C" w:rsidRDefault="00A6358F" w:rsidP="00934B4C">
      <w:pPr>
        <w:jc w:val="center"/>
        <w:rPr>
          <w:b/>
        </w:rPr>
      </w:pPr>
      <w:r w:rsidRPr="00934B4C">
        <w:rPr>
          <w:b/>
        </w:rPr>
        <w:t>__________</w:t>
      </w:r>
    </w:p>
    <w:sectPr w:rsidR="00AD0FDA" w:rsidRPr="00934B4C" w:rsidSect="00C900E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C0E1" w14:textId="77777777" w:rsidR="00A6358F" w:rsidRDefault="00A6358F">
      <w:r>
        <w:separator/>
      </w:r>
    </w:p>
  </w:endnote>
  <w:endnote w:type="continuationSeparator" w:id="0">
    <w:p w14:paraId="3842C172" w14:textId="77777777" w:rsidR="00A6358F" w:rsidRDefault="00A6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DA9B" w14:textId="77777777" w:rsidR="00AD0FDA" w:rsidRPr="00C900E4" w:rsidRDefault="00A6358F" w:rsidP="00C900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4249" w14:textId="77777777" w:rsidR="00AD0FDA" w:rsidRPr="00C900E4" w:rsidRDefault="00A6358F" w:rsidP="00C900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1052" w14:textId="77777777" w:rsidR="009A1BA8" w:rsidRPr="00934B4C" w:rsidRDefault="00A6358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46C0" w14:textId="77777777" w:rsidR="00A6358F" w:rsidRDefault="00A6358F">
      <w:r>
        <w:separator/>
      </w:r>
    </w:p>
  </w:footnote>
  <w:footnote w:type="continuationSeparator" w:id="0">
    <w:p w14:paraId="16681F52" w14:textId="77777777" w:rsidR="00A6358F" w:rsidRDefault="00A6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14BA" w14:textId="77777777" w:rsidR="00C900E4" w:rsidRPr="00C900E4" w:rsidRDefault="00A6358F" w:rsidP="00C900E4">
    <w:pPr>
      <w:pStyle w:val="Header"/>
      <w:pBdr>
        <w:bottom w:val="single" w:sz="4" w:space="1" w:color="auto"/>
      </w:pBdr>
      <w:tabs>
        <w:tab w:val="clear" w:pos="4513"/>
        <w:tab w:val="clear" w:pos="9027"/>
      </w:tabs>
      <w:jc w:val="center"/>
      <w:rPr>
        <w:lang w:val="es-ES"/>
      </w:rPr>
    </w:pPr>
    <w:r w:rsidRPr="00C900E4">
      <w:rPr>
        <w:lang w:val="es-ES"/>
      </w:rPr>
      <w:t>G/SPS/N/USA/2862/Add.4</w:t>
    </w:r>
  </w:p>
  <w:p w14:paraId="6178F6F7" w14:textId="77777777" w:rsidR="00C900E4" w:rsidRPr="00C900E4" w:rsidRDefault="00C900E4" w:rsidP="00C900E4">
    <w:pPr>
      <w:pStyle w:val="Header"/>
      <w:pBdr>
        <w:bottom w:val="single" w:sz="4" w:space="1" w:color="auto"/>
      </w:pBdr>
      <w:tabs>
        <w:tab w:val="clear" w:pos="4513"/>
        <w:tab w:val="clear" w:pos="9027"/>
      </w:tabs>
      <w:jc w:val="center"/>
      <w:rPr>
        <w:lang w:val="es-ES"/>
      </w:rPr>
    </w:pPr>
  </w:p>
  <w:p w14:paraId="78A741EF" w14:textId="77777777" w:rsidR="00C900E4" w:rsidRPr="00C900E4" w:rsidRDefault="00A6358F" w:rsidP="00C900E4">
    <w:pPr>
      <w:pStyle w:val="Header"/>
      <w:pBdr>
        <w:bottom w:val="single" w:sz="4" w:space="1" w:color="auto"/>
      </w:pBdr>
      <w:tabs>
        <w:tab w:val="clear" w:pos="4513"/>
        <w:tab w:val="clear" w:pos="9027"/>
      </w:tabs>
      <w:jc w:val="center"/>
    </w:pPr>
    <w:r w:rsidRPr="00C900E4">
      <w:t xml:space="preserve">- </w:t>
    </w:r>
    <w:r w:rsidRPr="00C900E4">
      <w:fldChar w:fldCharType="begin"/>
    </w:r>
    <w:r w:rsidRPr="00C900E4">
      <w:instrText xml:space="preserve"> PAGE </w:instrText>
    </w:r>
    <w:r w:rsidRPr="00C900E4">
      <w:fldChar w:fldCharType="separate"/>
    </w:r>
    <w:r w:rsidRPr="00C900E4">
      <w:rPr>
        <w:noProof/>
      </w:rPr>
      <w:t>2</w:t>
    </w:r>
    <w:r w:rsidRPr="00C900E4">
      <w:fldChar w:fldCharType="end"/>
    </w:r>
    <w:r w:rsidRPr="00C900E4">
      <w:t xml:space="preserve"> -</w:t>
    </w:r>
  </w:p>
  <w:p w14:paraId="439976B8" w14:textId="77777777" w:rsidR="00AD0FDA" w:rsidRPr="00C900E4" w:rsidRDefault="00AD0FDA" w:rsidP="00C900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F68E" w14:textId="77777777" w:rsidR="00C900E4" w:rsidRPr="00C900E4" w:rsidRDefault="00A6358F" w:rsidP="00C900E4">
    <w:pPr>
      <w:pStyle w:val="Header"/>
      <w:pBdr>
        <w:bottom w:val="single" w:sz="4" w:space="1" w:color="auto"/>
      </w:pBdr>
      <w:tabs>
        <w:tab w:val="clear" w:pos="4513"/>
        <w:tab w:val="clear" w:pos="9027"/>
      </w:tabs>
      <w:jc w:val="center"/>
      <w:rPr>
        <w:lang w:val="es-ES"/>
      </w:rPr>
    </w:pPr>
    <w:r w:rsidRPr="00C900E4">
      <w:rPr>
        <w:lang w:val="es-ES"/>
      </w:rPr>
      <w:t>G/SPS/N/USA/2862/Add.4</w:t>
    </w:r>
  </w:p>
  <w:p w14:paraId="76C19B4C" w14:textId="77777777" w:rsidR="00C900E4" w:rsidRPr="00C900E4" w:rsidRDefault="00C900E4" w:rsidP="00C900E4">
    <w:pPr>
      <w:pStyle w:val="Header"/>
      <w:pBdr>
        <w:bottom w:val="single" w:sz="4" w:space="1" w:color="auto"/>
      </w:pBdr>
      <w:tabs>
        <w:tab w:val="clear" w:pos="4513"/>
        <w:tab w:val="clear" w:pos="9027"/>
      </w:tabs>
      <w:jc w:val="center"/>
      <w:rPr>
        <w:lang w:val="es-ES"/>
      </w:rPr>
    </w:pPr>
  </w:p>
  <w:p w14:paraId="7C6F9A28" w14:textId="77777777" w:rsidR="00C900E4" w:rsidRPr="00C900E4" w:rsidRDefault="00A6358F" w:rsidP="00C900E4">
    <w:pPr>
      <w:pStyle w:val="Header"/>
      <w:pBdr>
        <w:bottom w:val="single" w:sz="4" w:space="1" w:color="auto"/>
      </w:pBdr>
      <w:tabs>
        <w:tab w:val="clear" w:pos="4513"/>
        <w:tab w:val="clear" w:pos="9027"/>
      </w:tabs>
      <w:jc w:val="center"/>
    </w:pPr>
    <w:r w:rsidRPr="00C900E4">
      <w:t xml:space="preserve">- </w:t>
    </w:r>
    <w:r w:rsidRPr="00C900E4">
      <w:fldChar w:fldCharType="begin"/>
    </w:r>
    <w:r w:rsidRPr="00C900E4">
      <w:instrText xml:space="preserve"> PAGE </w:instrText>
    </w:r>
    <w:r w:rsidRPr="00C900E4">
      <w:fldChar w:fldCharType="separate"/>
    </w:r>
    <w:r w:rsidRPr="00C900E4">
      <w:rPr>
        <w:noProof/>
      </w:rPr>
      <w:t>2</w:t>
    </w:r>
    <w:r w:rsidRPr="00C900E4">
      <w:fldChar w:fldCharType="end"/>
    </w:r>
    <w:r w:rsidRPr="00C900E4">
      <w:t xml:space="preserve"> -</w:t>
    </w:r>
  </w:p>
  <w:p w14:paraId="6079F1EE" w14:textId="77777777" w:rsidR="00AD0FDA" w:rsidRPr="00C900E4" w:rsidRDefault="00AD0FDA" w:rsidP="00C900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6E67" w14:paraId="325A3E3D" w14:textId="77777777" w:rsidTr="00B13A58">
      <w:trPr>
        <w:trHeight w:val="240"/>
        <w:jc w:val="center"/>
      </w:trPr>
      <w:tc>
        <w:tcPr>
          <w:tcW w:w="3794" w:type="dxa"/>
          <w:shd w:val="clear" w:color="auto" w:fill="FFFFFF"/>
          <w:tcMar>
            <w:left w:w="108" w:type="dxa"/>
            <w:right w:w="108" w:type="dxa"/>
          </w:tcMar>
          <w:vAlign w:val="center"/>
        </w:tcPr>
        <w:p w14:paraId="06B29010"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B4D5FA0" w14:textId="77777777" w:rsidR="00ED54E0" w:rsidRPr="00AD0FDA" w:rsidRDefault="00A6358F" w:rsidP="0081481D">
          <w:pPr>
            <w:jc w:val="right"/>
            <w:rPr>
              <w:b/>
              <w:color w:val="FF0000"/>
              <w:szCs w:val="16"/>
            </w:rPr>
          </w:pPr>
          <w:r>
            <w:rPr>
              <w:b/>
              <w:color w:val="FF0000"/>
              <w:szCs w:val="16"/>
            </w:rPr>
            <w:t xml:space="preserve"> </w:t>
          </w:r>
        </w:p>
      </w:tc>
    </w:tr>
    <w:bookmarkEnd w:id="0"/>
    <w:tr w:rsidR="00686E67" w14:paraId="67178382" w14:textId="77777777" w:rsidTr="00B13A58">
      <w:trPr>
        <w:trHeight w:val="213"/>
        <w:jc w:val="center"/>
      </w:trPr>
      <w:tc>
        <w:tcPr>
          <w:tcW w:w="3794" w:type="dxa"/>
          <w:vMerge w:val="restart"/>
          <w:shd w:val="clear" w:color="auto" w:fill="FFFFFF"/>
          <w:tcMar>
            <w:left w:w="0" w:type="dxa"/>
            <w:right w:w="0" w:type="dxa"/>
          </w:tcMar>
        </w:tcPr>
        <w:p w14:paraId="4B127E14" w14:textId="77777777" w:rsidR="00ED54E0" w:rsidRPr="00AD0FDA" w:rsidRDefault="00A6358F" w:rsidP="0081481D">
          <w:pPr>
            <w:jc w:val="left"/>
          </w:pPr>
          <w:r>
            <w:rPr>
              <w:noProof/>
              <w:lang w:eastAsia="en-GB"/>
            </w:rPr>
            <w:drawing>
              <wp:inline distT="0" distB="0" distL="0" distR="0" wp14:anchorId="3F3DCD56" wp14:editId="40FB2E5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375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7BAFE4" w14:textId="77777777" w:rsidR="00ED54E0" w:rsidRPr="00AD0FDA" w:rsidRDefault="00ED54E0" w:rsidP="0081481D">
          <w:pPr>
            <w:jc w:val="right"/>
            <w:rPr>
              <w:b/>
              <w:szCs w:val="16"/>
            </w:rPr>
          </w:pPr>
        </w:p>
      </w:tc>
    </w:tr>
    <w:tr w:rsidR="00686E67" w:rsidRPr="004C3035" w14:paraId="56E18365" w14:textId="77777777" w:rsidTr="00B13A58">
      <w:trPr>
        <w:trHeight w:val="868"/>
        <w:jc w:val="center"/>
      </w:trPr>
      <w:tc>
        <w:tcPr>
          <w:tcW w:w="3794" w:type="dxa"/>
          <w:vMerge/>
          <w:shd w:val="clear" w:color="auto" w:fill="FFFFFF"/>
          <w:tcMar>
            <w:left w:w="108" w:type="dxa"/>
            <w:right w:w="108" w:type="dxa"/>
          </w:tcMar>
        </w:tcPr>
        <w:p w14:paraId="0C1D0F9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EB9C8C" w14:textId="77777777" w:rsidR="00C900E4" w:rsidRPr="00C900E4" w:rsidRDefault="00A6358F" w:rsidP="0081481D">
          <w:pPr>
            <w:jc w:val="right"/>
            <w:rPr>
              <w:b/>
              <w:szCs w:val="16"/>
              <w:lang w:val="es-ES"/>
            </w:rPr>
          </w:pPr>
          <w:bookmarkStart w:id="1" w:name="bmkSymbols"/>
          <w:r w:rsidRPr="00C900E4">
            <w:rPr>
              <w:b/>
              <w:szCs w:val="16"/>
              <w:lang w:val="es-ES"/>
            </w:rPr>
            <w:t>G/SPS/N/USA/2862/Add.4</w:t>
          </w:r>
          <w:bookmarkEnd w:id="1"/>
        </w:p>
      </w:tc>
    </w:tr>
    <w:tr w:rsidR="00686E67" w14:paraId="2364DE66" w14:textId="77777777" w:rsidTr="00B13A58">
      <w:trPr>
        <w:trHeight w:val="240"/>
        <w:jc w:val="center"/>
      </w:trPr>
      <w:tc>
        <w:tcPr>
          <w:tcW w:w="3794" w:type="dxa"/>
          <w:vMerge/>
          <w:shd w:val="clear" w:color="auto" w:fill="FFFFFF"/>
          <w:tcMar>
            <w:left w:w="108" w:type="dxa"/>
            <w:right w:w="108" w:type="dxa"/>
          </w:tcMar>
          <w:vAlign w:val="center"/>
        </w:tcPr>
        <w:p w14:paraId="247AA00C" w14:textId="77777777" w:rsidR="00ED54E0" w:rsidRPr="00C900E4" w:rsidRDefault="00ED54E0" w:rsidP="0081481D">
          <w:pPr>
            <w:rPr>
              <w:lang w:val="es-ES"/>
            </w:rPr>
          </w:pPr>
        </w:p>
      </w:tc>
      <w:tc>
        <w:tcPr>
          <w:tcW w:w="5448" w:type="dxa"/>
          <w:gridSpan w:val="2"/>
          <w:shd w:val="clear" w:color="auto" w:fill="FFFFFF"/>
          <w:tcMar>
            <w:left w:w="108" w:type="dxa"/>
            <w:right w:w="108" w:type="dxa"/>
          </w:tcMar>
          <w:vAlign w:val="center"/>
        </w:tcPr>
        <w:p w14:paraId="0F5AA47C" w14:textId="05B4BCAB" w:rsidR="00ED54E0" w:rsidRPr="00A6358F" w:rsidRDefault="00A6358F" w:rsidP="0081481D">
          <w:pPr>
            <w:jc w:val="right"/>
            <w:rPr>
              <w:szCs w:val="16"/>
            </w:rPr>
          </w:pPr>
          <w:bookmarkStart w:id="2" w:name="bmkDate"/>
          <w:bookmarkStart w:id="3" w:name="spsDateDistribution"/>
          <w:bookmarkEnd w:id="2"/>
          <w:bookmarkEnd w:id="3"/>
          <w:r>
            <w:rPr>
              <w:szCs w:val="16"/>
            </w:rPr>
            <w:t>14 November 2024</w:t>
          </w:r>
        </w:p>
      </w:tc>
    </w:tr>
    <w:tr w:rsidR="00686E67" w14:paraId="30540F7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B4AF1E" w14:textId="1C8607B9" w:rsidR="00ED54E0" w:rsidRPr="00AD0FDA" w:rsidRDefault="00A6358F"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4C3035">
            <w:rPr>
              <w:color w:val="FF0000"/>
              <w:szCs w:val="16"/>
            </w:rPr>
            <w:t>8050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1AEF75B" w14:textId="77777777" w:rsidR="00ED54E0" w:rsidRPr="00AD0FDA" w:rsidRDefault="00A6358F"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686E67" w14:paraId="7C894DE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E10A11" w14:textId="77777777" w:rsidR="00ED54E0" w:rsidRPr="00AD0FDA" w:rsidRDefault="00A6358F"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B4BF882" w14:textId="77777777" w:rsidR="00ED54E0" w:rsidRPr="00934B4C" w:rsidRDefault="00A6358F" w:rsidP="00F342EB">
          <w:pPr>
            <w:jc w:val="right"/>
            <w:rPr>
              <w:bCs/>
              <w:szCs w:val="18"/>
            </w:rPr>
          </w:pPr>
          <w:bookmarkStart w:id="8" w:name="bmkLanguage"/>
          <w:r>
            <w:rPr>
              <w:bCs/>
              <w:szCs w:val="18"/>
            </w:rPr>
            <w:t>Original: English</w:t>
          </w:r>
          <w:bookmarkEnd w:id="8"/>
        </w:p>
      </w:tc>
    </w:tr>
  </w:tbl>
  <w:p w14:paraId="3A7E2CA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7A6E6A">
      <w:start w:val="1"/>
      <w:numFmt w:val="decimal"/>
      <w:pStyle w:val="SummaryText"/>
      <w:lvlText w:val="%1."/>
      <w:lvlJc w:val="left"/>
      <w:pPr>
        <w:ind w:left="360" w:hanging="360"/>
      </w:pPr>
    </w:lvl>
    <w:lvl w:ilvl="1" w:tplc="77E4F326" w:tentative="1">
      <w:start w:val="1"/>
      <w:numFmt w:val="lowerLetter"/>
      <w:lvlText w:val="%2."/>
      <w:lvlJc w:val="left"/>
      <w:pPr>
        <w:ind w:left="1080" w:hanging="360"/>
      </w:pPr>
    </w:lvl>
    <w:lvl w:ilvl="2" w:tplc="AC8E3EB2" w:tentative="1">
      <w:start w:val="1"/>
      <w:numFmt w:val="lowerRoman"/>
      <w:lvlText w:val="%3."/>
      <w:lvlJc w:val="right"/>
      <w:pPr>
        <w:ind w:left="1800" w:hanging="180"/>
      </w:pPr>
    </w:lvl>
    <w:lvl w:ilvl="3" w:tplc="BF4C7F18" w:tentative="1">
      <w:start w:val="1"/>
      <w:numFmt w:val="decimal"/>
      <w:lvlText w:val="%4."/>
      <w:lvlJc w:val="left"/>
      <w:pPr>
        <w:ind w:left="2520" w:hanging="360"/>
      </w:pPr>
    </w:lvl>
    <w:lvl w:ilvl="4" w:tplc="39386BE4" w:tentative="1">
      <w:start w:val="1"/>
      <w:numFmt w:val="lowerLetter"/>
      <w:lvlText w:val="%5."/>
      <w:lvlJc w:val="left"/>
      <w:pPr>
        <w:ind w:left="3240" w:hanging="360"/>
      </w:pPr>
    </w:lvl>
    <w:lvl w:ilvl="5" w:tplc="9E083A2E" w:tentative="1">
      <w:start w:val="1"/>
      <w:numFmt w:val="lowerRoman"/>
      <w:lvlText w:val="%6."/>
      <w:lvlJc w:val="right"/>
      <w:pPr>
        <w:ind w:left="3960" w:hanging="180"/>
      </w:pPr>
    </w:lvl>
    <w:lvl w:ilvl="6" w:tplc="505C3E46" w:tentative="1">
      <w:start w:val="1"/>
      <w:numFmt w:val="decimal"/>
      <w:lvlText w:val="%7."/>
      <w:lvlJc w:val="left"/>
      <w:pPr>
        <w:ind w:left="4680" w:hanging="360"/>
      </w:pPr>
    </w:lvl>
    <w:lvl w:ilvl="7" w:tplc="7F242CB8" w:tentative="1">
      <w:start w:val="1"/>
      <w:numFmt w:val="lowerLetter"/>
      <w:lvlText w:val="%8."/>
      <w:lvlJc w:val="left"/>
      <w:pPr>
        <w:ind w:left="5400" w:hanging="360"/>
      </w:pPr>
    </w:lvl>
    <w:lvl w:ilvl="8" w:tplc="08AE563E" w:tentative="1">
      <w:start w:val="1"/>
      <w:numFmt w:val="lowerRoman"/>
      <w:lvlText w:val="%9."/>
      <w:lvlJc w:val="right"/>
      <w:pPr>
        <w:ind w:left="6120" w:hanging="180"/>
      </w:pPr>
    </w:lvl>
  </w:abstractNum>
  <w:num w:numId="1" w16cid:durableId="2132548068">
    <w:abstractNumId w:val="9"/>
  </w:num>
  <w:num w:numId="2" w16cid:durableId="807211860">
    <w:abstractNumId w:val="7"/>
  </w:num>
  <w:num w:numId="3" w16cid:durableId="1911234549">
    <w:abstractNumId w:val="6"/>
  </w:num>
  <w:num w:numId="4" w16cid:durableId="1480228726">
    <w:abstractNumId w:val="5"/>
  </w:num>
  <w:num w:numId="5" w16cid:durableId="1064839811">
    <w:abstractNumId w:val="4"/>
  </w:num>
  <w:num w:numId="6" w16cid:durableId="1698235790">
    <w:abstractNumId w:val="12"/>
  </w:num>
  <w:num w:numId="7" w16cid:durableId="865096594">
    <w:abstractNumId w:val="11"/>
  </w:num>
  <w:num w:numId="8" w16cid:durableId="606473570">
    <w:abstractNumId w:val="10"/>
  </w:num>
  <w:num w:numId="9" w16cid:durableId="12993840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983801">
    <w:abstractNumId w:val="13"/>
  </w:num>
  <w:num w:numId="11" w16cid:durableId="923300399">
    <w:abstractNumId w:val="8"/>
  </w:num>
  <w:num w:numId="12" w16cid:durableId="442773268">
    <w:abstractNumId w:val="3"/>
  </w:num>
  <w:num w:numId="13" w16cid:durableId="164981579">
    <w:abstractNumId w:val="2"/>
  </w:num>
  <w:num w:numId="14" w16cid:durableId="1868785368">
    <w:abstractNumId w:val="1"/>
  </w:num>
  <w:num w:numId="15" w16cid:durableId="211243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C3035"/>
    <w:rsid w:val="004F203A"/>
    <w:rsid w:val="005336B8"/>
    <w:rsid w:val="00547B5F"/>
    <w:rsid w:val="005B04B9"/>
    <w:rsid w:val="005B68C7"/>
    <w:rsid w:val="005B7054"/>
    <w:rsid w:val="005D5981"/>
    <w:rsid w:val="005F06C2"/>
    <w:rsid w:val="005F30CB"/>
    <w:rsid w:val="00612644"/>
    <w:rsid w:val="00674CCD"/>
    <w:rsid w:val="00686E67"/>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0E19"/>
    <w:rsid w:val="008739FD"/>
    <w:rsid w:val="00893E85"/>
    <w:rsid w:val="008E372C"/>
    <w:rsid w:val="00934B4C"/>
    <w:rsid w:val="0099458A"/>
    <w:rsid w:val="009A1BA8"/>
    <w:rsid w:val="009A6F54"/>
    <w:rsid w:val="00A02A99"/>
    <w:rsid w:val="00A6057A"/>
    <w:rsid w:val="00A6358F"/>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00E4"/>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4-10-30/pdf/2024-251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24-251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24/SPS/USA/24_07743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d/2024-2512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e3272132-7a8b-4709-8273-bcb129b3ffc7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5ADF188-37F8-4DFD-812D-9708797B4E4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2511</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2024-11-14T08:09:00Z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G/SPS/N/USA/2862/Add.4</vt:lpwstr>
  </property>
  <property fmtid="{D5CDD505-2E9C-101B-9397-08002B2CF9AE}" pid="3" name="TitusGUID">
    <vt:lpwstr>e3272132-7a8b-4709-8273-bcb129b3ffc7</vt:lpwstr>
  </property>
  <property fmtid="{D5CDD505-2E9C-101B-9397-08002B2CF9AE}" pid="4" name="WTOCLASSIFICATION">
    <vt:lpwstr>WTO OFFICIAL</vt:lpwstr>
  </property>
</Properties>
</file>