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6E10" w14:textId="77777777" w:rsidR="00EA4725" w:rsidRPr="00441372" w:rsidRDefault="001F2D6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B0FD7" w14:paraId="140676FB" w14:textId="77777777" w:rsidTr="00F3021D">
        <w:tc>
          <w:tcPr>
            <w:tcW w:w="707" w:type="dxa"/>
            <w:tcBorders>
              <w:bottom w:val="single" w:sz="6" w:space="0" w:color="auto"/>
            </w:tcBorders>
            <w:shd w:val="clear" w:color="auto" w:fill="auto"/>
          </w:tcPr>
          <w:p w14:paraId="53802684" w14:textId="77777777" w:rsidR="00EA4725" w:rsidRPr="00441372" w:rsidRDefault="001F2D6A" w:rsidP="00441372">
            <w:pPr>
              <w:spacing w:before="120" w:after="120"/>
              <w:jc w:val="left"/>
            </w:pPr>
            <w:r w:rsidRPr="00441372">
              <w:rPr>
                <w:b/>
              </w:rPr>
              <w:t>1.</w:t>
            </w:r>
          </w:p>
        </w:tc>
        <w:tc>
          <w:tcPr>
            <w:tcW w:w="8320" w:type="dxa"/>
            <w:tcBorders>
              <w:bottom w:val="single" w:sz="6" w:space="0" w:color="auto"/>
            </w:tcBorders>
            <w:shd w:val="clear" w:color="auto" w:fill="auto"/>
          </w:tcPr>
          <w:p w14:paraId="76527376" w14:textId="77777777" w:rsidR="00EA4725" w:rsidRPr="00441372" w:rsidRDefault="001F2D6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54246A14" w14:textId="77777777" w:rsidR="00EA4725" w:rsidRPr="00441372" w:rsidRDefault="001F2D6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B0FD7" w14:paraId="579FA68E" w14:textId="77777777" w:rsidTr="00F3021D">
        <w:tc>
          <w:tcPr>
            <w:tcW w:w="707" w:type="dxa"/>
            <w:tcBorders>
              <w:top w:val="single" w:sz="6" w:space="0" w:color="auto"/>
              <w:bottom w:val="single" w:sz="6" w:space="0" w:color="auto"/>
            </w:tcBorders>
            <w:shd w:val="clear" w:color="auto" w:fill="auto"/>
          </w:tcPr>
          <w:p w14:paraId="570F3C5F" w14:textId="77777777" w:rsidR="00EA4725" w:rsidRPr="00441372" w:rsidRDefault="001F2D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8BE365" w14:textId="77777777" w:rsidR="00EA4725" w:rsidRPr="00441372" w:rsidRDefault="001F2D6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8B0FD7" w14:paraId="7DA61756" w14:textId="77777777" w:rsidTr="00F3021D">
        <w:tc>
          <w:tcPr>
            <w:tcW w:w="707" w:type="dxa"/>
            <w:tcBorders>
              <w:top w:val="single" w:sz="6" w:space="0" w:color="auto"/>
              <w:bottom w:val="single" w:sz="6" w:space="0" w:color="auto"/>
            </w:tcBorders>
            <w:shd w:val="clear" w:color="auto" w:fill="auto"/>
          </w:tcPr>
          <w:p w14:paraId="22C58202" w14:textId="77777777" w:rsidR="00EA4725" w:rsidRPr="00441372" w:rsidRDefault="001F2D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E195A33" w14:textId="77777777" w:rsidR="00EA4725" w:rsidRPr="00441372" w:rsidRDefault="001F2D6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Active substances of veterinary medicinal products</w:t>
            </w:r>
            <w:bookmarkEnd w:id="7"/>
          </w:p>
        </w:tc>
      </w:tr>
      <w:tr w:rsidR="008B0FD7" w14:paraId="04347948" w14:textId="77777777" w:rsidTr="00F3021D">
        <w:tc>
          <w:tcPr>
            <w:tcW w:w="707" w:type="dxa"/>
            <w:tcBorders>
              <w:top w:val="single" w:sz="6" w:space="0" w:color="auto"/>
              <w:bottom w:val="single" w:sz="6" w:space="0" w:color="auto"/>
            </w:tcBorders>
            <w:shd w:val="clear" w:color="auto" w:fill="auto"/>
          </w:tcPr>
          <w:p w14:paraId="67DA4303" w14:textId="77777777" w:rsidR="00EA4725" w:rsidRPr="00441372" w:rsidRDefault="001F2D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B49C533" w14:textId="77777777" w:rsidR="00EA4725" w:rsidRPr="00441372" w:rsidRDefault="001F2D6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1EF9B7" w14:textId="77777777" w:rsidR="00EA4725" w:rsidRPr="00441372" w:rsidRDefault="001F2D6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75EA031" w14:textId="77777777" w:rsidR="00EA4725" w:rsidRPr="00441372" w:rsidRDefault="001F2D6A"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B0FD7" w14:paraId="0DF1F361" w14:textId="77777777" w:rsidTr="00F3021D">
        <w:tc>
          <w:tcPr>
            <w:tcW w:w="707" w:type="dxa"/>
            <w:tcBorders>
              <w:top w:val="single" w:sz="6" w:space="0" w:color="auto"/>
              <w:bottom w:val="single" w:sz="6" w:space="0" w:color="auto"/>
            </w:tcBorders>
            <w:shd w:val="clear" w:color="auto" w:fill="auto"/>
          </w:tcPr>
          <w:p w14:paraId="6C1D6DD6" w14:textId="77777777" w:rsidR="00EA4725" w:rsidRPr="00441372" w:rsidRDefault="001F2D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0B8ACD" w14:textId="77777777" w:rsidR="00EA4725" w:rsidRPr="00441372" w:rsidRDefault="001F2D6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Agrarian Policy and Food of Ukraine "On Approval of the Requirements of Good Practice for Distribution of Active Substances used in Veterinary Medicinal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bookmarkStart w:id="21" w:name="sps5d"/>
          <w:p w14:paraId="15D8AF38" w14:textId="77777777" w:rsidR="00EA4725" w:rsidRPr="00441372" w:rsidRDefault="001F2D6A" w:rsidP="00FA1B23">
            <w:r>
              <w:fldChar w:fldCharType="begin"/>
            </w:r>
            <w:r>
              <w:instrText>HYPERLINK "https://minagro.gov.ua/npa/pro-zatverdzhennya-vimog-nalezhnoyi-praktiki-realizaciyi-diyuchih-rechovin-veterinarnih-preparativ" \t "_blank"</w:instrText>
            </w:r>
            <w:r>
              <w:fldChar w:fldCharType="separate"/>
            </w:r>
            <w:r w:rsidRPr="00441372">
              <w:rPr>
                <w:color w:val="0000FF"/>
                <w:u w:val="single"/>
              </w:rPr>
              <w:t>https://minagro.gov.ua/npa/pro-zatverdzhennya-vimog-nalezhnoyi-praktiki-realizaciyi-diyuchih-rechovin-veterinarnih-preparativ</w:t>
            </w:r>
            <w:r>
              <w:rPr>
                <w:color w:val="0000FF"/>
                <w:u w:val="single"/>
              </w:rPr>
              <w:fldChar w:fldCharType="end"/>
            </w:r>
          </w:p>
          <w:p w14:paraId="34C6BB88" w14:textId="77777777" w:rsidR="00EA4725" w:rsidRPr="00441372" w:rsidRDefault="00226B04" w:rsidP="00441372">
            <w:hyperlink r:id="rId8" w:tgtFrame="_blank" w:history="1">
              <w:r w:rsidR="001F2D6A" w:rsidRPr="00441372">
                <w:rPr>
                  <w:color w:val="0000FF"/>
                  <w:u w:val="single"/>
                </w:rPr>
                <w:t>https://members.wto.org/crnattachments/2023/SPS/UKR/23_12181_00_x.pdf</w:t>
              </w:r>
            </w:hyperlink>
          </w:p>
          <w:p w14:paraId="47150F1F" w14:textId="77777777" w:rsidR="00EA4725" w:rsidRPr="00441372" w:rsidRDefault="00226B04" w:rsidP="00441372">
            <w:pPr>
              <w:spacing w:after="120"/>
            </w:pPr>
            <w:hyperlink r:id="rId9" w:tgtFrame="_blank" w:history="1">
              <w:r w:rsidR="001F2D6A" w:rsidRPr="00441372">
                <w:rPr>
                  <w:color w:val="0000FF"/>
                  <w:u w:val="single"/>
                </w:rPr>
                <w:t>https://members.wto.org/crnattachments/2023/SPS/UKR/23_12181_01_x.pdf</w:t>
              </w:r>
            </w:hyperlink>
            <w:bookmarkEnd w:id="21"/>
          </w:p>
        </w:tc>
      </w:tr>
      <w:tr w:rsidR="008B0FD7" w14:paraId="6A9AA07B" w14:textId="77777777" w:rsidTr="00F3021D">
        <w:tc>
          <w:tcPr>
            <w:tcW w:w="707" w:type="dxa"/>
            <w:tcBorders>
              <w:top w:val="single" w:sz="6" w:space="0" w:color="auto"/>
              <w:bottom w:val="single" w:sz="6" w:space="0" w:color="auto"/>
            </w:tcBorders>
            <w:shd w:val="clear" w:color="auto" w:fill="auto"/>
          </w:tcPr>
          <w:p w14:paraId="16127EEC" w14:textId="77777777" w:rsidR="00EA4725" w:rsidRPr="00441372" w:rsidRDefault="001F2D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E9BDD6D" w14:textId="77777777" w:rsidR="00EA4725" w:rsidRPr="00441372" w:rsidRDefault="001F2D6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draft Order provides for the approval of the requirements of good practice for distribution of active substances used in veterinary medicinal products. These requirements will apply to importers and market operators, as well as to manufacturers who distribute the active </w:t>
            </w:r>
            <w:proofErr w:type="gramStart"/>
            <w:r w:rsidRPr="0065690F">
              <w:t>substances</w:t>
            </w:r>
            <w:proofErr w:type="gramEnd"/>
            <w:r w:rsidRPr="0065690F">
              <w:t xml:space="preserve"> they have manufactured with the aim of using them as starting material in veterinary medicinal products.</w:t>
            </w:r>
          </w:p>
          <w:p w14:paraId="1C8A998F" w14:textId="77777777" w:rsidR="001418AB" w:rsidRPr="0065690F" w:rsidRDefault="001F2D6A" w:rsidP="00441372">
            <w:pPr>
              <w:spacing w:before="120" w:after="120"/>
            </w:pPr>
            <w:r w:rsidRPr="0065690F">
              <w:t>The adoption of the Order will ensure compliance with the basic principles and rules, which guarantee that the distributed active substances are registered in accordance with the established law; their storage conditions are constantly observed, including during transportation; contamination of one with another is excluded; and delivery of goods is ensured within the specified time limits.</w:t>
            </w:r>
          </w:p>
          <w:p w14:paraId="0C31B933" w14:textId="54B44D17" w:rsidR="001418AB" w:rsidRPr="0065690F" w:rsidRDefault="001F2D6A" w:rsidP="00441372">
            <w:pPr>
              <w:spacing w:before="120" w:after="120"/>
            </w:pPr>
            <w:r w:rsidRPr="0065690F">
              <w:t>The draft Order is aimed at improving the production of veterinary medicinal products and implementing into Ukrainian legislation the provisions of Commission Implementing Regulation (EU) 2021/1280 of 2 August 2021 as regards measures on good distribution practice for active substances used as starting materials in veterinary medicinal products in accordance with Regulation (EU) 2019/6 of the European Parliament and of the Council.</w:t>
            </w:r>
            <w:bookmarkEnd w:id="23"/>
          </w:p>
        </w:tc>
      </w:tr>
      <w:tr w:rsidR="008B0FD7" w14:paraId="46AF3957" w14:textId="77777777" w:rsidTr="00F3021D">
        <w:tc>
          <w:tcPr>
            <w:tcW w:w="707" w:type="dxa"/>
            <w:tcBorders>
              <w:top w:val="single" w:sz="6" w:space="0" w:color="auto"/>
              <w:bottom w:val="single" w:sz="6" w:space="0" w:color="auto"/>
            </w:tcBorders>
            <w:shd w:val="clear" w:color="auto" w:fill="auto"/>
          </w:tcPr>
          <w:p w14:paraId="490B8F69" w14:textId="77777777" w:rsidR="00EA4725" w:rsidRPr="00441372" w:rsidRDefault="001F2D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B898B3B" w14:textId="77777777" w:rsidR="00EA4725" w:rsidRPr="00441372" w:rsidRDefault="001F2D6A"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B0FD7" w14:paraId="4E6C052E" w14:textId="77777777" w:rsidTr="00F3021D">
        <w:tc>
          <w:tcPr>
            <w:tcW w:w="707" w:type="dxa"/>
            <w:tcBorders>
              <w:top w:val="single" w:sz="6" w:space="0" w:color="auto"/>
              <w:bottom w:val="single" w:sz="6" w:space="0" w:color="auto"/>
            </w:tcBorders>
            <w:shd w:val="clear" w:color="auto" w:fill="auto"/>
          </w:tcPr>
          <w:p w14:paraId="4B378F74" w14:textId="77777777" w:rsidR="00EA4725" w:rsidRPr="00441372" w:rsidRDefault="001F2D6A" w:rsidP="00FA1B2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D872E9B" w14:textId="77777777" w:rsidR="00EA4725" w:rsidRPr="00441372" w:rsidRDefault="001F2D6A" w:rsidP="00FA1B23">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3613C581" w14:textId="77777777" w:rsidR="00EA4725" w:rsidRPr="00441372" w:rsidRDefault="001F2D6A" w:rsidP="00FA1B23">
            <w:pPr>
              <w:keepNext/>
              <w:keepLines/>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F8CAD7F" w14:textId="77777777" w:rsidR="00EA4725" w:rsidRPr="00441372" w:rsidRDefault="001F2D6A" w:rsidP="00FA1B23">
            <w:pPr>
              <w:keepNext/>
              <w:keepLines/>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2E8AD7D" w14:textId="77777777" w:rsidR="00EA4725" w:rsidRPr="00441372" w:rsidRDefault="001F2D6A" w:rsidP="00FA1B23">
            <w:pPr>
              <w:keepNext/>
              <w:keepLines/>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5471C5" w14:textId="77777777" w:rsidR="00EA4725" w:rsidRPr="00441372" w:rsidRDefault="001F2D6A" w:rsidP="00FA1B23">
            <w:pPr>
              <w:keepNext/>
              <w:keepLines/>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99D78D9" w14:textId="77777777" w:rsidR="00EA4725" w:rsidRPr="00441372" w:rsidRDefault="001F2D6A" w:rsidP="00FA1B23">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931CE0F" w14:textId="77777777" w:rsidR="00EA4725" w:rsidRPr="00441372" w:rsidRDefault="001F2D6A" w:rsidP="00FA1B23">
            <w:pPr>
              <w:keepNext/>
              <w:keepLines/>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BAFC41" w14:textId="77777777" w:rsidR="00EA4725" w:rsidRPr="00441372" w:rsidRDefault="001F2D6A" w:rsidP="00FA1B23">
            <w:pPr>
              <w:keepNext/>
              <w:keepLines/>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B0FD7" w14:paraId="3B8D0B54" w14:textId="77777777" w:rsidTr="00F3021D">
        <w:tc>
          <w:tcPr>
            <w:tcW w:w="707" w:type="dxa"/>
            <w:tcBorders>
              <w:top w:val="single" w:sz="6" w:space="0" w:color="auto"/>
              <w:bottom w:val="single" w:sz="6" w:space="0" w:color="auto"/>
            </w:tcBorders>
            <w:shd w:val="clear" w:color="auto" w:fill="auto"/>
          </w:tcPr>
          <w:p w14:paraId="210F9F10" w14:textId="77777777" w:rsidR="00EA4725" w:rsidRPr="00441372" w:rsidRDefault="001F2D6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E29FAF3" w14:textId="23FE565B" w:rsidR="001418AB" w:rsidRPr="0065690F" w:rsidRDefault="001F2D6A" w:rsidP="00FA1B23">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Law</w:t>
            </w:r>
            <w:r w:rsidR="00FA1B23">
              <w:t> </w:t>
            </w:r>
            <w:r w:rsidRPr="0065690F">
              <w:t>of</w:t>
            </w:r>
            <w:r w:rsidR="00FA1B23">
              <w:t> </w:t>
            </w:r>
            <w:r w:rsidRPr="0065690F">
              <w:t>Ukraine of 4 February 2021 No. 1206-IX "On Veterinary Medicine" (will be enacted one year after the termination or cancellation of the martial law)</w:t>
            </w:r>
            <w:r w:rsidR="00FA1B23">
              <w:t xml:space="preserve"> </w:t>
            </w:r>
            <w:bookmarkStart w:id="57" w:name="sps9b"/>
            <w:bookmarkEnd w:id="56"/>
            <w:r w:rsidRPr="0065690F">
              <w:rPr>
                <w:bCs/>
              </w:rPr>
              <w:t>(available in Ukrainian)</w:t>
            </w:r>
            <w:bookmarkEnd w:id="57"/>
          </w:p>
        </w:tc>
      </w:tr>
      <w:tr w:rsidR="008B0FD7" w14:paraId="6AB04A0D" w14:textId="77777777" w:rsidTr="00F3021D">
        <w:tc>
          <w:tcPr>
            <w:tcW w:w="707" w:type="dxa"/>
            <w:tcBorders>
              <w:top w:val="single" w:sz="6" w:space="0" w:color="auto"/>
              <w:bottom w:val="single" w:sz="6" w:space="0" w:color="auto"/>
            </w:tcBorders>
            <w:shd w:val="clear" w:color="auto" w:fill="auto"/>
          </w:tcPr>
          <w:p w14:paraId="2CF86132" w14:textId="77777777" w:rsidR="00EA4725" w:rsidRPr="00441372" w:rsidRDefault="001F2D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FB5802C" w14:textId="01DD6E77" w:rsidR="00EA4725" w:rsidRPr="00441372" w:rsidRDefault="001F2D6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r w:rsidR="00FA1B23">
              <w:t>.</w:t>
            </w:r>
          </w:p>
          <w:p w14:paraId="0102FCFE" w14:textId="26E373C5" w:rsidR="00EA4725" w:rsidRPr="00441372" w:rsidRDefault="001F2D6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r w:rsidR="00FA1B23">
              <w:t>.</w:t>
            </w:r>
          </w:p>
        </w:tc>
      </w:tr>
      <w:tr w:rsidR="008B0FD7" w14:paraId="72B103AC" w14:textId="77777777" w:rsidTr="00F3021D">
        <w:tc>
          <w:tcPr>
            <w:tcW w:w="707" w:type="dxa"/>
            <w:tcBorders>
              <w:top w:val="single" w:sz="6" w:space="0" w:color="auto"/>
              <w:bottom w:val="single" w:sz="6" w:space="0" w:color="auto"/>
            </w:tcBorders>
            <w:shd w:val="clear" w:color="auto" w:fill="auto"/>
          </w:tcPr>
          <w:p w14:paraId="0815D441" w14:textId="77777777" w:rsidR="00EA4725" w:rsidRPr="00441372" w:rsidRDefault="001F2D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7C8666" w14:textId="7EDD0A4E" w:rsidR="00EA4725" w:rsidRPr="00441372" w:rsidRDefault="001F2D6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 Order will enter into force one year from the date of enactment of the Law of Ukraine of 4 February 2021 No. 1206-IX "On Veterinary Medicine" (will be enacted one year after the termination or cancellation of the martial law) and one year from the date of the approval of these requirements.</w:t>
            </w:r>
            <w:bookmarkEnd w:id="65"/>
          </w:p>
          <w:p w14:paraId="6C3CC727" w14:textId="77777777" w:rsidR="00EA4725" w:rsidRPr="00441372" w:rsidRDefault="001F2D6A"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B0FD7" w14:paraId="4A4DBC5A" w14:textId="77777777" w:rsidTr="00F3021D">
        <w:tc>
          <w:tcPr>
            <w:tcW w:w="707" w:type="dxa"/>
            <w:tcBorders>
              <w:top w:val="single" w:sz="6" w:space="0" w:color="auto"/>
              <w:bottom w:val="single" w:sz="6" w:space="0" w:color="auto"/>
            </w:tcBorders>
            <w:shd w:val="clear" w:color="auto" w:fill="auto"/>
          </w:tcPr>
          <w:p w14:paraId="0BE6DBE4" w14:textId="77777777" w:rsidR="00EA4725" w:rsidRPr="00441372" w:rsidRDefault="001F2D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8E7DCA" w14:textId="7459E24E" w:rsidR="00EA4725" w:rsidRPr="00441372" w:rsidRDefault="001F2D6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r w:rsidR="00FA1B23">
              <w:t>4 November 2023</w:t>
            </w:r>
          </w:p>
          <w:p w14:paraId="1F7C7E8F" w14:textId="77777777" w:rsidR="00EA4725" w:rsidRPr="00441372" w:rsidRDefault="001F2D6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60FF511" w14:textId="77777777" w:rsidR="001418AB" w:rsidRPr="0065690F" w:rsidRDefault="001F2D6A" w:rsidP="00441372">
            <w:r w:rsidRPr="0065690F">
              <w:t xml:space="preserve">Ministry of </w:t>
            </w:r>
            <w:proofErr w:type="spellStart"/>
            <w:r w:rsidRPr="0065690F">
              <w:t>Economу</w:t>
            </w:r>
            <w:proofErr w:type="spellEnd"/>
            <w:r w:rsidRPr="0065690F">
              <w:t xml:space="preserve"> of Ukraine</w:t>
            </w:r>
          </w:p>
          <w:p w14:paraId="2D393ABC" w14:textId="77777777" w:rsidR="001418AB" w:rsidRPr="0065690F" w:rsidRDefault="001F2D6A" w:rsidP="00441372">
            <w:r w:rsidRPr="0065690F">
              <w:t>Department for Trade Agreements and Export Development</w:t>
            </w:r>
          </w:p>
          <w:p w14:paraId="078F028F" w14:textId="77777777" w:rsidR="001418AB" w:rsidRPr="0065690F" w:rsidRDefault="001F2D6A" w:rsidP="00441372">
            <w:r w:rsidRPr="0065690F">
              <w:t xml:space="preserve">12/2 </w:t>
            </w:r>
            <w:proofErr w:type="spellStart"/>
            <w:r w:rsidRPr="0065690F">
              <w:t>Hrushevskoho</w:t>
            </w:r>
            <w:proofErr w:type="spellEnd"/>
            <w:r w:rsidRPr="0065690F">
              <w:t xml:space="preserve"> Str.</w:t>
            </w:r>
          </w:p>
          <w:p w14:paraId="1461EDA3" w14:textId="77777777" w:rsidR="001418AB" w:rsidRPr="0065690F" w:rsidRDefault="001F2D6A" w:rsidP="00441372">
            <w:r w:rsidRPr="0065690F">
              <w:t>Tel: +(38 044) 596 6839</w:t>
            </w:r>
          </w:p>
          <w:p w14:paraId="0BE636D9" w14:textId="77777777" w:rsidR="001418AB" w:rsidRPr="0065690F" w:rsidRDefault="001F2D6A" w:rsidP="00441372">
            <w:r w:rsidRPr="0065690F">
              <w:t>Fax: +(38 044) 596 6839</w:t>
            </w:r>
          </w:p>
          <w:p w14:paraId="19D2D1E4" w14:textId="77777777" w:rsidR="001418AB" w:rsidRPr="0065690F" w:rsidRDefault="001F2D6A" w:rsidP="00441372">
            <w:r w:rsidRPr="0065690F">
              <w:t xml:space="preserve">Email: </w:t>
            </w:r>
            <w:hyperlink r:id="rId10" w:history="1">
              <w:r w:rsidRPr="0065690F">
                <w:rPr>
                  <w:color w:val="0000FF"/>
                  <w:u w:val="single"/>
                </w:rPr>
                <w:t>ep@me.gov.ua</w:t>
              </w:r>
            </w:hyperlink>
          </w:p>
          <w:p w14:paraId="47CACE00" w14:textId="77777777" w:rsidR="001418AB" w:rsidRPr="0065690F" w:rsidRDefault="001F2D6A" w:rsidP="00441372">
            <w:pPr>
              <w:spacing w:after="120"/>
            </w:pPr>
            <w:r w:rsidRPr="0065690F">
              <w:t xml:space="preserve">Website: </w:t>
            </w:r>
            <w:hyperlink r:id="rId11" w:tgtFrame="_blank" w:history="1">
              <w:r w:rsidRPr="0065690F">
                <w:rPr>
                  <w:color w:val="0000FF"/>
                  <w:u w:val="single"/>
                </w:rPr>
                <w:t>https://www.me.gov.ua</w:t>
              </w:r>
            </w:hyperlink>
            <w:bookmarkEnd w:id="79"/>
          </w:p>
        </w:tc>
      </w:tr>
      <w:tr w:rsidR="008B0FD7" w14:paraId="4631666A" w14:textId="77777777" w:rsidTr="00F3021D">
        <w:tc>
          <w:tcPr>
            <w:tcW w:w="707" w:type="dxa"/>
            <w:tcBorders>
              <w:top w:val="single" w:sz="6" w:space="0" w:color="auto"/>
            </w:tcBorders>
            <w:shd w:val="clear" w:color="auto" w:fill="auto"/>
          </w:tcPr>
          <w:p w14:paraId="233FA72F" w14:textId="77777777" w:rsidR="00EA4725" w:rsidRPr="00441372" w:rsidRDefault="001F2D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BFD6B6C" w14:textId="77777777" w:rsidR="00EA4725" w:rsidRPr="00441372" w:rsidRDefault="001F2D6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40EF4AA" w14:textId="77777777" w:rsidR="00EA4725" w:rsidRPr="0065690F" w:rsidRDefault="001F2D6A" w:rsidP="00F3021D">
            <w:pPr>
              <w:keepNext/>
              <w:keepLines/>
              <w:rPr>
                <w:bCs/>
              </w:rPr>
            </w:pPr>
            <w:r w:rsidRPr="0065690F">
              <w:rPr>
                <w:bCs/>
              </w:rPr>
              <w:t xml:space="preserve">Ministry of </w:t>
            </w:r>
            <w:proofErr w:type="spellStart"/>
            <w:r w:rsidRPr="0065690F">
              <w:rPr>
                <w:bCs/>
              </w:rPr>
              <w:t>Economу</w:t>
            </w:r>
            <w:proofErr w:type="spellEnd"/>
            <w:r w:rsidRPr="0065690F">
              <w:rPr>
                <w:bCs/>
              </w:rPr>
              <w:t xml:space="preserve"> of Ukraine</w:t>
            </w:r>
          </w:p>
          <w:p w14:paraId="6CCCDCD8" w14:textId="77777777" w:rsidR="00EA4725" w:rsidRPr="0065690F" w:rsidRDefault="001F2D6A" w:rsidP="00F3021D">
            <w:pPr>
              <w:keepNext/>
              <w:keepLines/>
              <w:rPr>
                <w:bCs/>
              </w:rPr>
            </w:pPr>
            <w:r w:rsidRPr="0065690F">
              <w:rPr>
                <w:bCs/>
              </w:rPr>
              <w:t>Department for Trade Agreements and Export Development</w:t>
            </w:r>
          </w:p>
          <w:p w14:paraId="0A41486D" w14:textId="77777777" w:rsidR="00EA4725" w:rsidRPr="0065690F" w:rsidRDefault="001F2D6A" w:rsidP="00F3021D">
            <w:pPr>
              <w:keepNext/>
              <w:keepLines/>
              <w:rPr>
                <w:bCs/>
              </w:rPr>
            </w:pPr>
            <w:r w:rsidRPr="0065690F">
              <w:rPr>
                <w:bCs/>
              </w:rPr>
              <w:t xml:space="preserve">12/2 </w:t>
            </w:r>
            <w:proofErr w:type="spellStart"/>
            <w:r w:rsidRPr="0065690F">
              <w:rPr>
                <w:bCs/>
              </w:rPr>
              <w:t>Hrushevskoho</w:t>
            </w:r>
            <w:proofErr w:type="spellEnd"/>
            <w:r w:rsidRPr="0065690F">
              <w:rPr>
                <w:bCs/>
              </w:rPr>
              <w:t xml:space="preserve"> Str.</w:t>
            </w:r>
          </w:p>
          <w:p w14:paraId="05843E1D" w14:textId="77777777" w:rsidR="00EA4725" w:rsidRPr="0065690F" w:rsidRDefault="001F2D6A" w:rsidP="00F3021D">
            <w:pPr>
              <w:keepNext/>
              <w:keepLines/>
              <w:rPr>
                <w:bCs/>
              </w:rPr>
            </w:pPr>
            <w:r w:rsidRPr="0065690F">
              <w:rPr>
                <w:bCs/>
              </w:rPr>
              <w:t>Tel: +(38 044) 596 6839</w:t>
            </w:r>
          </w:p>
          <w:p w14:paraId="3D4FA112" w14:textId="77777777" w:rsidR="00EA4725" w:rsidRPr="0065690F" w:rsidRDefault="001F2D6A" w:rsidP="00F3021D">
            <w:pPr>
              <w:keepNext/>
              <w:keepLines/>
              <w:rPr>
                <w:bCs/>
              </w:rPr>
            </w:pPr>
            <w:r w:rsidRPr="0065690F">
              <w:rPr>
                <w:bCs/>
              </w:rPr>
              <w:t>Fax: +(38 044) 596 6839</w:t>
            </w:r>
          </w:p>
          <w:p w14:paraId="32E314C5" w14:textId="77777777" w:rsidR="00EA4725" w:rsidRPr="0065690F" w:rsidRDefault="001F2D6A" w:rsidP="00F3021D">
            <w:pPr>
              <w:keepNext/>
              <w:keepLines/>
              <w:rPr>
                <w:bCs/>
              </w:rPr>
            </w:pPr>
            <w:r w:rsidRPr="0065690F">
              <w:rPr>
                <w:bCs/>
              </w:rPr>
              <w:t xml:space="preserve">Email: </w:t>
            </w:r>
            <w:hyperlink r:id="rId12" w:history="1">
              <w:r w:rsidRPr="0065690F">
                <w:rPr>
                  <w:bCs/>
                  <w:color w:val="0000FF"/>
                  <w:u w:val="single"/>
                </w:rPr>
                <w:t>ep@me.gov.ua</w:t>
              </w:r>
            </w:hyperlink>
          </w:p>
          <w:p w14:paraId="4CA08C41" w14:textId="77777777" w:rsidR="00EA4725" w:rsidRPr="0065690F" w:rsidRDefault="001F2D6A" w:rsidP="00F3021D">
            <w:pPr>
              <w:keepNext/>
              <w:keepLines/>
              <w:spacing w:after="120"/>
              <w:rPr>
                <w:bCs/>
              </w:rPr>
            </w:pPr>
            <w:r w:rsidRPr="0065690F">
              <w:rPr>
                <w:bCs/>
              </w:rPr>
              <w:t xml:space="preserve">Website: </w:t>
            </w:r>
            <w:hyperlink r:id="rId13" w:tgtFrame="_blank" w:history="1">
              <w:r w:rsidRPr="0065690F">
                <w:rPr>
                  <w:bCs/>
                  <w:color w:val="0000FF"/>
                  <w:u w:val="single"/>
                </w:rPr>
                <w:t>https://www.me.gov.ua</w:t>
              </w:r>
            </w:hyperlink>
            <w:bookmarkEnd w:id="86"/>
          </w:p>
        </w:tc>
      </w:tr>
    </w:tbl>
    <w:p w14:paraId="7032D150" w14:textId="77777777" w:rsidR="007141CF" w:rsidRPr="00441372" w:rsidRDefault="007141CF" w:rsidP="00441372"/>
    <w:sectPr w:rsidR="007141CF" w:rsidRPr="00441372" w:rsidSect="00917A9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0915" w14:textId="77777777" w:rsidR="009D63AC" w:rsidRDefault="001F2D6A">
      <w:r>
        <w:separator/>
      </w:r>
    </w:p>
  </w:endnote>
  <w:endnote w:type="continuationSeparator" w:id="0">
    <w:p w14:paraId="58210335" w14:textId="77777777" w:rsidR="009D63AC" w:rsidRDefault="001F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6B6F" w14:textId="04A5520E" w:rsidR="00EA4725" w:rsidRPr="00917A90" w:rsidRDefault="001F2D6A" w:rsidP="00917A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140" w14:textId="0883A363" w:rsidR="00EA4725" w:rsidRPr="00917A90" w:rsidRDefault="001F2D6A" w:rsidP="00917A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3E2C" w14:textId="77777777" w:rsidR="00C863EB" w:rsidRPr="00441372" w:rsidRDefault="001F2D6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E7B8" w14:textId="77777777" w:rsidR="009D63AC" w:rsidRDefault="001F2D6A">
      <w:r>
        <w:separator/>
      </w:r>
    </w:p>
  </w:footnote>
  <w:footnote w:type="continuationSeparator" w:id="0">
    <w:p w14:paraId="4C308B2C" w14:textId="77777777" w:rsidR="009D63AC" w:rsidRDefault="001F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1093" w14:textId="77777777" w:rsidR="00917A90" w:rsidRPr="00917A90" w:rsidRDefault="001F2D6A" w:rsidP="00917A90">
    <w:pPr>
      <w:pStyle w:val="Header"/>
      <w:pBdr>
        <w:bottom w:val="single" w:sz="4" w:space="1" w:color="auto"/>
      </w:pBdr>
      <w:tabs>
        <w:tab w:val="clear" w:pos="4513"/>
        <w:tab w:val="clear" w:pos="9027"/>
      </w:tabs>
      <w:jc w:val="center"/>
    </w:pPr>
    <w:r w:rsidRPr="00917A90">
      <w:t>G/SPS/N/UKR/207</w:t>
    </w:r>
  </w:p>
  <w:p w14:paraId="490642B1" w14:textId="77777777" w:rsidR="00917A90" w:rsidRPr="00917A90" w:rsidRDefault="00917A90" w:rsidP="00917A90">
    <w:pPr>
      <w:pStyle w:val="Header"/>
      <w:pBdr>
        <w:bottom w:val="single" w:sz="4" w:space="1" w:color="auto"/>
      </w:pBdr>
      <w:tabs>
        <w:tab w:val="clear" w:pos="4513"/>
        <w:tab w:val="clear" w:pos="9027"/>
      </w:tabs>
      <w:jc w:val="center"/>
    </w:pPr>
  </w:p>
  <w:p w14:paraId="35076F13" w14:textId="16FB7D65" w:rsidR="00917A90" w:rsidRPr="00917A90" w:rsidRDefault="001F2D6A" w:rsidP="00917A90">
    <w:pPr>
      <w:pStyle w:val="Header"/>
      <w:pBdr>
        <w:bottom w:val="single" w:sz="4" w:space="1" w:color="auto"/>
      </w:pBdr>
      <w:tabs>
        <w:tab w:val="clear" w:pos="4513"/>
        <w:tab w:val="clear" w:pos="9027"/>
      </w:tabs>
      <w:jc w:val="center"/>
    </w:pPr>
    <w:r w:rsidRPr="00917A90">
      <w:t xml:space="preserve">- </w:t>
    </w:r>
    <w:r w:rsidRPr="00917A90">
      <w:fldChar w:fldCharType="begin"/>
    </w:r>
    <w:r w:rsidRPr="00917A90">
      <w:instrText xml:space="preserve"> PAGE </w:instrText>
    </w:r>
    <w:r w:rsidRPr="00917A90">
      <w:fldChar w:fldCharType="separate"/>
    </w:r>
    <w:r w:rsidRPr="00917A90">
      <w:rPr>
        <w:noProof/>
      </w:rPr>
      <w:t>2</w:t>
    </w:r>
    <w:r w:rsidRPr="00917A90">
      <w:fldChar w:fldCharType="end"/>
    </w:r>
    <w:r w:rsidRPr="00917A90">
      <w:t xml:space="preserve"> -</w:t>
    </w:r>
  </w:p>
  <w:p w14:paraId="48AFFF0F" w14:textId="09F271E1" w:rsidR="00EA4725" w:rsidRPr="00917A90" w:rsidRDefault="00EA4725" w:rsidP="00917A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86C" w14:textId="77777777" w:rsidR="00917A90" w:rsidRPr="00917A90" w:rsidRDefault="001F2D6A" w:rsidP="00917A90">
    <w:pPr>
      <w:pStyle w:val="Header"/>
      <w:pBdr>
        <w:bottom w:val="single" w:sz="4" w:space="1" w:color="auto"/>
      </w:pBdr>
      <w:tabs>
        <w:tab w:val="clear" w:pos="4513"/>
        <w:tab w:val="clear" w:pos="9027"/>
      </w:tabs>
      <w:jc w:val="center"/>
    </w:pPr>
    <w:r w:rsidRPr="00917A90">
      <w:t>G/SPS/N/UKR/207</w:t>
    </w:r>
  </w:p>
  <w:p w14:paraId="17C2097B" w14:textId="77777777" w:rsidR="00917A90" w:rsidRPr="00917A90" w:rsidRDefault="00917A90" w:rsidP="00917A90">
    <w:pPr>
      <w:pStyle w:val="Header"/>
      <w:pBdr>
        <w:bottom w:val="single" w:sz="4" w:space="1" w:color="auto"/>
      </w:pBdr>
      <w:tabs>
        <w:tab w:val="clear" w:pos="4513"/>
        <w:tab w:val="clear" w:pos="9027"/>
      </w:tabs>
      <w:jc w:val="center"/>
    </w:pPr>
  </w:p>
  <w:p w14:paraId="05554AA4" w14:textId="1812793E" w:rsidR="00917A90" w:rsidRPr="00917A90" w:rsidRDefault="001F2D6A" w:rsidP="00917A90">
    <w:pPr>
      <w:pStyle w:val="Header"/>
      <w:pBdr>
        <w:bottom w:val="single" w:sz="4" w:space="1" w:color="auto"/>
      </w:pBdr>
      <w:tabs>
        <w:tab w:val="clear" w:pos="4513"/>
        <w:tab w:val="clear" w:pos="9027"/>
      </w:tabs>
      <w:jc w:val="center"/>
    </w:pPr>
    <w:r w:rsidRPr="00917A90">
      <w:t xml:space="preserve">- </w:t>
    </w:r>
    <w:r w:rsidRPr="00917A90">
      <w:fldChar w:fldCharType="begin"/>
    </w:r>
    <w:r w:rsidRPr="00917A90">
      <w:instrText xml:space="preserve"> PAGE </w:instrText>
    </w:r>
    <w:r w:rsidRPr="00917A90">
      <w:fldChar w:fldCharType="separate"/>
    </w:r>
    <w:r w:rsidRPr="00917A90">
      <w:rPr>
        <w:noProof/>
      </w:rPr>
      <w:t>2</w:t>
    </w:r>
    <w:r w:rsidRPr="00917A90">
      <w:fldChar w:fldCharType="end"/>
    </w:r>
    <w:r w:rsidRPr="00917A90">
      <w:t xml:space="preserve"> -</w:t>
    </w:r>
  </w:p>
  <w:p w14:paraId="09607CA0" w14:textId="5549A53F" w:rsidR="00EA4725" w:rsidRPr="00917A90" w:rsidRDefault="00EA4725" w:rsidP="00917A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0FD7" w14:paraId="28DD1D1D" w14:textId="77777777" w:rsidTr="00EE3CAF">
      <w:trPr>
        <w:trHeight w:val="240"/>
        <w:jc w:val="center"/>
      </w:trPr>
      <w:tc>
        <w:tcPr>
          <w:tcW w:w="3794" w:type="dxa"/>
          <w:shd w:val="clear" w:color="auto" w:fill="FFFFFF"/>
          <w:tcMar>
            <w:left w:w="108" w:type="dxa"/>
            <w:right w:w="108" w:type="dxa"/>
          </w:tcMar>
          <w:vAlign w:val="center"/>
        </w:tcPr>
        <w:p w14:paraId="7DB7E6B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31BB435" w14:textId="5254C9D0" w:rsidR="00ED54E0" w:rsidRPr="00EA4725" w:rsidRDefault="001F2D6A" w:rsidP="00422B6F">
          <w:pPr>
            <w:jc w:val="right"/>
            <w:rPr>
              <w:b/>
              <w:color w:val="FF0000"/>
              <w:szCs w:val="16"/>
            </w:rPr>
          </w:pPr>
          <w:r>
            <w:rPr>
              <w:b/>
              <w:color w:val="FF0000"/>
              <w:szCs w:val="16"/>
            </w:rPr>
            <w:t xml:space="preserve"> </w:t>
          </w:r>
        </w:p>
      </w:tc>
    </w:tr>
    <w:bookmarkEnd w:id="87"/>
    <w:tr w:rsidR="008B0FD7" w14:paraId="4886B668" w14:textId="77777777" w:rsidTr="001F2D6A">
      <w:trPr>
        <w:trHeight w:val="80"/>
        <w:jc w:val="center"/>
      </w:trPr>
      <w:tc>
        <w:tcPr>
          <w:tcW w:w="3794" w:type="dxa"/>
          <w:vMerge w:val="restart"/>
          <w:shd w:val="clear" w:color="auto" w:fill="FFFFFF"/>
          <w:tcMar>
            <w:left w:w="0" w:type="dxa"/>
            <w:right w:w="0" w:type="dxa"/>
          </w:tcMar>
        </w:tcPr>
        <w:p w14:paraId="45B29C6E" w14:textId="77777777" w:rsidR="00ED54E0" w:rsidRPr="00EA4725" w:rsidRDefault="00226B04" w:rsidP="00422B6F">
          <w:pPr>
            <w:jc w:val="left"/>
          </w:pPr>
          <w:r>
            <w:rPr>
              <w:lang w:eastAsia="en-GB"/>
            </w:rPr>
            <w:pict w14:anchorId="09E6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027F8F5" w14:textId="77777777" w:rsidR="00ED54E0" w:rsidRPr="00EA4725" w:rsidRDefault="00ED54E0" w:rsidP="00422B6F">
          <w:pPr>
            <w:jc w:val="right"/>
            <w:rPr>
              <w:b/>
              <w:szCs w:val="16"/>
            </w:rPr>
          </w:pPr>
        </w:p>
      </w:tc>
    </w:tr>
    <w:tr w:rsidR="008B0FD7" w14:paraId="7AF11491" w14:textId="77777777" w:rsidTr="00EE3CAF">
      <w:trPr>
        <w:trHeight w:val="868"/>
        <w:jc w:val="center"/>
      </w:trPr>
      <w:tc>
        <w:tcPr>
          <w:tcW w:w="3794" w:type="dxa"/>
          <w:vMerge/>
          <w:shd w:val="clear" w:color="auto" w:fill="FFFFFF"/>
          <w:tcMar>
            <w:left w:w="108" w:type="dxa"/>
            <w:right w:w="108" w:type="dxa"/>
          </w:tcMar>
        </w:tcPr>
        <w:p w14:paraId="731080B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A47DF77" w14:textId="77777777" w:rsidR="00917A90" w:rsidRDefault="001F2D6A" w:rsidP="00656ABC">
          <w:pPr>
            <w:jc w:val="right"/>
            <w:rPr>
              <w:b/>
              <w:szCs w:val="16"/>
            </w:rPr>
          </w:pPr>
          <w:bookmarkStart w:id="88" w:name="bmkSymbols"/>
          <w:r>
            <w:rPr>
              <w:b/>
              <w:szCs w:val="16"/>
            </w:rPr>
            <w:t>G/SPS/N/UKR/207</w:t>
          </w:r>
          <w:bookmarkEnd w:id="88"/>
        </w:p>
      </w:tc>
    </w:tr>
    <w:tr w:rsidR="008B0FD7" w14:paraId="7E7080D0" w14:textId="77777777" w:rsidTr="00EE3CAF">
      <w:trPr>
        <w:trHeight w:val="240"/>
        <w:jc w:val="center"/>
      </w:trPr>
      <w:tc>
        <w:tcPr>
          <w:tcW w:w="3794" w:type="dxa"/>
          <w:vMerge/>
          <w:shd w:val="clear" w:color="auto" w:fill="FFFFFF"/>
          <w:tcMar>
            <w:left w:w="108" w:type="dxa"/>
            <w:right w:w="108" w:type="dxa"/>
          </w:tcMar>
          <w:vAlign w:val="center"/>
        </w:tcPr>
        <w:p w14:paraId="0DAF06D3" w14:textId="77777777" w:rsidR="00ED54E0" w:rsidRPr="00EA4725" w:rsidRDefault="00ED54E0" w:rsidP="00422B6F"/>
      </w:tc>
      <w:tc>
        <w:tcPr>
          <w:tcW w:w="5448" w:type="dxa"/>
          <w:gridSpan w:val="2"/>
          <w:shd w:val="clear" w:color="auto" w:fill="FFFFFF"/>
          <w:tcMar>
            <w:left w:w="108" w:type="dxa"/>
            <w:right w:w="108" w:type="dxa"/>
          </w:tcMar>
          <w:vAlign w:val="center"/>
        </w:tcPr>
        <w:p w14:paraId="0EA581C8" w14:textId="6722242E" w:rsidR="00ED54E0" w:rsidRPr="00EA4725" w:rsidRDefault="001F2D6A" w:rsidP="00422B6F">
          <w:pPr>
            <w:jc w:val="right"/>
            <w:rPr>
              <w:szCs w:val="16"/>
            </w:rPr>
          </w:pPr>
          <w:bookmarkStart w:id="89" w:name="spsDateDistribution"/>
          <w:bookmarkStart w:id="90" w:name="bmkDate"/>
          <w:bookmarkEnd w:id="89"/>
          <w:bookmarkEnd w:id="90"/>
          <w:r>
            <w:rPr>
              <w:szCs w:val="16"/>
            </w:rPr>
            <w:t>5 September 2023</w:t>
          </w:r>
        </w:p>
      </w:tc>
    </w:tr>
    <w:tr w:rsidR="008B0FD7" w14:paraId="6A7492A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0A9D61" w14:textId="2D151EE4" w:rsidR="00ED54E0" w:rsidRPr="00EA4725" w:rsidRDefault="001F2D6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226B04">
            <w:rPr>
              <w:color w:val="FF0000"/>
              <w:szCs w:val="16"/>
            </w:rPr>
            <w:t>5933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B4468C7" w14:textId="77777777" w:rsidR="00ED54E0" w:rsidRPr="00EA4725" w:rsidRDefault="001F2D6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B0FD7" w14:paraId="738792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29F964" w14:textId="5CE77338" w:rsidR="00ED54E0" w:rsidRPr="00EA4725" w:rsidRDefault="001F2D6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6512F13" w14:textId="3F079680" w:rsidR="00ED54E0" w:rsidRPr="00441372" w:rsidRDefault="001F2D6A" w:rsidP="00EC687E">
          <w:pPr>
            <w:jc w:val="right"/>
            <w:rPr>
              <w:bCs/>
              <w:szCs w:val="18"/>
            </w:rPr>
          </w:pPr>
          <w:bookmarkStart w:id="95" w:name="bmkLanguage"/>
          <w:r>
            <w:rPr>
              <w:bCs/>
              <w:szCs w:val="18"/>
            </w:rPr>
            <w:t>Original: English</w:t>
          </w:r>
          <w:bookmarkEnd w:id="95"/>
        </w:p>
      </w:tc>
    </w:tr>
  </w:tbl>
  <w:p w14:paraId="331733A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7A6DFA">
      <w:start w:val="1"/>
      <w:numFmt w:val="decimal"/>
      <w:pStyle w:val="SummaryText"/>
      <w:lvlText w:val="%1."/>
      <w:lvlJc w:val="left"/>
      <w:pPr>
        <w:ind w:left="360" w:hanging="360"/>
      </w:pPr>
    </w:lvl>
    <w:lvl w:ilvl="1" w:tplc="77DA7354" w:tentative="1">
      <w:start w:val="1"/>
      <w:numFmt w:val="lowerLetter"/>
      <w:lvlText w:val="%2."/>
      <w:lvlJc w:val="left"/>
      <w:pPr>
        <w:ind w:left="1080" w:hanging="360"/>
      </w:pPr>
    </w:lvl>
    <w:lvl w:ilvl="2" w:tplc="E59E6576" w:tentative="1">
      <w:start w:val="1"/>
      <w:numFmt w:val="lowerRoman"/>
      <w:lvlText w:val="%3."/>
      <w:lvlJc w:val="right"/>
      <w:pPr>
        <w:ind w:left="1800" w:hanging="180"/>
      </w:pPr>
    </w:lvl>
    <w:lvl w:ilvl="3" w:tplc="CF18721E" w:tentative="1">
      <w:start w:val="1"/>
      <w:numFmt w:val="decimal"/>
      <w:lvlText w:val="%4."/>
      <w:lvlJc w:val="left"/>
      <w:pPr>
        <w:ind w:left="2520" w:hanging="360"/>
      </w:pPr>
    </w:lvl>
    <w:lvl w:ilvl="4" w:tplc="741028D4" w:tentative="1">
      <w:start w:val="1"/>
      <w:numFmt w:val="lowerLetter"/>
      <w:lvlText w:val="%5."/>
      <w:lvlJc w:val="left"/>
      <w:pPr>
        <w:ind w:left="3240" w:hanging="360"/>
      </w:pPr>
    </w:lvl>
    <w:lvl w:ilvl="5" w:tplc="C58656BE" w:tentative="1">
      <w:start w:val="1"/>
      <w:numFmt w:val="lowerRoman"/>
      <w:lvlText w:val="%6."/>
      <w:lvlJc w:val="right"/>
      <w:pPr>
        <w:ind w:left="3960" w:hanging="180"/>
      </w:pPr>
    </w:lvl>
    <w:lvl w:ilvl="6" w:tplc="31247CB2" w:tentative="1">
      <w:start w:val="1"/>
      <w:numFmt w:val="decimal"/>
      <w:lvlText w:val="%7."/>
      <w:lvlJc w:val="left"/>
      <w:pPr>
        <w:ind w:left="4680" w:hanging="360"/>
      </w:pPr>
    </w:lvl>
    <w:lvl w:ilvl="7" w:tplc="59187AAC" w:tentative="1">
      <w:start w:val="1"/>
      <w:numFmt w:val="lowerLetter"/>
      <w:lvlText w:val="%8."/>
      <w:lvlJc w:val="left"/>
      <w:pPr>
        <w:ind w:left="5400" w:hanging="360"/>
      </w:pPr>
    </w:lvl>
    <w:lvl w:ilvl="8" w:tplc="B720EF80" w:tentative="1">
      <w:start w:val="1"/>
      <w:numFmt w:val="lowerRoman"/>
      <w:lvlText w:val="%9."/>
      <w:lvlJc w:val="right"/>
      <w:pPr>
        <w:ind w:left="6120" w:hanging="180"/>
      </w:pPr>
    </w:lvl>
  </w:abstractNum>
  <w:num w:numId="1" w16cid:durableId="802581476">
    <w:abstractNumId w:val="9"/>
  </w:num>
  <w:num w:numId="2" w16cid:durableId="2070640879">
    <w:abstractNumId w:val="7"/>
  </w:num>
  <w:num w:numId="3" w16cid:durableId="1981573649">
    <w:abstractNumId w:val="6"/>
  </w:num>
  <w:num w:numId="4" w16cid:durableId="1675953885">
    <w:abstractNumId w:val="5"/>
  </w:num>
  <w:num w:numId="5" w16cid:durableId="1001933469">
    <w:abstractNumId w:val="4"/>
  </w:num>
  <w:num w:numId="6" w16cid:durableId="15544308">
    <w:abstractNumId w:val="12"/>
  </w:num>
  <w:num w:numId="7" w16cid:durableId="1170485404">
    <w:abstractNumId w:val="11"/>
  </w:num>
  <w:num w:numId="8" w16cid:durableId="552237535">
    <w:abstractNumId w:val="10"/>
  </w:num>
  <w:num w:numId="9" w16cid:durableId="691808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776847">
    <w:abstractNumId w:val="13"/>
  </w:num>
  <w:num w:numId="11" w16cid:durableId="46883674">
    <w:abstractNumId w:val="8"/>
  </w:num>
  <w:num w:numId="12" w16cid:durableId="1824851115">
    <w:abstractNumId w:val="3"/>
  </w:num>
  <w:num w:numId="13" w16cid:durableId="397167602">
    <w:abstractNumId w:val="2"/>
  </w:num>
  <w:num w:numId="14" w16cid:durableId="1949972677">
    <w:abstractNumId w:val="1"/>
  </w:num>
  <w:num w:numId="15" w16cid:durableId="768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8AB"/>
    <w:rsid w:val="00157B94"/>
    <w:rsid w:val="00182B84"/>
    <w:rsid w:val="001E291F"/>
    <w:rsid w:val="001E596A"/>
    <w:rsid w:val="001F2D6A"/>
    <w:rsid w:val="00226B0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0FD7"/>
    <w:rsid w:val="008E372C"/>
    <w:rsid w:val="00903AB0"/>
    <w:rsid w:val="00917A90"/>
    <w:rsid w:val="009A2161"/>
    <w:rsid w:val="009A6F54"/>
    <w:rsid w:val="009D63A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0570"/>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1B2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2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2181_00_x.pdf" TargetMode="External"/><Relationship Id="rId13" Type="http://schemas.openxmlformats.org/officeDocument/2006/relationships/hyperlink" Target="https://www.me.gov.u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p@me.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gov.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p@me.gov.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3/SPS/UKR/23_12181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34e87568-02db-45a9-a2f1-fc32408fdf9e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172E9A-4D2C-405D-85D6-0D8C42478B2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760</Words>
  <Characters>4535</Characters>
  <Application>Microsoft Office Word</Application>
  <DocSecurity>0</DocSecurity>
  <Lines>103</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2023-09-05T09:31:00Z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G/SPS/N/UKR/207</vt:lpwstr>
  </property>
  <property fmtid="{D5CDD505-2E9C-101B-9397-08002B2CF9AE}" pid="3" name="TitusGUID">
    <vt:lpwstr>34e87568-02db-45a9-a2f1-fc32408fdf9e</vt:lpwstr>
  </property>
  <property fmtid="{D5CDD505-2E9C-101B-9397-08002B2CF9AE}" pid="4" name="WTOCLASSIFICATION">
    <vt:lpwstr>WTO OFFICIAL</vt:lpwstr>
  </property>
</Properties>
</file>