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902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5687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:rsidR="00EA4725" w:rsidRPr="00441372" w:rsidRDefault="00290212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Fruit chutney, vegetable chutney</w:t>
            </w:r>
            <w:bookmarkStart w:id="8" w:name="sps3a"/>
            <w:bookmarkEnd w:id="8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2902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2902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2253:2020, Fruit and vegetable chutney - Specification, Second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14</w:t>
            </w:r>
            <w:bookmarkEnd w:id="21"/>
          </w:p>
          <w:p w:rsidR="00EA4725" w:rsidRPr="00441372" w:rsidRDefault="007F7ABD" w:rsidP="00441372">
            <w:pPr>
              <w:spacing w:after="120"/>
            </w:pPr>
            <w:hyperlink r:id="rId7" w:tgtFrame="_blank" w:history="1">
              <w:r w:rsidR="00290212" w:rsidRPr="00441372">
                <w:rPr>
                  <w:color w:val="0000FF"/>
                  <w:u w:val="single"/>
                </w:rPr>
                <w:t>https://members.wto.org/crnattachments/2020/SPS/UGA/20_6326_00_e.pdf</w:t>
              </w:r>
            </w:hyperlink>
            <w:bookmarkStart w:id="22" w:name="sps5d"/>
            <w:bookmarkEnd w:id="22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fruit and/or vegetable chutney offered for direct consumption, including for catering purposes. It does not apply to the product when indicated as being intended for further processing.</w:t>
            </w:r>
            <w:bookmarkStart w:id="24" w:name="sps6a"/>
            <w:bookmarkEnd w:id="24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2902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2902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2902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2902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29021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2902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290212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7A69" w:rsidRDefault="00290212" w:rsidP="00327A69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:rsidR="00EA4725" w:rsidRPr="00441372" w:rsidRDefault="00290212" w:rsidP="00327A69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Uganda Gazette,</w:t>
            </w:r>
          </w:p>
          <w:p w:rsidR="00156873" w:rsidRPr="0065690F" w:rsidRDefault="00290212" w:rsidP="00327A69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The food products order: 1995, Food safety and standards,</w:t>
            </w:r>
          </w:p>
          <w:p w:rsidR="00156873" w:rsidRPr="0065690F" w:rsidRDefault="00290212" w:rsidP="00327A69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Fruits and Vegetable Chutney, March 21, 2013,</w:t>
            </w:r>
          </w:p>
          <w:p w:rsidR="00156873" w:rsidRPr="0065690F" w:rsidRDefault="00290212" w:rsidP="00327A69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IS 3500:1966, Specification for mango chutney,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CXS 160-1987:2019 (amendment), Standard for mango chutney,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49:2000, Mango chutney - Specification,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CXS 160-1987, Draft revision to the standard for mango chutney (At Step 5/8),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AOAC Official Method 999.11, Lead, Cadmium, Copper, Iron, and Zinc in Foods Atomic</w:t>
            </w:r>
            <w:r w:rsidR="00327A69">
              <w:t> </w:t>
            </w:r>
            <w:r w:rsidRPr="0065690F">
              <w:t>Absorption,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ISO 3310 (all parts), Test sieves - Technical requirements and testing,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ISO 4833-1, Microbiology of the food chain - Horizontal method for the enumeration of micro-organisms -Part 1: Colony-count at 30 °C - Pour plate technique,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45, General standard for food additives,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1659. Materials in contact with food - Requirements for packaging materials,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EAS 39, Code of practice for hygiene in the food and drink manufacturing industry,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EAS 35, Fortified food grade salt - Specification,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ISO 763, Fruit and Vegetable Products - Determination of ash insoluble in hydrochloric acid,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ISO 874, Fresh fruits and vegetables - Sampling US ISO 1842, Fruit and vegetable products - Determination of pH,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295" w:hanging="283"/>
            </w:pPr>
            <w:r w:rsidRPr="0065690F">
              <w:t>US ISO 2173, Fruit and vegetable products - Determination of soluble solids - Refractometric method,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95" w:hanging="283"/>
            </w:pPr>
            <w:r w:rsidRPr="0065690F">
              <w:t xml:space="preserve">US ISO 6579-1, Microbiology of the food chain - Horizontal method for the detection, enumeration and serotyping of Salmonella - Part 1: Detection of </w:t>
            </w:r>
            <w:r w:rsidRPr="00327A69">
              <w:rPr>
                <w:i/>
                <w:iCs/>
              </w:rPr>
              <w:t>Salmonella</w:t>
            </w:r>
            <w:r w:rsidRPr="0065690F">
              <w:t xml:space="preserve"> spp,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95" w:hanging="283"/>
            </w:pPr>
            <w:r w:rsidRPr="0065690F">
              <w:t xml:space="preserve">US ISO 7251, Microbiology of food and animal feeding stuffs - Horizontal method for the detection and enumeration of presumptive </w:t>
            </w:r>
            <w:r w:rsidRPr="00327A69">
              <w:rPr>
                <w:i/>
                <w:iCs/>
              </w:rPr>
              <w:t>Escherichia coli</w:t>
            </w:r>
            <w:r w:rsidRPr="0065690F">
              <w:t xml:space="preserve"> - Most probable number</w:t>
            </w:r>
            <w:r w:rsidR="00327A69">
              <w:t> </w:t>
            </w:r>
            <w:r w:rsidRPr="0065690F">
              <w:t>technique,</w:t>
            </w:r>
          </w:p>
          <w:p w:rsidR="00156873" w:rsidRPr="0065690F" w:rsidRDefault="00290212" w:rsidP="00327A69">
            <w:pPr>
              <w:pStyle w:val="ListParagraph"/>
              <w:numPr>
                <w:ilvl w:val="0"/>
                <w:numId w:val="17"/>
              </w:numPr>
              <w:spacing w:before="120" w:after="120"/>
              <w:ind w:left="295" w:hanging="283"/>
            </w:pPr>
            <w:r w:rsidRPr="0065690F">
              <w:t>US ISO 21527-2, Microbiology of food and animal feeding stuffs - Horizontal method for the enumeration of yeasts and moulds - Part 2: Colony count technique in products with water activity less than or equal to 0.95.</w:t>
            </w:r>
            <w:bookmarkStart w:id="57" w:name="sps9a"/>
            <w:bookmarkEnd w:id="57"/>
            <w:r w:rsidRPr="00327A69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:rsidR="00EA4725" w:rsidRPr="00441372" w:rsidRDefault="0029021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:rsidR="00EA4725" w:rsidRPr="00441372" w:rsidRDefault="002902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9021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21 December 2020</w:t>
            </w:r>
            <w:bookmarkEnd w:id="73"/>
          </w:p>
          <w:p w:rsidR="00EA4725" w:rsidRPr="00441372" w:rsidRDefault="0029021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56873" w:rsidRPr="0065690F" w:rsidRDefault="00290212" w:rsidP="00441372">
            <w:r w:rsidRPr="0065690F">
              <w:t>Uganda National Bureau of Standards</w:t>
            </w:r>
          </w:p>
          <w:p w:rsidR="00156873" w:rsidRPr="0065690F" w:rsidRDefault="00290212" w:rsidP="00441372">
            <w:r w:rsidRPr="0065690F">
              <w:t>Plot 2-12 ByPass Link, Bweyogerere Industrial and Business Park</w:t>
            </w:r>
          </w:p>
          <w:p w:rsidR="00156873" w:rsidRPr="00327A69" w:rsidRDefault="00290212" w:rsidP="00441372">
            <w:pPr>
              <w:rPr>
                <w:lang w:val="es-ES"/>
              </w:rPr>
            </w:pPr>
            <w:r w:rsidRPr="00327A69">
              <w:rPr>
                <w:lang w:val="es-ES"/>
              </w:rPr>
              <w:t>P.O. Box 6329</w:t>
            </w:r>
          </w:p>
          <w:p w:rsidR="00156873" w:rsidRPr="00327A69" w:rsidRDefault="00290212" w:rsidP="00441372">
            <w:pPr>
              <w:rPr>
                <w:lang w:val="es-ES"/>
              </w:rPr>
            </w:pPr>
            <w:r w:rsidRPr="00327A69">
              <w:rPr>
                <w:lang w:val="es-ES"/>
              </w:rPr>
              <w:t>Kampala, Uganda</w:t>
            </w:r>
          </w:p>
          <w:p w:rsidR="00156873" w:rsidRPr="00327A69" w:rsidRDefault="00290212" w:rsidP="00441372">
            <w:pPr>
              <w:rPr>
                <w:lang w:val="es-ES"/>
              </w:rPr>
            </w:pPr>
            <w:r w:rsidRPr="00327A69">
              <w:rPr>
                <w:lang w:val="es-ES"/>
              </w:rPr>
              <w:t>Tel: +(256) 417 333 250/1/2</w:t>
            </w:r>
          </w:p>
          <w:p w:rsidR="00156873" w:rsidRPr="00327A69" w:rsidRDefault="00290212" w:rsidP="00441372">
            <w:pPr>
              <w:rPr>
                <w:lang w:val="fr-CH"/>
              </w:rPr>
            </w:pPr>
            <w:r w:rsidRPr="00327A69">
              <w:rPr>
                <w:lang w:val="fr-CH"/>
              </w:rPr>
              <w:t>Fax: +(256) 414 286 123</w:t>
            </w:r>
          </w:p>
          <w:p w:rsidR="00156873" w:rsidRPr="00327A69" w:rsidRDefault="00290212" w:rsidP="00441372">
            <w:pPr>
              <w:rPr>
                <w:lang w:val="fr-CH"/>
              </w:rPr>
            </w:pPr>
            <w:r w:rsidRPr="00327A69">
              <w:rPr>
                <w:lang w:val="fr-CH"/>
              </w:rPr>
              <w:t xml:space="preserve">E-mail: </w:t>
            </w:r>
            <w:hyperlink r:id="rId8" w:history="1">
              <w:r w:rsidRPr="008A3263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:rsidR="00156873" w:rsidRPr="0065690F" w:rsidRDefault="00290212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15687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02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902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902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2902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327A69" w:rsidRDefault="00290212" w:rsidP="00F3021D">
            <w:pPr>
              <w:keepNext/>
              <w:keepLines/>
              <w:rPr>
                <w:bCs/>
                <w:lang w:val="es-ES"/>
              </w:rPr>
            </w:pPr>
            <w:r w:rsidRPr="00327A69">
              <w:rPr>
                <w:bCs/>
                <w:lang w:val="es-ES"/>
              </w:rPr>
              <w:t>P.O. Box 6329</w:t>
            </w:r>
          </w:p>
          <w:p w:rsidR="00EA4725" w:rsidRPr="00327A69" w:rsidRDefault="00290212" w:rsidP="00F3021D">
            <w:pPr>
              <w:keepNext/>
              <w:keepLines/>
              <w:rPr>
                <w:bCs/>
                <w:lang w:val="es-ES"/>
              </w:rPr>
            </w:pPr>
            <w:r w:rsidRPr="00327A69">
              <w:rPr>
                <w:bCs/>
                <w:lang w:val="es-ES"/>
              </w:rPr>
              <w:t>Kampala, Uganda</w:t>
            </w:r>
          </w:p>
          <w:p w:rsidR="00EA4725" w:rsidRPr="00327A69" w:rsidRDefault="00290212" w:rsidP="00F3021D">
            <w:pPr>
              <w:keepNext/>
              <w:keepLines/>
              <w:rPr>
                <w:bCs/>
                <w:lang w:val="es-ES"/>
              </w:rPr>
            </w:pPr>
            <w:r w:rsidRPr="00327A69">
              <w:rPr>
                <w:bCs/>
                <w:lang w:val="es-ES"/>
              </w:rPr>
              <w:t>Tel: +(256) 417 333 250/1/2</w:t>
            </w:r>
          </w:p>
          <w:p w:rsidR="00EA4725" w:rsidRPr="00327A69" w:rsidRDefault="00290212" w:rsidP="00F3021D">
            <w:pPr>
              <w:keepNext/>
              <w:keepLines/>
              <w:rPr>
                <w:bCs/>
                <w:lang w:val="fr-CH"/>
              </w:rPr>
            </w:pPr>
            <w:r w:rsidRPr="00327A69">
              <w:rPr>
                <w:bCs/>
                <w:lang w:val="fr-CH"/>
              </w:rPr>
              <w:t>Fax: +(256) 414 286 123</w:t>
            </w:r>
          </w:p>
          <w:p w:rsidR="00EA4725" w:rsidRPr="00327A69" w:rsidRDefault="00290212" w:rsidP="00F3021D">
            <w:pPr>
              <w:keepNext/>
              <w:keepLines/>
              <w:rPr>
                <w:bCs/>
                <w:lang w:val="fr-CH"/>
              </w:rPr>
            </w:pPr>
            <w:r w:rsidRPr="00327A69">
              <w:rPr>
                <w:bCs/>
                <w:lang w:val="fr-CH"/>
              </w:rPr>
              <w:t xml:space="preserve">E-mail: </w:t>
            </w:r>
            <w:hyperlink r:id="rId10" w:history="1">
              <w:r w:rsidRPr="008A3263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:rsidR="00EA4725" w:rsidRPr="0065690F" w:rsidRDefault="002902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27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1E" w:rsidRDefault="00290212">
      <w:r>
        <w:separator/>
      </w:r>
    </w:p>
  </w:endnote>
  <w:endnote w:type="continuationSeparator" w:id="0">
    <w:p w:rsidR="003F401E" w:rsidRDefault="002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27A69" w:rsidRDefault="00327A69" w:rsidP="00327A6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27A69" w:rsidRDefault="00327A69" w:rsidP="00327A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902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1E" w:rsidRDefault="00290212">
      <w:r>
        <w:separator/>
      </w:r>
    </w:p>
  </w:footnote>
  <w:footnote w:type="continuationSeparator" w:id="0">
    <w:p w:rsidR="003F401E" w:rsidRDefault="0029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69" w:rsidRPr="00327A69" w:rsidRDefault="00327A69" w:rsidP="00327A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7A69">
      <w:t>G/SPS/N/</w:t>
    </w:r>
    <w:proofErr w:type="spellStart"/>
    <w:r w:rsidRPr="00327A69">
      <w:t>UGA</w:t>
    </w:r>
    <w:proofErr w:type="spellEnd"/>
    <w:r w:rsidRPr="00327A69">
      <w:t>/133</w:t>
    </w:r>
  </w:p>
  <w:p w:rsidR="00327A69" w:rsidRPr="00327A69" w:rsidRDefault="00327A69" w:rsidP="00327A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7A69" w:rsidRPr="00327A69" w:rsidRDefault="00327A69" w:rsidP="00327A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7A69">
      <w:t xml:space="preserve">- </w:t>
    </w:r>
    <w:r w:rsidRPr="00327A69">
      <w:fldChar w:fldCharType="begin"/>
    </w:r>
    <w:r w:rsidRPr="00327A69">
      <w:instrText xml:space="preserve"> PAGE </w:instrText>
    </w:r>
    <w:r w:rsidRPr="00327A69">
      <w:fldChar w:fldCharType="separate"/>
    </w:r>
    <w:r w:rsidRPr="00327A69">
      <w:rPr>
        <w:noProof/>
      </w:rPr>
      <w:t>2</w:t>
    </w:r>
    <w:r w:rsidRPr="00327A69">
      <w:fldChar w:fldCharType="end"/>
    </w:r>
    <w:r w:rsidRPr="00327A69">
      <w:t xml:space="preserve"> -</w:t>
    </w:r>
  </w:p>
  <w:p w:rsidR="00EA4725" w:rsidRPr="00327A69" w:rsidRDefault="00EA4725" w:rsidP="00327A6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69" w:rsidRPr="00327A69" w:rsidRDefault="00327A69" w:rsidP="00327A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7A69">
      <w:t>G/SPS/N/</w:t>
    </w:r>
    <w:proofErr w:type="spellStart"/>
    <w:r w:rsidRPr="00327A69">
      <w:t>UGA</w:t>
    </w:r>
    <w:proofErr w:type="spellEnd"/>
    <w:r w:rsidRPr="00327A69">
      <w:t>/133</w:t>
    </w:r>
  </w:p>
  <w:p w:rsidR="00327A69" w:rsidRPr="00327A69" w:rsidRDefault="00327A69" w:rsidP="00327A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27A69" w:rsidRPr="00327A69" w:rsidRDefault="00327A69" w:rsidP="00327A6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27A69">
      <w:t xml:space="preserve">- </w:t>
    </w:r>
    <w:r w:rsidRPr="00327A69">
      <w:fldChar w:fldCharType="begin"/>
    </w:r>
    <w:r w:rsidRPr="00327A69">
      <w:instrText xml:space="preserve"> PAGE </w:instrText>
    </w:r>
    <w:r w:rsidRPr="00327A69">
      <w:fldChar w:fldCharType="separate"/>
    </w:r>
    <w:r w:rsidRPr="00327A69">
      <w:rPr>
        <w:noProof/>
      </w:rPr>
      <w:t>2</w:t>
    </w:r>
    <w:r w:rsidRPr="00327A69">
      <w:fldChar w:fldCharType="end"/>
    </w:r>
    <w:r w:rsidRPr="00327A69">
      <w:t xml:space="preserve"> -</w:t>
    </w:r>
  </w:p>
  <w:p w:rsidR="00EA4725" w:rsidRPr="00327A69" w:rsidRDefault="00EA4725" w:rsidP="00327A6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687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27A6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15687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46BA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5687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27A69" w:rsidRDefault="00327A6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/133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5687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90212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22 October 2020</w:t>
          </w:r>
          <w:bookmarkStart w:id="91" w:name="bmkDate"/>
          <w:bookmarkEnd w:id="90"/>
          <w:bookmarkEnd w:id="91"/>
        </w:p>
      </w:tc>
    </w:tr>
    <w:tr w:rsidR="0015687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021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E5E8A">
            <w:rPr>
              <w:color w:val="FF0000"/>
              <w:szCs w:val="16"/>
            </w:rPr>
            <w:t>20-</w:t>
          </w:r>
          <w:r w:rsidR="007F7ABD">
            <w:rPr>
              <w:color w:val="FF0000"/>
              <w:szCs w:val="16"/>
            </w:rPr>
            <w:t>7306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9021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5687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27A6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27A6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754F2"/>
    <w:multiLevelType w:val="hybridMultilevel"/>
    <w:tmpl w:val="1BBA107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CA40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AAA980" w:tentative="1">
      <w:start w:val="1"/>
      <w:numFmt w:val="lowerLetter"/>
      <w:lvlText w:val="%2."/>
      <w:lvlJc w:val="left"/>
      <w:pPr>
        <w:ind w:left="1080" w:hanging="360"/>
      </w:pPr>
    </w:lvl>
    <w:lvl w:ilvl="2" w:tplc="25DE0432" w:tentative="1">
      <w:start w:val="1"/>
      <w:numFmt w:val="lowerRoman"/>
      <w:lvlText w:val="%3."/>
      <w:lvlJc w:val="right"/>
      <w:pPr>
        <w:ind w:left="1800" w:hanging="180"/>
      </w:pPr>
    </w:lvl>
    <w:lvl w:ilvl="3" w:tplc="2CBC8498" w:tentative="1">
      <w:start w:val="1"/>
      <w:numFmt w:val="decimal"/>
      <w:lvlText w:val="%4."/>
      <w:lvlJc w:val="left"/>
      <w:pPr>
        <w:ind w:left="2520" w:hanging="360"/>
      </w:pPr>
    </w:lvl>
    <w:lvl w:ilvl="4" w:tplc="5002BD84" w:tentative="1">
      <w:start w:val="1"/>
      <w:numFmt w:val="lowerLetter"/>
      <w:lvlText w:val="%5."/>
      <w:lvlJc w:val="left"/>
      <w:pPr>
        <w:ind w:left="3240" w:hanging="360"/>
      </w:pPr>
    </w:lvl>
    <w:lvl w:ilvl="5" w:tplc="2A905E32" w:tentative="1">
      <w:start w:val="1"/>
      <w:numFmt w:val="lowerRoman"/>
      <w:lvlText w:val="%6."/>
      <w:lvlJc w:val="right"/>
      <w:pPr>
        <w:ind w:left="3960" w:hanging="180"/>
      </w:pPr>
    </w:lvl>
    <w:lvl w:ilvl="6" w:tplc="249A6F0C" w:tentative="1">
      <w:start w:val="1"/>
      <w:numFmt w:val="decimal"/>
      <w:lvlText w:val="%7."/>
      <w:lvlJc w:val="left"/>
      <w:pPr>
        <w:ind w:left="4680" w:hanging="360"/>
      </w:pPr>
    </w:lvl>
    <w:lvl w:ilvl="7" w:tplc="A2F048D0" w:tentative="1">
      <w:start w:val="1"/>
      <w:numFmt w:val="lowerLetter"/>
      <w:lvlText w:val="%8."/>
      <w:lvlJc w:val="left"/>
      <w:pPr>
        <w:ind w:left="5400" w:hanging="360"/>
      </w:pPr>
    </w:lvl>
    <w:lvl w:ilvl="8" w:tplc="C86EE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03A41"/>
    <w:multiLevelType w:val="hybridMultilevel"/>
    <w:tmpl w:val="39340B52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6BA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873"/>
    <w:rsid w:val="00157B94"/>
    <w:rsid w:val="00182B84"/>
    <w:rsid w:val="001E291F"/>
    <w:rsid w:val="001E596A"/>
    <w:rsid w:val="00233408"/>
    <w:rsid w:val="0027067B"/>
    <w:rsid w:val="00272C98"/>
    <w:rsid w:val="00290212"/>
    <w:rsid w:val="002A67C2"/>
    <w:rsid w:val="002C2634"/>
    <w:rsid w:val="00327A69"/>
    <w:rsid w:val="00334D8B"/>
    <w:rsid w:val="0035602E"/>
    <w:rsid w:val="003572B4"/>
    <w:rsid w:val="003817C7"/>
    <w:rsid w:val="00395125"/>
    <w:rsid w:val="003E2958"/>
    <w:rsid w:val="003F401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7ABD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5E8A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0D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90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326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765</Words>
  <Characters>4230</Characters>
  <Application>Microsoft Office Word</Application>
  <DocSecurity>0</DocSecurity>
  <Lines>104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2020-10-22T08:02:00Z</dcterms:created>
  <dcterms:modified xsi:type="dcterms:W3CDTF">2020-10-22T08:35:00Z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G/SPS/N/UGA/133</vt:lpwstr>
  </property>
  <property fmtid="{D5CDD505-2E9C-101B-9397-08002B2CF9AE}" pid="3" name="TitusGUID">
    <vt:lpwstr>a18dea17-a053-47cf-a9a5-f91b09af68de</vt:lpwstr>
  </property>
  <property fmtid="{D5CDD505-2E9C-101B-9397-08002B2CF9AE}" pid="4" name="WTOCLASSIFICATION">
    <vt:lpwstr>WTO OFFICIAL</vt:lpwstr>
  </property>
</Properties>
</file>