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B3C8" w14:textId="77777777" w:rsidR="00EA4725" w:rsidRPr="00441372" w:rsidRDefault="003F1CA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30DE2" w14:paraId="7B9F27A6" w14:textId="77777777" w:rsidTr="00F3021D">
        <w:tc>
          <w:tcPr>
            <w:tcW w:w="707" w:type="dxa"/>
            <w:tcBorders>
              <w:bottom w:val="single" w:sz="6" w:space="0" w:color="auto"/>
            </w:tcBorders>
            <w:shd w:val="clear" w:color="auto" w:fill="auto"/>
          </w:tcPr>
          <w:p w14:paraId="32F2BDA0" w14:textId="77777777" w:rsidR="00EA4725" w:rsidRPr="00441372" w:rsidRDefault="003F1CA2" w:rsidP="00441372">
            <w:pPr>
              <w:spacing w:before="120" w:after="120"/>
              <w:jc w:val="left"/>
            </w:pPr>
            <w:r w:rsidRPr="00441372">
              <w:rPr>
                <w:b/>
              </w:rPr>
              <w:t>1.</w:t>
            </w:r>
          </w:p>
        </w:tc>
        <w:tc>
          <w:tcPr>
            <w:tcW w:w="8320" w:type="dxa"/>
            <w:tcBorders>
              <w:bottom w:val="single" w:sz="6" w:space="0" w:color="auto"/>
            </w:tcBorders>
            <w:shd w:val="clear" w:color="auto" w:fill="auto"/>
          </w:tcPr>
          <w:p w14:paraId="25615EEB" w14:textId="77777777" w:rsidR="00EA4725" w:rsidRPr="00441372" w:rsidRDefault="003F1CA2" w:rsidP="00441372">
            <w:pPr>
              <w:spacing w:before="120" w:after="120"/>
            </w:pPr>
            <w:r w:rsidRPr="00441372">
              <w:rPr>
                <w:b/>
              </w:rPr>
              <w:t>Notifying Member:</w:t>
            </w:r>
            <w:r w:rsidRPr="0065690F">
              <w:t xml:space="preserve"> </w:t>
            </w:r>
            <w:r w:rsidRPr="0065690F">
              <w:rPr>
                <w:u w:val="single"/>
              </w:rPr>
              <w:t>THE SEPARATE CUSTOMS TERRITORY OF TAIWAN, PENGHU, KINMEN AND MATSU</w:t>
            </w:r>
          </w:p>
          <w:p w14:paraId="23833544" w14:textId="77777777" w:rsidR="00EA4725" w:rsidRPr="00441372" w:rsidRDefault="003F1CA2" w:rsidP="00441372">
            <w:pPr>
              <w:spacing w:after="120"/>
            </w:pPr>
            <w:r w:rsidRPr="00441372">
              <w:rPr>
                <w:b/>
                <w:bCs/>
              </w:rPr>
              <w:t>If applicable, name of local government involved:</w:t>
            </w:r>
            <w:r w:rsidRPr="0065690F">
              <w:rPr>
                <w:bCs/>
              </w:rPr>
              <w:t xml:space="preserve"> </w:t>
            </w:r>
          </w:p>
        </w:tc>
      </w:tr>
      <w:tr w:rsidR="00F30DE2" w14:paraId="4F181C0F" w14:textId="77777777" w:rsidTr="00F3021D">
        <w:tc>
          <w:tcPr>
            <w:tcW w:w="707" w:type="dxa"/>
            <w:tcBorders>
              <w:top w:val="single" w:sz="6" w:space="0" w:color="auto"/>
              <w:bottom w:val="single" w:sz="6" w:space="0" w:color="auto"/>
            </w:tcBorders>
            <w:shd w:val="clear" w:color="auto" w:fill="auto"/>
          </w:tcPr>
          <w:p w14:paraId="23C1031E" w14:textId="77777777" w:rsidR="00EA4725" w:rsidRPr="00441372" w:rsidRDefault="003F1CA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EA15A75" w14:textId="77777777" w:rsidR="00EA4725" w:rsidRPr="00441372" w:rsidRDefault="003F1CA2" w:rsidP="00441372">
            <w:pPr>
              <w:spacing w:before="120" w:after="120"/>
            </w:pPr>
            <w:r w:rsidRPr="00441372">
              <w:rPr>
                <w:b/>
              </w:rPr>
              <w:t>Agency responsible:</w:t>
            </w:r>
            <w:r w:rsidRPr="0065690F">
              <w:t xml:space="preserve"> Ministry of Health and Welfare</w:t>
            </w:r>
          </w:p>
        </w:tc>
      </w:tr>
      <w:tr w:rsidR="00F30DE2" w14:paraId="69C6A634" w14:textId="77777777" w:rsidTr="00F3021D">
        <w:tc>
          <w:tcPr>
            <w:tcW w:w="707" w:type="dxa"/>
            <w:tcBorders>
              <w:top w:val="single" w:sz="6" w:space="0" w:color="auto"/>
              <w:bottom w:val="single" w:sz="6" w:space="0" w:color="auto"/>
            </w:tcBorders>
            <w:shd w:val="clear" w:color="auto" w:fill="auto"/>
          </w:tcPr>
          <w:p w14:paraId="6AF95851" w14:textId="77777777" w:rsidR="00EA4725" w:rsidRPr="00441372" w:rsidRDefault="003F1CA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ABE18B4" w14:textId="77777777" w:rsidR="00EA4725" w:rsidRPr="00441372" w:rsidRDefault="003F1CA2"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Chocolate and cocoa powder</w:t>
            </w:r>
          </w:p>
        </w:tc>
      </w:tr>
      <w:tr w:rsidR="00F30DE2" w14:paraId="0BF31C51" w14:textId="77777777" w:rsidTr="00F3021D">
        <w:tc>
          <w:tcPr>
            <w:tcW w:w="707" w:type="dxa"/>
            <w:tcBorders>
              <w:top w:val="single" w:sz="6" w:space="0" w:color="auto"/>
              <w:bottom w:val="single" w:sz="6" w:space="0" w:color="auto"/>
            </w:tcBorders>
            <w:shd w:val="clear" w:color="auto" w:fill="auto"/>
          </w:tcPr>
          <w:p w14:paraId="04E2F9A1" w14:textId="77777777" w:rsidR="00EA4725" w:rsidRPr="00441372" w:rsidRDefault="003F1CA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8F35B6" w14:textId="77777777" w:rsidR="00EA4725" w:rsidRPr="00441372" w:rsidRDefault="003F1CA2" w:rsidP="00441372">
            <w:pPr>
              <w:spacing w:before="120" w:after="120"/>
              <w:rPr>
                <w:b/>
                <w:bCs/>
              </w:rPr>
            </w:pPr>
            <w:r w:rsidRPr="00441372">
              <w:rPr>
                <w:b/>
              </w:rPr>
              <w:t>Regions or countries likely to be affected, to the extent relevant or practicable</w:t>
            </w:r>
            <w:r w:rsidRPr="00441372">
              <w:rPr>
                <w:b/>
                <w:bCs/>
              </w:rPr>
              <w:t>:</w:t>
            </w:r>
          </w:p>
          <w:p w14:paraId="1B0C3EA4" w14:textId="77777777" w:rsidR="00EA4725" w:rsidRPr="00441372" w:rsidRDefault="003F1CA2" w:rsidP="00441372">
            <w:pPr>
              <w:spacing w:after="120"/>
              <w:ind w:left="607" w:hanging="607"/>
              <w:rPr>
                <w:b/>
              </w:rPr>
            </w:pPr>
            <w:r w:rsidRPr="00441372">
              <w:rPr>
                <w:b/>
              </w:rPr>
              <w:t>[X]</w:t>
            </w:r>
            <w:r w:rsidRPr="00441372">
              <w:rPr>
                <w:b/>
              </w:rPr>
              <w:tab/>
              <w:t>All trading partners</w:t>
            </w:r>
            <w:r w:rsidRPr="0065690F">
              <w:t xml:space="preserve"> </w:t>
            </w:r>
          </w:p>
          <w:p w14:paraId="3FCBE3E8" w14:textId="77777777" w:rsidR="00EA4725" w:rsidRPr="00441372" w:rsidRDefault="003F1CA2"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F30DE2" w14:paraId="51545DB9" w14:textId="77777777" w:rsidTr="00F3021D">
        <w:tc>
          <w:tcPr>
            <w:tcW w:w="707" w:type="dxa"/>
            <w:tcBorders>
              <w:top w:val="single" w:sz="6" w:space="0" w:color="auto"/>
              <w:bottom w:val="single" w:sz="6" w:space="0" w:color="auto"/>
            </w:tcBorders>
            <w:shd w:val="clear" w:color="auto" w:fill="auto"/>
          </w:tcPr>
          <w:p w14:paraId="08920B86" w14:textId="77777777" w:rsidR="00EA4725" w:rsidRPr="00441372" w:rsidRDefault="003F1CA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5D0BAB7" w14:textId="77777777" w:rsidR="00EA4725" w:rsidRPr="00441372" w:rsidRDefault="003F1CA2" w:rsidP="00441372">
            <w:pPr>
              <w:spacing w:before="120" w:after="120"/>
            </w:pPr>
            <w:r w:rsidRPr="00441372">
              <w:rPr>
                <w:b/>
              </w:rPr>
              <w:t>Title of the notified document:</w:t>
            </w:r>
            <w:r w:rsidRPr="0065690F">
              <w:t xml:space="preserve"> Draft Sanitation Standard for Contaminants and Toxins in Food</w:t>
            </w:r>
            <w:r w:rsidR="007E510C" w:rsidRPr="00441372">
              <w:t>.</w:t>
            </w:r>
            <w:r w:rsidRPr="00441372">
              <w:rPr>
                <w:b/>
              </w:rPr>
              <w:t xml:space="preserve"> Language(s):</w:t>
            </w:r>
            <w:r w:rsidRPr="0065690F">
              <w:t xml:space="preserve"> Chinese and English</w:t>
            </w:r>
            <w:r w:rsidR="007E510C" w:rsidRPr="00441372">
              <w:rPr>
                <w:bCs/>
              </w:rPr>
              <w:t>.</w:t>
            </w:r>
            <w:r w:rsidRPr="00441372">
              <w:t xml:space="preserve"> </w:t>
            </w:r>
            <w:r w:rsidRPr="00441372">
              <w:rPr>
                <w:b/>
              </w:rPr>
              <w:t>Number of pages:</w:t>
            </w:r>
            <w:r w:rsidRPr="0065690F">
              <w:t xml:space="preserve"> 19 in total</w:t>
            </w:r>
          </w:p>
          <w:p w14:paraId="1397F0AD" w14:textId="77777777" w:rsidR="00EA4725" w:rsidRPr="00441372" w:rsidRDefault="004E4C94" w:rsidP="00EE24FC">
            <w:hyperlink r:id="rId8" w:tgtFrame="_blank" w:history="1">
              <w:r w:rsidR="003F1CA2" w:rsidRPr="00441372">
                <w:rPr>
                  <w:color w:val="0000FF"/>
                  <w:u w:val="single"/>
                </w:rPr>
                <w:t>https://members.wto.org/crnattachments/2024/SPS/TPKM/24_05402_00_e.pdf</w:t>
              </w:r>
            </w:hyperlink>
          </w:p>
          <w:p w14:paraId="46F8C96E" w14:textId="77777777" w:rsidR="00EA4725" w:rsidRPr="00441372" w:rsidRDefault="004E4C94" w:rsidP="00441372">
            <w:pPr>
              <w:spacing w:after="120"/>
            </w:pPr>
            <w:hyperlink r:id="rId9" w:tgtFrame="_blank" w:history="1">
              <w:r w:rsidR="003F1CA2" w:rsidRPr="00441372">
                <w:rPr>
                  <w:color w:val="0000FF"/>
                  <w:u w:val="single"/>
                </w:rPr>
                <w:t>https://members.wto.org/crnattachments/2024/SPS/TPKM/24_05402_00_x.pdf</w:t>
              </w:r>
            </w:hyperlink>
          </w:p>
        </w:tc>
      </w:tr>
      <w:tr w:rsidR="00F30DE2" w14:paraId="475A6183" w14:textId="77777777" w:rsidTr="00F3021D">
        <w:tc>
          <w:tcPr>
            <w:tcW w:w="707" w:type="dxa"/>
            <w:tcBorders>
              <w:top w:val="single" w:sz="6" w:space="0" w:color="auto"/>
              <w:bottom w:val="single" w:sz="6" w:space="0" w:color="auto"/>
            </w:tcBorders>
            <w:shd w:val="clear" w:color="auto" w:fill="auto"/>
          </w:tcPr>
          <w:p w14:paraId="2C9C571A" w14:textId="77777777" w:rsidR="00EA4725" w:rsidRPr="00441372" w:rsidRDefault="003F1CA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C65292" w14:textId="77777777" w:rsidR="00EA4725" w:rsidRPr="00441372" w:rsidRDefault="003F1CA2" w:rsidP="00441372">
            <w:pPr>
              <w:spacing w:before="120" w:after="120"/>
            </w:pPr>
            <w:r w:rsidRPr="00441372">
              <w:rPr>
                <w:b/>
              </w:rPr>
              <w:t>Description of content:</w:t>
            </w:r>
            <w:r w:rsidRPr="0065690F">
              <w:t xml:space="preserve"> This regulation aims to set maximum levels (ML) for Cadmium in chocolate products.</w:t>
            </w:r>
          </w:p>
        </w:tc>
      </w:tr>
      <w:tr w:rsidR="00F30DE2" w14:paraId="6F80BC5C" w14:textId="77777777" w:rsidTr="00F3021D">
        <w:tc>
          <w:tcPr>
            <w:tcW w:w="707" w:type="dxa"/>
            <w:tcBorders>
              <w:top w:val="single" w:sz="6" w:space="0" w:color="auto"/>
              <w:bottom w:val="single" w:sz="6" w:space="0" w:color="auto"/>
            </w:tcBorders>
            <w:shd w:val="clear" w:color="auto" w:fill="auto"/>
          </w:tcPr>
          <w:p w14:paraId="715BBA73" w14:textId="77777777" w:rsidR="00EA4725" w:rsidRPr="00441372" w:rsidRDefault="003F1CA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70CC224" w14:textId="77777777" w:rsidR="00EA4725" w:rsidRPr="00441372" w:rsidRDefault="003F1CA2"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F30DE2" w14:paraId="0B174248" w14:textId="77777777" w:rsidTr="00F3021D">
        <w:tc>
          <w:tcPr>
            <w:tcW w:w="707" w:type="dxa"/>
            <w:tcBorders>
              <w:top w:val="single" w:sz="6" w:space="0" w:color="auto"/>
              <w:bottom w:val="single" w:sz="6" w:space="0" w:color="auto"/>
            </w:tcBorders>
            <w:shd w:val="clear" w:color="auto" w:fill="auto"/>
          </w:tcPr>
          <w:p w14:paraId="38C71B18" w14:textId="77777777" w:rsidR="00EA4725" w:rsidRPr="00441372" w:rsidRDefault="003F1CA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967435B" w14:textId="77777777" w:rsidR="00EA4725" w:rsidRPr="00441372" w:rsidRDefault="003F1CA2" w:rsidP="00441372">
            <w:pPr>
              <w:spacing w:before="120" w:after="120"/>
            </w:pPr>
            <w:r w:rsidRPr="00441372">
              <w:rPr>
                <w:b/>
              </w:rPr>
              <w:t>Is there a relevant international standard? If so, identify the standard:</w:t>
            </w:r>
          </w:p>
          <w:p w14:paraId="198FD985" w14:textId="77777777" w:rsidR="00EE24FC" w:rsidRDefault="003F1CA2" w:rsidP="00EE24FC">
            <w:pPr>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E988687" w14:textId="77777777" w:rsidR="00EA4725" w:rsidRPr="00441372" w:rsidRDefault="003F1CA2" w:rsidP="00441372">
            <w:pPr>
              <w:spacing w:after="120"/>
              <w:ind w:left="720" w:hanging="720"/>
            </w:pPr>
            <w:r>
              <w:tab/>
            </w:r>
            <w:r w:rsidR="00282398" w:rsidRPr="0065690F">
              <w:t>CXS 193-1995 - General Standard for Contaminants and Toxins in Food and Feed</w:t>
            </w:r>
          </w:p>
          <w:p w14:paraId="7C6DC042" w14:textId="77777777" w:rsidR="00EA4725" w:rsidRPr="00441372" w:rsidRDefault="003F1CA2"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9758E4D" w14:textId="77777777" w:rsidR="00EA4725" w:rsidRPr="00441372" w:rsidRDefault="003F1CA2"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4DE0F038" w14:textId="77777777" w:rsidR="00EA4725" w:rsidRPr="00441372" w:rsidRDefault="003F1CA2" w:rsidP="00441372">
            <w:pPr>
              <w:spacing w:after="120"/>
              <w:ind w:left="720" w:hanging="720"/>
              <w:rPr>
                <w:b/>
              </w:rPr>
            </w:pPr>
            <w:r w:rsidRPr="00441372">
              <w:rPr>
                <w:b/>
              </w:rPr>
              <w:t>[ ]</w:t>
            </w:r>
            <w:r w:rsidRPr="00441372">
              <w:rPr>
                <w:b/>
              </w:rPr>
              <w:tab/>
              <w:t>None</w:t>
            </w:r>
          </w:p>
          <w:p w14:paraId="496C82CA" w14:textId="77777777" w:rsidR="00EA4725" w:rsidRPr="00441372" w:rsidRDefault="003F1CA2" w:rsidP="00441372">
            <w:pPr>
              <w:spacing w:after="120"/>
              <w:rPr>
                <w:b/>
              </w:rPr>
            </w:pPr>
            <w:r w:rsidRPr="00441372">
              <w:rPr>
                <w:b/>
              </w:rPr>
              <w:t xml:space="preserve">Does this proposed regulation conform to the relevant international standard? </w:t>
            </w:r>
          </w:p>
          <w:p w14:paraId="62E24F2E" w14:textId="77777777" w:rsidR="00EA4725" w:rsidRPr="00441372" w:rsidRDefault="003F1CA2" w:rsidP="00441372">
            <w:pPr>
              <w:spacing w:after="120"/>
              <w:rPr>
                <w:b/>
              </w:rPr>
            </w:pPr>
            <w:r w:rsidRPr="00441372">
              <w:rPr>
                <w:b/>
              </w:rPr>
              <w:t>[ ] Yes   [ ] No</w:t>
            </w:r>
          </w:p>
          <w:p w14:paraId="1F0482B6" w14:textId="77777777" w:rsidR="00EA4725" w:rsidRPr="00441372" w:rsidRDefault="003F1CA2" w:rsidP="00441372">
            <w:pPr>
              <w:spacing w:after="120"/>
            </w:pPr>
            <w:r w:rsidRPr="00441372">
              <w:rPr>
                <w:b/>
              </w:rPr>
              <w:t>If no, describe, whenever possible, how and why it deviates from the international standard:</w:t>
            </w:r>
            <w:r w:rsidRPr="0065690F">
              <w:t xml:space="preserve"> </w:t>
            </w:r>
          </w:p>
        </w:tc>
      </w:tr>
      <w:tr w:rsidR="00F30DE2" w14:paraId="162C7A1E" w14:textId="77777777" w:rsidTr="00F3021D">
        <w:tc>
          <w:tcPr>
            <w:tcW w:w="707" w:type="dxa"/>
            <w:tcBorders>
              <w:top w:val="single" w:sz="6" w:space="0" w:color="auto"/>
              <w:bottom w:val="single" w:sz="6" w:space="0" w:color="auto"/>
            </w:tcBorders>
            <w:shd w:val="clear" w:color="auto" w:fill="auto"/>
          </w:tcPr>
          <w:p w14:paraId="1656868C" w14:textId="77777777" w:rsidR="00EA4725" w:rsidRPr="00441372" w:rsidRDefault="003F1CA2" w:rsidP="00EE24FC">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07459CA" w14:textId="77777777" w:rsidR="00EE24FC" w:rsidRDefault="003F1CA2" w:rsidP="00EE24FC">
            <w:pPr>
              <w:keepNext/>
              <w:keepLines/>
              <w:spacing w:before="120"/>
            </w:pPr>
            <w:r w:rsidRPr="00441372">
              <w:rPr>
                <w:b/>
              </w:rPr>
              <w:t>Other relevant documents and language(s) in which these are available:</w:t>
            </w:r>
            <w:r w:rsidRPr="0065690F">
              <w:t xml:space="preserve"> </w:t>
            </w:r>
          </w:p>
          <w:p w14:paraId="5AA5654F" w14:textId="77777777" w:rsidR="00C44375" w:rsidRPr="0065690F" w:rsidRDefault="003F1CA2" w:rsidP="00282398">
            <w:pPr>
              <w:keepNext/>
              <w:keepLines/>
              <w:spacing w:before="120" w:after="120"/>
            </w:pPr>
            <w:r w:rsidRPr="0065690F">
              <w:t xml:space="preserve">Draft Sanitation Standard for Contaminants and Toxins in Food (MOHW Food No.1131301721, # # 2024)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0" w:history="1">
              <w:r w:rsidRPr="0065690F">
                <w:rPr>
                  <w:color w:val="0000FF"/>
                  <w:u w:val="single"/>
                </w:rPr>
                <w:t>http://www.fda.gov.tw/eng/index.aspx</w:t>
              </w:r>
            </w:hyperlink>
            <w:r w:rsidRPr="0065690F">
              <w:rPr>
                <w:bCs/>
              </w:rPr>
              <w:t xml:space="preserve"> (available in Chinese)</w:t>
            </w:r>
          </w:p>
        </w:tc>
      </w:tr>
      <w:tr w:rsidR="00F30DE2" w14:paraId="7A226764" w14:textId="77777777" w:rsidTr="00F3021D">
        <w:tc>
          <w:tcPr>
            <w:tcW w:w="707" w:type="dxa"/>
            <w:tcBorders>
              <w:top w:val="single" w:sz="6" w:space="0" w:color="auto"/>
              <w:bottom w:val="single" w:sz="6" w:space="0" w:color="auto"/>
            </w:tcBorders>
            <w:shd w:val="clear" w:color="auto" w:fill="auto"/>
          </w:tcPr>
          <w:p w14:paraId="43559263" w14:textId="77777777" w:rsidR="00EA4725" w:rsidRPr="00441372" w:rsidRDefault="003F1CA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DDB05D" w14:textId="77777777" w:rsidR="00EA4725" w:rsidRPr="00441372" w:rsidRDefault="003F1CA2" w:rsidP="00441372">
            <w:pPr>
              <w:spacing w:before="120" w:after="120"/>
            </w:pPr>
            <w:r w:rsidRPr="00441372">
              <w:rPr>
                <w:b/>
              </w:rPr>
              <w:t xml:space="preserve">Proposed date of adoption </w:t>
            </w:r>
            <w:r w:rsidRPr="00441372">
              <w:rPr>
                <w:b/>
                <w:i/>
              </w:rPr>
              <w:t>(dd/mm/yy)</w:t>
            </w:r>
            <w:r w:rsidRPr="00441372">
              <w:rPr>
                <w:b/>
              </w:rPr>
              <w:t>:</w:t>
            </w:r>
            <w:r w:rsidRPr="0065690F">
              <w:t xml:space="preserve"> To be determined.</w:t>
            </w:r>
          </w:p>
          <w:p w14:paraId="07C3B5CE" w14:textId="77777777" w:rsidR="00EA4725" w:rsidRPr="00441372" w:rsidRDefault="003F1CA2" w:rsidP="00441372">
            <w:pPr>
              <w:spacing w:after="120"/>
            </w:pPr>
            <w:r w:rsidRPr="00441372">
              <w:rPr>
                <w:b/>
              </w:rPr>
              <w:t xml:space="preserve">Proposed date of publication </w:t>
            </w:r>
            <w:r w:rsidRPr="00441372">
              <w:rPr>
                <w:b/>
                <w:i/>
              </w:rPr>
              <w:t>(dd/mm/yy)</w:t>
            </w:r>
            <w:r w:rsidRPr="00441372">
              <w:rPr>
                <w:b/>
              </w:rPr>
              <w:t>:</w:t>
            </w:r>
            <w:r w:rsidRPr="0065690F">
              <w:t xml:space="preserve"> To be determined.</w:t>
            </w:r>
          </w:p>
        </w:tc>
      </w:tr>
      <w:tr w:rsidR="00F30DE2" w14:paraId="04CDCDB0" w14:textId="77777777" w:rsidTr="00F3021D">
        <w:tc>
          <w:tcPr>
            <w:tcW w:w="707" w:type="dxa"/>
            <w:tcBorders>
              <w:top w:val="single" w:sz="6" w:space="0" w:color="auto"/>
              <w:bottom w:val="single" w:sz="6" w:space="0" w:color="auto"/>
            </w:tcBorders>
            <w:shd w:val="clear" w:color="auto" w:fill="auto"/>
          </w:tcPr>
          <w:p w14:paraId="14E55314" w14:textId="77777777" w:rsidR="00EA4725" w:rsidRPr="00441372" w:rsidRDefault="003F1CA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CB0E189" w14:textId="77777777" w:rsidR="00EA4725" w:rsidRPr="00441372" w:rsidRDefault="003F1CA2"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1 January 2025</w:t>
            </w:r>
          </w:p>
          <w:p w14:paraId="68C9123E" w14:textId="77777777" w:rsidR="00EA4725" w:rsidRPr="00441372" w:rsidRDefault="003F1CA2" w:rsidP="00441372">
            <w:pPr>
              <w:spacing w:after="120"/>
              <w:ind w:left="607" w:hanging="607"/>
              <w:rPr>
                <w:b/>
              </w:rPr>
            </w:pPr>
            <w:r w:rsidRPr="00441372">
              <w:rPr>
                <w:b/>
              </w:rPr>
              <w:t>[ ]</w:t>
            </w:r>
            <w:r w:rsidRPr="00441372">
              <w:rPr>
                <w:b/>
              </w:rPr>
              <w:tab/>
              <w:t>Trade facilitating measure</w:t>
            </w:r>
            <w:r w:rsidRPr="0065690F">
              <w:t xml:space="preserve"> </w:t>
            </w:r>
          </w:p>
        </w:tc>
      </w:tr>
      <w:tr w:rsidR="00F30DE2" w14:paraId="0BBAEADC" w14:textId="77777777" w:rsidTr="00F3021D">
        <w:tc>
          <w:tcPr>
            <w:tcW w:w="707" w:type="dxa"/>
            <w:tcBorders>
              <w:top w:val="single" w:sz="6" w:space="0" w:color="auto"/>
              <w:bottom w:val="single" w:sz="6" w:space="0" w:color="auto"/>
            </w:tcBorders>
            <w:shd w:val="clear" w:color="auto" w:fill="auto"/>
          </w:tcPr>
          <w:p w14:paraId="66588166" w14:textId="77777777" w:rsidR="00EA4725" w:rsidRPr="00441372" w:rsidRDefault="003F1CA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C690330" w14:textId="77777777" w:rsidR="00EA4725" w:rsidRPr="00441372" w:rsidRDefault="003F1CA2"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13 October 2024</w:t>
            </w:r>
          </w:p>
          <w:p w14:paraId="13AC402D" w14:textId="77777777" w:rsidR="00EA4725" w:rsidRPr="00441372" w:rsidRDefault="003F1CA2"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5226BC03" w14:textId="77777777" w:rsidR="00C44375" w:rsidRPr="0065690F" w:rsidRDefault="003F1CA2" w:rsidP="00441372">
            <w:r w:rsidRPr="0065690F">
              <w:t>Animal and Plant Health Inspection Agency, Ministry of Agriculture</w:t>
            </w:r>
          </w:p>
          <w:p w14:paraId="3307ABBD" w14:textId="77777777" w:rsidR="00C44375" w:rsidRPr="0065690F" w:rsidRDefault="003F1CA2" w:rsidP="00441372">
            <w:r w:rsidRPr="0065690F">
              <w:t>9F, No.100, Sec.2, Heping W. Rd., Zhongzheng Dist., Taipei City, 100060, Taiwan</w:t>
            </w:r>
          </w:p>
          <w:p w14:paraId="485433AC" w14:textId="77777777" w:rsidR="00C44375" w:rsidRPr="0065690F" w:rsidRDefault="003F1CA2" w:rsidP="00441372">
            <w:r w:rsidRPr="0065690F">
              <w:t>Tel: +(886) 8978 2312</w:t>
            </w:r>
          </w:p>
          <w:p w14:paraId="614F284C" w14:textId="77777777" w:rsidR="00C44375" w:rsidRPr="0065690F" w:rsidRDefault="003F1CA2" w:rsidP="00441372">
            <w:r w:rsidRPr="0065690F">
              <w:t>Fax: +(886) 2 2332 2200</w:t>
            </w:r>
          </w:p>
          <w:p w14:paraId="34C9CB25" w14:textId="77777777" w:rsidR="00C44375" w:rsidRPr="0065690F" w:rsidRDefault="003F1CA2" w:rsidP="00441372">
            <w:r w:rsidRPr="0065690F">
              <w:t xml:space="preserve">Email: </w:t>
            </w:r>
            <w:hyperlink r:id="rId11" w:history="1">
              <w:r w:rsidRPr="0065690F">
                <w:rPr>
                  <w:color w:val="0000FF"/>
                  <w:u w:val="single"/>
                </w:rPr>
                <w:t>wtosps@aphia.gov.tw</w:t>
              </w:r>
            </w:hyperlink>
          </w:p>
          <w:p w14:paraId="3C83149F" w14:textId="77777777" w:rsidR="00C44375" w:rsidRPr="0065690F" w:rsidRDefault="003F1CA2" w:rsidP="00441372">
            <w:pPr>
              <w:spacing w:after="120"/>
            </w:pPr>
            <w:r w:rsidRPr="0065690F">
              <w:t xml:space="preserve">Website: </w:t>
            </w:r>
            <w:hyperlink r:id="rId12" w:tgtFrame="_blank" w:history="1">
              <w:r w:rsidRPr="0065690F">
                <w:rPr>
                  <w:color w:val="0000FF"/>
                  <w:u w:val="single"/>
                </w:rPr>
                <w:t>http://www.aphia.gov.tw</w:t>
              </w:r>
            </w:hyperlink>
          </w:p>
        </w:tc>
      </w:tr>
      <w:tr w:rsidR="00F30DE2" w14:paraId="2BB1DA16" w14:textId="77777777" w:rsidTr="00F3021D">
        <w:tc>
          <w:tcPr>
            <w:tcW w:w="707" w:type="dxa"/>
            <w:tcBorders>
              <w:top w:val="single" w:sz="6" w:space="0" w:color="auto"/>
            </w:tcBorders>
            <w:shd w:val="clear" w:color="auto" w:fill="auto"/>
          </w:tcPr>
          <w:p w14:paraId="1CD0BE42" w14:textId="77777777" w:rsidR="00EA4725" w:rsidRPr="00441372" w:rsidRDefault="003F1CA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F1FB6A2" w14:textId="77777777" w:rsidR="00EA4725" w:rsidRPr="00441372" w:rsidRDefault="003F1CA2"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4EAE115C" w14:textId="77777777" w:rsidR="00EA4725" w:rsidRPr="0065690F" w:rsidRDefault="003F1CA2" w:rsidP="00F3021D">
            <w:pPr>
              <w:keepNext/>
              <w:keepLines/>
              <w:rPr>
                <w:bCs/>
              </w:rPr>
            </w:pPr>
            <w:r w:rsidRPr="0065690F">
              <w:rPr>
                <w:bCs/>
              </w:rPr>
              <w:t>Animal and Plant Health Inspection Agency, Ministry of Agriculture</w:t>
            </w:r>
          </w:p>
          <w:p w14:paraId="06DCCC38" w14:textId="77777777" w:rsidR="00EA4725" w:rsidRPr="0065690F" w:rsidRDefault="003F1CA2" w:rsidP="00F3021D">
            <w:pPr>
              <w:keepNext/>
              <w:keepLines/>
              <w:rPr>
                <w:bCs/>
              </w:rPr>
            </w:pPr>
            <w:r w:rsidRPr="0065690F">
              <w:rPr>
                <w:bCs/>
              </w:rPr>
              <w:t>9F, No.100, Sec.2, Heping W. Rd., Zhongzheng Dist., Taipei City, 100060, Taiwan</w:t>
            </w:r>
          </w:p>
          <w:p w14:paraId="5F9332FE" w14:textId="77777777" w:rsidR="00EA4725" w:rsidRPr="0065690F" w:rsidRDefault="003F1CA2" w:rsidP="00F3021D">
            <w:pPr>
              <w:keepNext/>
              <w:keepLines/>
              <w:rPr>
                <w:bCs/>
              </w:rPr>
            </w:pPr>
            <w:r w:rsidRPr="0065690F">
              <w:rPr>
                <w:bCs/>
              </w:rPr>
              <w:t>Tel: +(886) 8978 2312</w:t>
            </w:r>
          </w:p>
          <w:p w14:paraId="2D183263" w14:textId="77777777" w:rsidR="00EA4725" w:rsidRPr="0065690F" w:rsidRDefault="003F1CA2" w:rsidP="00F3021D">
            <w:pPr>
              <w:keepNext/>
              <w:keepLines/>
              <w:rPr>
                <w:bCs/>
              </w:rPr>
            </w:pPr>
            <w:r w:rsidRPr="0065690F">
              <w:rPr>
                <w:bCs/>
              </w:rPr>
              <w:t>Fax: +(886) 2 2332 2200</w:t>
            </w:r>
          </w:p>
          <w:p w14:paraId="1451B9F6" w14:textId="77777777" w:rsidR="00EA4725" w:rsidRPr="0065690F" w:rsidRDefault="003F1CA2" w:rsidP="00F3021D">
            <w:pPr>
              <w:keepNext/>
              <w:keepLines/>
              <w:rPr>
                <w:bCs/>
              </w:rPr>
            </w:pPr>
            <w:r w:rsidRPr="0065690F">
              <w:rPr>
                <w:bCs/>
              </w:rPr>
              <w:t xml:space="preserve">Email: </w:t>
            </w:r>
            <w:hyperlink r:id="rId13" w:history="1">
              <w:r w:rsidRPr="0065690F">
                <w:rPr>
                  <w:bCs/>
                  <w:color w:val="0000FF"/>
                  <w:u w:val="single"/>
                </w:rPr>
                <w:t>wtosps@aphia.gov.tw</w:t>
              </w:r>
            </w:hyperlink>
          </w:p>
          <w:p w14:paraId="1E57DC79" w14:textId="77777777" w:rsidR="00EA4725" w:rsidRPr="0065690F" w:rsidRDefault="003F1CA2" w:rsidP="00F3021D">
            <w:pPr>
              <w:keepNext/>
              <w:keepLines/>
              <w:spacing w:after="120"/>
              <w:rPr>
                <w:bCs/>
              </w:rPr>
            </w:pPr>
            <w:r w:rsidRPr="0065690F">
              <w:rPr>
                <w:bCs/>
              </w:rPr>
              <w:t xml:space="preserve">Website: </w:t>
            </w:r>
            <w:hyperlink r:id="rId14" w:tgtFrame="_blank" w:history="1">
              <w:r w:rsidRPr="0065690F">
                <w:rPr>
                  <w:bCs/>
                  <w:color w:val="0000FF"/>
                  <w:u w:val="single"/>
                </w:rPr>
                <w:t>http://www.aphia.gov.tw</w:t>
              </w:r>
            </w:hyperlink>
          </w:p>
        </w:tc>
      </w:tr>
    </w:tbl>
    <w:p w14:paraId="61084672" w14:textId="77777777" w:rsidR="007141CF" w:rsidRPr="00441372" w:rsidRDefault="007141CF" w:rsidP="00441372"/>
    <w:sectPr w:rsidR="007141CF" w:rsidRPr="00441372" w:rsidSect="00EE24F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8836" w14:textId="77777777" w:rsidR="003F1CA2" w:rsidRDefault="003F1CA2">
      <w:r>
        <w:separator/>
      </w:r>
    </w:p>
  </w:endnote>
  <w:endnote w:type="continuationSeparator" w:id="0">
    <w:p w14:paraId="3E455828" w14:textId="77777777" w:rsidR="003F1CA2" w:rsidRDefault="003F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A7A2" w14:textId="77777777" w:rsidR="00EA4725" w:rsidRPr="00EE24FC" w:rsidRDefault="003F1CA2" w:rsidP="00EE24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DAA" w14:textId="77777777" w:rsidR="00EA4725" w:rsidRPr="00EE24FC" w:rsidRDefault="003F1CA2" w:rsidP="00EE24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DCC5" w14:textId="77777777" w:rsidR="00C863EB" w:rsidRPr="00441372" w:rsidRDefault="003F1CA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CD7A" w14:textId="77777777" w:rsidR="003F1CA2" w:rsidRDefault="003F1CA2">
      <w:r>
        <w:separator/>
      </w:r>
    </w:p>
  </w:footnote>
  <w:footnote w:type="continuationSeparator" w:id="0">
    <w:p w14:paraId="0ED788FD" w14:textId="77777777" w:rsidR="003F1CA2" w:rsidRDefault="003F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26F9" w14:textId="77777777" w:rsidR="00EE24FC" w:rsidRPr="00EE24FC" w:rsidRDefault="003F1CA2" w:rsidP="00EE24FC">
    <w:pPr>
      <w:pStyle w:val="Header"/>
      <w:pBdr>
        <w:bottom w:val="single" w:sz="4" w:space="1" w:color="auto"/>
      </w:pBdr>
      <w:tabs>
        <w:tab w:val="clear" w:pos="4513"/>
        <w:tab w:val="clear" w:pos="9027"/>
      </w:tabs>
      <w:jc w:val="center"/>
    </w:pPr>
    <w:r w:rsidRPr="00EE24FC">
      <w:t>G/SPS/N/TPKM/630</w:t>
    </w:r>
  </w:p>
  <w:p w14:paraId="6CA629E5" w14:textId="77777777" w:rsidR="00EE24FC" w:rsidRPr="00EE24FC" w:rsidRDefault="00EE24FC" w:rsidP="00EE24FC">
    <w:pPr>
      <w:pStyle w:val="Header"/>
      <w:pBdr>
        <w:bottom w:val="single" w:sz="4" w:space="1" w:color="auto"/>
      </w:pBdr>
      <w:tabs>
        <w:tab w:val="clear" w:pos="4513"/>
        <w:tab w:val="clear" w:pos="9027"/>
      </w:tabs>
      <w:jc w:val="center"/>
    </w:pPr>
  </w:p>
  <w:p w14:paraId="3DA237BE" w14:textId="77777777" w:rsidR="00EE24FC" w:rsidRPr="00EE24FC" w:rsidRDefault="003F1CA2" w:rsidP="00EE24FC">
    <w:pPr>
      <w:pStyle w:val="Header"/>
      <w:pBdr>
        <w:bottom w:val="single" w:sz="4" w:space="1" w:color="auto"/>
      </w:pBdr>
      <w:tabs>
        <w:tab w:val="clear" w:pos="4513"/>
        <w:tab w:val="clear" w:pos="9027"/>
      </w:tabs>
      <w:jc w:val="center"/>
    </w:pPr>
    <w:r w:rsidRPr="00EE24FC">
      <w:t xml:space="preserve">- </w:t>
    </w:r>
    <w:r w:rsidRPr="00EE24FC">
      <w:fldChar w:fldCharType="begin"/>
    </w:r>
    <w:r w:rsidRPr="00EE24FC">
      <w:instrText xml:space="preserve"> PAGE </w:instrText>
    </w:r>
    <w:r w:rsidRPr="00EE24FC">
      <w:fldChar w:fldCharType="separate"/>
    </w:r>
    <w:r w:rsidRPr="00EE24FC">
      <w:rPr>
        <w:noProof/>
      </w:rPr>
      <w:t>2</w:t>
    </w:r>
    <w:r w:rsidRPr="00EE24FC">
      <w:fldChar w:fldCharType="end"/>
    </w:r>
    <w:r w:rsidRPr="00EE24FC">
      <w:t xml:space="preserve"> -</w:t>
    </w:r>
  </w:p>
  <w:p w14:paraId="1341501D" w14:textId="77777777" w:rsidR="00EA4725" w:rsidRPr="00EE24FC" w:rsidRDefault="00EA4725" w:rsidP="00EE24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411C" w14:textId="77777777" w:rsidR="00EE24FC" w:rsidRPr="00EE24FC" w:rsidRDefault="003F1CA2" w:rsidP="00EE24FC">
    <w:pPr>
      <w:pStyle w:val="Header"/>
      <w:pBdr>
        <w:bottom w:val="single" w:sz="4" w:space="1" w:color="auto"/>
      </w:pBdr>
      <w:tabs>
        <w:tab w:val="clear" w:pos="4513"/>
        <w:tab w:val="clear" w:pos="9027"/>
      </w:tabs>
      <w:jc w:val="center"/>
    </w:pPr>
    <w:r w:rsidRPr="00EE24FC">
      <w:t>G/SPS/N/TPKM/630</w:t>
    </w:r>
  </w:p>
  <w:p w14:paraId="2760CF00" w14:textId="77777777" w:rsidR="00EE24FC" w:rsidRPr="00EE24FC" w:rsidRDefault="00EE24FC" w:rsidP="00EE24FC">
    <w:pPr>
      <w:pStyle w:val="Header"/>
      <w:pBdr>
        <w:bottom w:val="single" w:sz="4" w:space="1" w:color="auto"/>
      </w:pBdr>
      <w:tabs>
        <w:tab w:val="clear" w:pos="4513"/>
        <w:tab w:val="clear" w:pos="9027"/>
      </w:tabs>
      <w:jc w:val="center"/>
    </w:pPr>
  </w:p>
  <w:p w14:paraId="47F20858" w14:textId="77777777" w:rsidR="00EE24FC" w:rsidRPr="00EE24FC" w:rsidRDefault="003F1CA2" w:rsidP="00EE24FC">
    <w:pPr>
      <w:pStyle w:val="Header"/>
      <w:pBdr>
        <w:bottom w:val="single" w:sz="4" w:space="1" w:color="auto"/>
      </w:pBdr>
      <w:tabs>
        <w:tab w:val="clear" w:pos="4513"/>
        <w:tab w:val="clear" w:pos="9027"/>
      </w:tabs>
      <w:jc w:val="center"/>
    </w:pPr>
    <w:r w:rsidRPr="00EE24FC">
      <w:t xml:space="preserve">- </w:t>
    </w:r>
    <w:r w:rsidRPr="00EE24FC">
      <w:fldChar w:fldCharType="begin"/>
    </w:r>
    <w:r w:rsidRPr="00EE24FC">
      <w:instrText xml:space="preserve"> PAGE </w:instrText>
    </w:r>
    <w:r w:rsidRPr="00EE24FC">
      <w:fldChar w:fldCharType="separate"/>
    </w:r>
    <w:r w:rsidRPr="00EE24FC">
      <w:rPr>
        <w:noProof/>
      </w:rPr>
      <w:t>2</w:t>
    </w:r>
    <w:r w:rsidRPr="00EE24FC">
      <w:fldChar w:fldCharType="end"/>
    </w:r>
    <w:r w:rsidRPr="00EE24FC">
      <w:t xml:space="preserve"> -</w:t>
    </w:r>
  </w:p>
  <w:p w14:paraId="2B36ED8A" w14:textId="77777777" w:rsidR="00EA4725" w:rsidRPr="00EE24FC" w:rsidRDefault="00EA4725" w:rsidP="00EE24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0DE2" w14:paraId="2CE75522" w14:textId="77777777" w:rsidTr="00EE3CAF">
      <w:trPr>
        <w:trHeight w:val="240"/>
        <w:jc w:val="center"/>
      </w:trPr>
      <w:tc>
        <w:tcPr>
          <w:tcW w:w="3794" w:type="dxa"/>
          <w:shd w:val="clear" w:color="auto" w:fill="FFFFFF"/>
          <w:tcMar>
            <w:left w:w="108" w:type="dxa"/>
            <w:right w:w="108" w:type="dxa"/>
          </w:tcMar>
          <w:vAlign w:val="center"/>
        </w:tcPr>
        <w:p w14:paraId="35950CA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21363C5" w14:textId="77777777" w:rsidR="00ED54E0" w:rsidRPr="00EA4725" w:rsidRDefault="003F1CA2" w:rsidP="00422B6F">
          <w:pPr>
            <w:jc w:val="right"/>
            <w:rPr>
              <w:b/>
              <w:color w:val="FF0000"/>
              <w:szCs w:val="16"/>
            </w:rPr>
          </w:pPr>
          <w:r>
            <w:rPr>
              <w:b/>
              <w:color w:val="FF0000"/>
              <w:szCs w:val="16"/>
            </w:rPr>
            <w:t xml:space="preserve"> </w:t>
          </w:r>
        </w:p>
      </w:tc>
    </w:tr>
    <w:bookmarkEnd w:id="0"/>
    <w:tr w:rsidR="00F30DE2" w14:paraId="51D9D82F" w14:textId="77777777" w:rsidTr="00EE3CAF">
      <w:trPr>
        <w:trHeight w:val="213"/>
        <w:jc w:val="center"/>
      </w:trPr>
      <w:tc>
        <w:tcPr>
          <w:tcW w:w="3794" w:type="dxa"/>
          <w:vMerge w:val="restart"/>
          <w:shd w:val="clear" w:color="auto" w:fill="FFFFFF"/>
          <w:tcMar>
            <w:left w:w="0" w:type="dxa"/>
            <w:right w:w="0" w:type="dxa"/>
          </w:tcMar>
        </w:tcPr>
        <w:p w14:paraId="41B9C7A7" w14:textId="77777777" w:rsidR="00ED54E0" w:rsidRPr="00EA4725" w:rsidRDefault="003F1CA2" w:rsidP="00422B6F">
          <w:pPr>
            <w:jc w:val="left"/>
          </w:pPr>
          <w:r>
            <w:rPr>
              <w:noProof/>
              <w:lang w:eastAsia="en-GB"/>
            </w:rPr>
            <w:drawing>
              <wp:inline distT="0" distB="0" distL="0" distR="0" wp14:anchorId="524BB5C0" wp14:editId="3D885FB1">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231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2D2464" w14:textId="77777777" w:rsidR="00ED54E0" w:rsidRPr="00EA4725" w:rsidRDefault="00ED54E0" w:rsidP="00422B6F">
          <w:pPr>
            <w:jc w:val="right"/>
            <w:rPr>
              <w:b/>
              <w:szCs w:val="16"/>
            </w:rPr>
          </w:pPr>
        </w:p>
      </w:tc>
    </w:tr>
    <w:tr w:rsidR="00F30DE2" w14:paraId="1C4635C7" w14:textId="77777777" w:rsidTr="00EE3CAF">
      <w:trPr>
        <w:trHeight w:val="868"/>
        <w:jc w:val="center"/>
      </w:trPr>
      <w:tc>
        <w:tcPr>
          <w:tcW w:w="3794" w:type="dxa"/>
          <w:vMerge/>
          <w:shd w:val="clear" w:color="auto" w:fill="FFFFFF"/>
          <w:tcMar>
            <w:left w:w="108" w:type="dxa"/>
            <w:right w:w="108" w:type="dxa"/>
          </w:tcMar>
        </w:tcPr>
        <w:p w14:paraId="2D47645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6E0E1E1" w14:textId="77777777" w:rsidR="00EE24FC" w:rsidRDefault="003F1CA2" w:rsidP="00656ABC">
          <w:pPr>
            <w:jc w:val="right"/>
            <w:rPr>
              <w:b/>
              <w:szCs w:val="16"/>
            </w:rPr>
          </w:pPr>
          <w:bookmarkStart w:id="1" w:name="bmkSymbols"/>
          <w:r>
            <w:rPr>
              <w:b/>
              <w:szCs w:val="16"/>
            </w:rPr>
            <w:t>G/SPS/N/TPKM/630</w:t>
          </w:r>
          <w:bookmarkEnd w:id="1"/>
        </w:p>
      </w:tc>
    </w:tr>
    <w:tr w:rsidR="00F30DE2" w14:paraId="4140B160" w14:textId="77777777" w:rsidTr="00EE3CAF">
      <w:trPr>
        <w:trHeight w:val="240"/>
        <w:jc w:val="center"/>
      </w:trPr>
      <w:tc>
        <w:tcPr>
          <w:tcW w:w="3794" w:type="dxa"/>
          <w:vMerge/>
          <w:shd w:val="clear" w:color="auto" w:fill="FFFFFF"/>
          <w:tcMar>
            <w:left w:w="108" w:type="dxa"/>
            <w:right w:w="108" w:type="dxa"/>
          </w:tcMar>
          <w:vAlign w:val="center"/>
        </w:tcPr>
        <w:p w14:paraId="4C89E03E" w14:textId="77777777" w:rsidR="00ED54E0" w:rsidRPr="00EA4725" w:rsidRDefault="00ED54E0" w:rsidP="00422B6F"/>
      </w:tc>
      <w:tc>
        <w:tcPr>
          <w:tcW w:w="5448" w:type="dxa"/>
          <w:gridSpan w:val="2"/>
          <w:shd w:val="clear" w:color="auto" w:fill="FFFFFF"/>
          <w:tcMar>
            <w:left w:w="108" w:type="dxa"/>
            <w:right w:w="108" w:type="dxa"/>
          </w:tcMar>
          <w:vAlign w:val="center"/>
        </w:tcPr>
        <w:p w14:paraId="606C9944" w14:textId="77777777" w:rsidR="00ED54E0" w:rsidRPr="00EA4725" w:rsidRDefault="003F1CA2" w:rsidP="00422B6F">
          <w:pPr>
            <w:jc w:val="right"/>
            <w:rPr>
              <w:szCs w:val="16"/>
            </w:rPr>
          </w:pPr>
          <w:bookmarkStart w:id="2" w:name="spsDateDistribution"/>
          <w:bookmarkStart w:id="3" w:name="bmkDate"/>
          <w:bookmarkEnd w:id="2"/>
          <w:r w:rsidRPr="00EA4725">
            <w:rPr>
              <w:szCs w:val="16"/>
            </w:rPr>
            <w:t>14 August 2024</w:t>
          </w:r>
          <w:bookmarkEnd w:id="3"/>
        </w:p>
      </w:tc>
    </w:tr>
    <w:tr w:rsidR="00F30DE2" w14:paraId="2D98819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E18A63" w14:textId="285135C9" w:rsidR="00ED54E0" w:rsidRPr="00EA4725" w:rsidRDefault="003F1CA2"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4E4C94">
            <w:rPr>
              <w:color w:val="FF0000"/>
              <w:szCs w:val="16"/>
            </w:rPr>
            <w:t>5759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C86E1FE" w14:textId="77777777" w:rsidR="00ED54E0" w:rsidRPr="00EA4725" w:rsidRDefault="003F1CA2"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F30DE2" w14:paraId="2145319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AFB600" w14:textId="77777777" w:rsidR="00ED54E0" w:rsidRPr="00EA4725" w:rsidRDefault="003F1CA2"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5E5F06C" w14:textId="77777777" w:rsidR="00ED54E0" w:rsidRPr="00441372" w:rsidRDefault="003F1CA2" w:rsidP="00EC687E">
          <w:pPr>
            <w:jc w:val="right"/>
            <w:rPr>
              <w:bCs/>
              <w:szCs w:val="18"/>
            </w:rPr>
          </w:pPr>
          <w:bookmarkStart w:id="8" w:name="bmkLanguage"/>
          <w:r>
            <w:rPr>
              <w:bCs/>
              <w:szCs w:val="18"/>
            </w:rPr>
            <w:t>Original: English</w:t>
          </w:r>
          <w:bookmarkEnd w:id="8"/>
        </w:p>
      </w:tc>
    </w:tr>
  </w:tbl>
  <w:p w14:paraId="768BEC8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547D9C">
      <w:start w:val="1"/>
      <w:numFmt w:val="decimal"/>
      <w:pStyle w:val="SummaryText"/>
      <w:lvlText w:val="%1."/>
      <w:lvlJc w:val="left"/>
      <w:pPr>
        <w:ind w:left="360" w:hanging="360"/>
      </w:pPr>
    </w:lvl>
    <w:lvl w:ilvl="1" w:tplc="6184A47A" w:tentative="1">
      <w:start w:val="1"/>
      <w:numFmt w:val="lowerLetter"/>
      <w:lvlText w:val="%2."/>
      <w:lvlJc w:val="left"/>
      <w:pPr>
        <w:ind w:left="1080" w:hanging="360"/>
      </w:pPr>
    </w:lvl>
    <w:lvl w:ilvl="2" w:tplc="5A7256A4" w:tentative="1">
      <w:start w:val="1"/>
      <w:numFmt w:val="lowerRoman"/>
      <w:lvlText w:val="%3."/>
      <w:lvlJc w:val="right"/>
      <w:pPr>
        <w:ind w:left="1800" w:hanging="180"/>
      </w:pPr>
    </w:lvl>
    <w:lvl w:ilvl="3" w:tplc="56DA799A" w:tentative="1">
      <w:start w:val="1"/>
      <w:numFmt w:val="decimal"/>
      <w:lvlText w:val="%4."/>
      <w:lvlJc w:val="left"/>
      <w:pPr>
        <w:ind w:left="2520" w:hanging="360"/>
      </w:pPr>
    </w:lvl>
    <w:lvl w:ilvl="4" w:tplc="AFCCD1DA" w:tentative="1">
      <w:start w:val="1"/>
      <w:numFmt w:val="lowerLetter"/>
      <w:lvlText w:val="%5."/>
      <w:lvlJc w:val="left"/>
      <w:pPr>
        <w:ind w:left="3240" w:hanging="360"/>
      </w:pPr>
    </w:lvl>
    <w:lvl w:ilvl="5" w:tplc="2E8ABF48" w:tentative="1">
      <w:start w:val="1"/>
      <w:numFmt w:val="lowerRoman"/>
      <w:lvlText w:val="%6."/>
      <w:lvlJc w:val="right"/>
      <w:pPr>
        <w:ind w:left="3960" w:hanging="180"/>
      </w:pPr>
    </w:lvl>
    <w:lvl w:ilvl="6" w:tplc="A5DA2DF8" w:tentative="1">
      <w:start w:val="1"/>
      <w:numFmt w:val="decimal"/>
      <w:lvlText w:val="%7."/>
      <w:lvlJc w:val="left"/>
      <w:pPr>
        <w:ind w:left="4680" w:hanging="360"/>
      </w:pPr>
    </w:lvl>
    <w:lvl w:ilvl="7" w:tplc="E2BCE3E8" w:tentative="1">
      <w:start w:val="1"/>
      <w:numFmt w:val="lowerLetter"/>
      <w:lvlText w:val="%8."/>
      <w:lvlJc w:val="left"/>
      <w:pPr>
        <w:ind w:left="5400" w:hanging="360"/>
      </w:pPr>
    </w:lvl>
    <w:lvl w:ilvl="8" w:tplc="D48448B8" w:tentative="1">
      <w:start w:val="1"/>
      <w:numFmt w:val="lowerRoman"/>
      <w:lvlText w:val="%9."/>
      <w:lvlJc w:val="right"/>
      <w:pPr>
        <w:ind w:left="6120" w:hanging="180"/>
      </w:pPr>
    </w:lvl>
  </w:abstractNum>
  <w:num w:numId="1" w16cid:durableId="230777961">
    <w:abstractNumId w:val="9"/>
  </w:num>
  <w:num w:numId="2" w16cid:durableId="843975569">
    <w:abstractNumId w:val="7"/>
  </w:num>
  <w:num w:numId="3" w16cid:durableId="1277131758">
    <w:abstractNumId w:val="6"/>
  </w:num>
  <w:num w:numId="4" w16cid:durableId="448277680">
    <w:abstractNumId w:val="5"/>
  </w:num>
  <w:num w:numId="5" w16cid:durableId="1241451119">
    <w:abstractNumId w:val="4"/>
  </w:num>
  <w:num w:numId="6" w16cid:durableId="684795370">
    <w:abstractNumId w:val="12"/>
  </w:num>
  <w:num w:numId="7" w16cid:durableId="174619234">
    <w:abstractNumId w:val="11"/>
  </w:num>
  <w:num w:numId="8" w16cid:durableId="600332965">
    <w:abstractNumId w:val="10"/>
  </w:num>
  <w:num w:numId="9" w16cid:durableId="2012100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675087">
    <w:abstractNumId w:val="13"/>
  </w:num>
  <w:num w:numId="11" w16cid:durableId="1795441959">
    <w:abstractNumId w:val="8"/>
  </w:num>
  <w:num w:numId="12" w16cid:durableId="1776246925">
    <w:abstractNumId w:val="3"/>
  </w:num>
  <w:num w:numId="13" w16cid:durableId="267084247">
    <w:abstractNumId w:val="2"/>
  </w:num>
  <w:num w:numId="14" w16cid:durableId="1258178956">
    <w:abstractNumId w:val="1"/>
  </w:num>
  <w:num w:numId="15" w16cid:durableId="134243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82398"/>
    <w:rsid w:val="002A67C2"/>
    <w:rsid w:val="002C2634"/>
    <w:rsid w:val="00334D8B"/>
    <w:rsid w:val="0035602E"/>
    <w:rsid w:val="003572B4"/>
    <w:rsid w:val="003817C7"/>
    <w:rsid w:val="00395125"/>
    <w:rsid w:val="003E2958"/>
    <w:rsid w:val="003F1CA2"/>
    <w:rsid w:val="00422B6F"/>
    <w:rsid w:val="00423377"/>
    <w:rsid w:val="00441372"/>
    <w:rsid w:val="00467032"/>
    <w:rsid w:val="0046754A"/>
    <w:rsid w:val="004B39D5"/>
    <w:rsid w:val="004E4B52"/>
    <w:rsid w:val="004E4C94"/>
    <w:rsid w:val="004F203A"/>
    <w:rsid w:val="005336B8"/>
    <w:rsid w:val="00547B5F"/>
    <w:rsid w:val="005B04B9"/>
    <w:rsid w:val="005B68C7"/>
    <w:rsid w:val="005B7054"/>
    <w:rsid w:val="005C04C1"/>
    <w:rsid w:val="005D5981"/>
    <w:rsid w:val="005E6F8D"/>
    <w:rsid w:val="005F30CB"/>
    <w:rsid w:val="00604DCC"/>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44375"/>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24FC"/>
    <w:rsid w:val="00EE3CAF"/>
    <w:rsid w:val="00EF2394"/>
    <w:rsid w:val="00F17777"/>
    <w:rsid w:val="00F3021D"/>
    <w:rsid w:val="00F30DE2"/>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3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5402_00_e.pdf" TargetMode="External"/><Relationship Id="rId13" Type="http://schemas.openxmlformats.org/officeDocument/2006/relationships/hyperlink" Target="mailto:wtosps@aphia.gov.t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hia.gov.t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da.gov.tw/eng/index.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TPKM/24_05402_00_x.pdf" TargetMode="External"/><Relationship Id="rId14" Type="http://schemas.openxmlformats.org/officeDocument/2006/relationships/hyperlink" Target="http://www.aphia.gov.tw"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7bbc43ea-1cd2-4e87-88a2-29b4046b383e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9A65F1-BA06-4E7C-834B-209C410E0F4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2024-08-14T11:43:00Z</dcterms:created>
  <dcterms:modified xsi:type="dcterms:W3CDTF">2024-08-14T12:12:00Z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G/SPS/N/TPKM/630</vt:lpwstr>
  </property>
  <property fmtid="{D5CDD505-2E9C-101B-9397-08002B2CF9AE}" pid="3" name="TitusGUID">
    <vt:lpwstr>7bbc43ea-1cd2-4e87-88a2-29b4046b383e</vt:lpwstr>
  </property>
  <property fmtid="{D5CDD505-2E9C-101B-9397-08002B2CF9AE}" pid="4" name="WTOCLASSIFICATION">
    <vt:lpwstr>WTO OFFICIAL</vt:lpwstr>
  </property>
</Properties>
</file>