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3E1C" w14:textId="77777777" w:rsidR="00EA4725" w:rsidRPr="00441372" w:rsidRDefault="000D7EC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C4A51" w14:paraId="17E29FD6" w14:textId="77777777" w:rsidTr="00F3021D">
        <w:tc>
          <w:tcPr>
            <w:tcW w:w="707" w:type="dxa"/>
            <w:tcBorders>
              <w:bottom w:val="single" w:sz="6" w:space="0" w:color="auto"/>
            </w:tcBorders>
            <w:shd w:val="clear" w:color="auto" w:fill="auto"/>
          </w:tcPr>
          <w:p w14:paraId="0F4E8115" w14:textId="77777777" w:rsidR="00EA4725" w:rsidRPr="00441372" w:rsidRDefault="000D7EC7" w:rsidP="00441372">
            <w:pPr>
              <w:spacing w:before="120" w:after="120"/>
              <w:jc w:val="left"/>
            </w:pPr>
            <w:r w:rsidRPr="00441372">
              <w:rPr>
                <w:b/>
              </w:rPr>
              <w:t>1.</w:t>
            </w:r>
          </w:p>
        </w:tc>
        <w:tc>
          <w:tcPr>
            <w:tcW w:w="8320" w:type="dxa"/>
            <w:tcBorders>
              <w:bottom w:val="single" w:sz="6" w:space="0" w:color="auto"/>
            </w:tcBorders>
            <w:shd w:val="clear" w:color="auto" w:fill="auto"/>
          </w:tcPr>
          <w:p w14:paraId="51BAABFD" w14:textId="77777777" w:rsidR="00EA4725" w:rsidRPr="00441372" w:rsidRDefault="000D7EC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THE SEPARATE CUSTOMS TERRITORY OF TAIWAN, PENGHU, KINMEN AND MATSU</w:t>
            </w:r>
            <w:bookmarkEnd w:id="1"/>
          </w:p>
          <w:p w14:paraId="0164ECF2" w14:textId="30250A28" w:rsidR="00EA4725" w:rsidRPr="00441372" w:rsidRDefault="000D7EC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p>
        </w:tc>
      </w:tr>
      <w:tr w:rsidR="004C4A51" w14:paraId="1A1853D2" w14:textId="77777777" w:rsidTr="00F3021D">
        <w:tc>
          <w:tcPr>
            <w:tcW w:w="707" w:type="dxa"/>
            <w:tcBorders>
              <w:top w:val="single" w:sz="6" w:space="0" w:color="auto"/>
              <w:bottom w:val="single" w:sz="6" w:space="0" w:color="auto"/>
            </w:tcBorders>
            <w:shd w:val="clear" w:color="auto" w:fill="auto"/>
          </w:tcPr>
          <w:p w14:paraId="6C1A96C1" w14:textId="77777777" w:rsidR="00EA4725" w:rsidRPr="00441372" w:rsidRDefault="000D7EC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16506D" w14:textId="77777777" w:rsidR="00EA4725" w:rsidRPr="00441372" w:rsidRDefault="000D7EC7" w:rsidP="00441372">
            <w:pPr>
              <w:spacing w:before="120" w:after="120"/>
            </w:pPr>
            <w:bookmarkStart w:id="3" w:name="X_SPS_Reg_2A"/>
            <w:r w:rsidRPr="00441372">
              <w:rPr>
                <w:b/>
              </w:rPr>
              <w:t>Agency responsible</w:t>
            </w:r>
            <w:bookmarkEnd w:id="3"/>
            <w:r w:rsidRPr="00441372">
              <w:rPr>
                <w:b/>
              </w:rPr>
              <w:t>:</w:t>
            </w:r>
            <w:r w:rsidRPr="0065690F">
              <w:t xml:space="preserve"> </w:t>
            </w:r>
            <w:bookmarkStart w:id="4" w:name="sps2a"/>
            <w:r w:rsidRPr="0065690F">
              <w:t>Ministry of Health and Welfare</w:t>
            </w:r>
            <w:bookmarkEnd w:id="4"/>
          </w:p>
        </w:tc>
      </w:tr>
      <w:tr w:rsidR="004C4A51" w14:paraId="549B2FF0" w14:textId="77777777" w:rsidTr="00F3021D">
        <w:tc>
          <w:tcPr>
            <w:tcW w:w="707" w:type="dxa"/>
            <w:tcBorders>
              <w:top w:val="single" w:sz="6" w:space="0" w:color="auto"/>
              <w:bottom w:val="single" w:sz="6" w:space="0" w:color="auto"/>
            </w:tcBorders>
            <w:shd w:val="clear" w:color="auto" w:fill="auto"/>
          </w:tcPr>
          <w:p w14:paraId="32545A2F" w14:textId="77777777" w:rsidR="00EA4725" w:rsidRPr="00441372" w:rsidRDefault="000D7EC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9148E12" w14:textId="77777777" w:rsidR="00EA4725" w:rsidRPr="00441372" w:rsidRDefault="000D7EC7" w:rsidP="00441372">
            <w:pPr>
              <w:spacing w:before="120" w:after="120"/>
            </w:pPr>
            <w:bookmarkStart w:id="5" w:name="X_SPS_Reg_3A"/>
            <w:r w:rsidRPr="00441372">
              <w:rPr>
                <w:b/>
              </w:rPr>
              <w:t>Products covered (provide tariff item number(s) as specified in national schedules deposited with the WTO; ICS numbers should be provided in addition, where applicable)</w:t>
            </w:r>
            <w:bookmarkEnd w:id="5"/>
            <w:r w:rsidRPr="00441372">
              <w:rPr>
                <w:b/>
              </w:rPr>
              <w:t>:</w:t>
            </w:r>
            <w:r w:rsidRPr="0065690F">
              <w:t xml:space="preserve"> </w:t>
            </w:r>
            <w:bookmarkStart w:id="6" w:name="sps3a"/>
            <w:r w:rsidRPr="0065690F">
              <w:t>Fruits, vegetables, cereal grains, pulses, cocoa bean, livestock and poultry tissue, eggs and milk</w:t>
            </w:r>
            <w:bookmarkEnd w:id="6"/>
          </w:p>
        </w:tc>
      </w:tr>
      <w:tr w:rsidR="004C4A51" w14:paraId="4D7552DF" w14:textId="77777777" w:rsidTr="00F3021D">
        <w:tc>
          <w:tcPr>
            <w:tcW w:w="707" w:type="dxa"/>
            <w:tcBorders>
              <w:top w:val="single" w:sz="6" w:space="0" w:color="auto"/>
              <w:bottom w:val="single" w:sz="6" w:space="0" w:color="auto"/>
            </w:tcBorders>
            <w:shd w:val="clear" w:color="auto" w:fill="auto"/>
          </w:tcPr>
          <w:p w14:paraId="608AFD80" w14:textId="77777777" w:rsidR="00EA4725" w:rsidRPr="00441372" w:rsidRDefault="000D7EC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F2C063E" w14:textId="77777777" w:rsidR="00EA4725" w:rsidRPr="00441372" w:rsidRDefault="000D7EC7" w:rsidP="00441372">
            <w:pPr>
              <w:spacing w:before="120" w:after="120"/>
              <w:rPr>
                <w:b/>
                <w:bCs/>
              </w:rPr>
            </w:pPr>
            <w:bookmarkStart w:id="7" w:name="X_SPS_Reg_4A"/>
            <w:r w:rsidRPr="00441372">
              <w:rPr>
                <w:b/>
              </w:rPr>
              <w:t>Regions or countries likely to be affected, to the extent relevant or practicable</w:t>
            </w:r>
            <w:bookmarkEnd w:id="7"/>
            <w:r w:rsidRPr="00441372">
              <w:rPr>
                <w:b/>
                <w:bCs/>
              </w:rPr>
              <w:t>:</w:t>
            </w:r>
          </w:p>
          <w:p w14:paraId="66F86431" w14:textId="77777777" w:rsidR="00EA4725" w:rsidRPr="00441372" w:rsidRDefault="000D7EC7" w:rsidP="00441372">
            <w:pPr>
              <w:spacing w:after="120"/>
              <w:ind w:left="607" w:hanging="607"/>
              <w:rPr>
                <w:b/>
              </w:rPr>
            </w:pPr>
            <w:r w:rsidRPr="00441372">
              <w:rPr>
                <w:b/>
              </w:rPr>
              <w:t>[</w:t>
            </w:r>
            <w:bookmarkStart w:id="8" w:name="sps4b"/>
            <w:r w:rsidRPr="00441372">
              <w:rPr>
                <w:b/>
              </w:rPr>
              <w:t>X</w:t>
            </w:r>
            <w:bookmarkEnd w:id="8"/>
            <w:r w:rsidRPr="00441372">
              <w:rPr>
                <w:b/>
              </w:rPr>
              <w:t>]</w:t>
            </w:r>
            <w:r w:rsidRPr="00441372">
              <w:rPr>
                <w:b/>
              </w:rPr>
              <w:tab/>
            </w:r>
            <w:bookmarkStart w:id="9" w:name="X_SPS_Reg_4B"/>
            <w:r w:rsidRPr="00441372">
              <w:rPr>
                <w:b/>
              </w:rPr>
              <w:t>All trading partners</w:t>
            </w:r>
            <w:bookmarkEnd w:id="9"/>
            <w:r w:rsidRPr="0065690F">
              <w:t xml:space="preserve"> </w:t>
            </w:r>
            <w:bookmarkStart w:id="10" w:name="sps4bbis"/>
            <w:bookmarkEnd w:id="10"/>
          </w:p>
          <w:p w14:paraId="6228ACAD" w14:textId="77777777" w:rsidR="00EA4725" w:rsidRPr="00441372" w:rsidRDefault="000D7EC7" w:rsidP="00441372">
            <w:pPr>
              <w:spacing w:after="120"/>
              <w:ind w:left="607" w:hanging="607"/>
              <w:rPr>
                <w:b/>
              </w:rPr>
            </w:pPr>
            <w:r w:rsidRPr="00441372">
              <w:rPr>
                <w:b/>
                <w:bCs/>
              </w:rPr>
              <w:t>[</w:t>
            </w:r>
            <w:bookmarkStart w:id="11" w:name="sps4abis"/>
            <w:r w:rsidRPr="00441372">
              <w:rPr>
                <w:b/>
                <w:bCs/>
              </w:rPr>
              <w:t> </w:t>
            </w:r>
            <w:bookmarkEnd w:id="11"/>
            <w:r w:rsidRPr="00441372">
              <w:rPr>
                <w:b/>
                <w:bCs/>
              </w:rPr>
              <w:t>]</w:t>
            </w:r>
            <w:r w:rsidRPr="00441372">
              <w:rPr>
                <w:b/>
                <w:bCs/>
              </w:rPr>
              <w:tab/>
            </w:r>
            <w:bookmarkStart w:id="12" w:name="X_SPS_Reg_4C"/>
            <w:r w:rsidRPr="00441372">
              <w:rPr>
                <w:b/>
                <w:bCs/>
              </w:rPr>
              <w:t>Specific regions or countries</w:t>
            </w:r>
            <w:bookmarkEnd w:id="12"/>
            <w:r w:rsidRPr="00441372">
              <w:rPr>
                <w:b/>
                <w:bCs/>
              </w:rPr>
              <w:t>:</w:t>
            </w:r>
            <w:r w:rsidRPr="0065690F">
              <w:rPr>
                <w:bCs/>
              </w:rPr>
              <w:t xml:space="preserve"> </w:t>
            </w:r>
            <w:bookmarkStart w:id="13" w:name="sps4a"/>
            <w:bookmarkEnd w:id="13"/>
          </w:p>
        </w:tc>
      </w:tr>
      <w:tr w:rsidR="004C4A51" w14:paraId="2FA34720" w14:textId="77777777" w:rsidTr="00F3021D">
        <w:tc>
          <w:tcPr>
            <w:tcW w:w="707" w:type="dxa"/>
            <w:tcBorders>
              <w:top w:val="single" w:sz="6" w:space="0" w:color="auto"/>
              <w:bottom w:val="single" w:sz="6" w:space="0" w:color="auto"/>
            </w:tcBorders>
            <w:shd w:val="clear" w:color="auto" w:fill="auto"/>
          </w:tcPr>
          <w:p w14:paraId="28F90FAD" w14:textId="77777777" w:rsidR="00EA4725" w:rsidRPr="00441372" w:rsidRDefault="000D7EC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5DB3171" w14:textId="77777777" w:rsidR="00EA4725" w:rsidRPr="00441372" w:rsidRDefault="000D7EC7" w:rsidP="00441372">
            <w:pPr>
              <w:spacing w:before="120" w:after="120"/>
            </w:pPr>
            <w:bookmarkStart w:id="14" w:name="X_SPS_Reg_5A"/>
            <w:r w:rsidRPr="00441372">
              <w:rPr>
                <w:b/>
              </w:rPr>
              <w:t>Title of the notified document</w:t>
            </w:r>
            <w:bookmarkEnd w:id="14"/>
            <w:r w:rsidRPr="00441372">
              <w:rPr>
                <w:b/>
              </w:rPr>
              <w:t>:</w:t>
            </w:r>
            <w:r w:rsidRPr="0065690F">
              <w:t xml:space="preserve"> </w:t>
            </w:r>
            <w:bookmarkStart w:id="15" w:name="sps5a"/>
            <w:r w:rsidRPr="0065690F">
              <w:t>Draft Standards for Pesticide Residue Limits in Foods and Draft Standards for Pesticide Residue Limits in Animal Products</w:t>
            </w:r>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t>Chinese and English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bookmarkEnd w:id="19"/>
          </w:p>
          <w:bookmarkStart w:id="20" w:name="sps5d"/>
          <w:p w14:paraId="7504B4D5" w14:textId="77777777" w:rsidR="00EA4725" w:rsidRPr="00441372" w:rsidRDefault="000D7EC7" w:rsidP="00CB4F9F">
            <w:r>
              <w:fldChar w:fldCharType="begin"/>
            </w:r>
            <w:r>
              <w:instrText xml:space="preserve"> HYPERLINK "https://members.wto.org/crnattachments/2022/SPS/TPKM/22_4271_00_x.pdf" \t "_blank" </w:instrText>
            </w:r>
            <w:r>
              <w:fldChar w:fldCharType="separate"/>
            </w:r>
            <w:r w:rsidRPr="00441372">
              <w:rPr>
                <w:color w:val="0000FF"/>
                <w:u w:val="single"/>
              </w:rPr>
              <w:t>https://members.wto.org/crnattachments/2022/SPS/TPKM/22_4271_00_x.pdf</w:t>
            </w:r>
            <w:r>
              <w:rPr>
                <w:color w:val="0000FF"/>
                <w:u w:val="single"/>
              </w:rPr>
              <w:fldChar w:fldCharType="end"/>
            </w:r>
          </w:p>
          <w:p w14:paraId="509A4816" w14:textId="77777777" w:rsidR="00EA4725" w:rsidRPr="00441372" w:rsidRDefault="004F0AE8" w:rsidP="00441372">
            <w:hyperlink r:id="rId7" w:tgtFrame="_blank" w:history="1">
              <w:r w:rsidR="000D7EC7" w:rsidRPr="00441372">
                <w:rPr>
                  <w:color w:val="0000FF"/>
                  <w:u w:val="single"/>
                </w:rPr>
                <w:t>https://members.wto.org/crnattachments/2022/SPS/TPKM/22_4271_01_x.pdf</w:t>
              </w:r>
            </w:hyperlink>
          </w:p>
          <w:p w14:paraId="49CC65CF" w14:textId="77777777" w:rsidR="00EA4725" w:rsidRPr="00441372" w:rsidRDefault="004F0AE8" w:rsidP="00441372">
            <w:hyperlink r:id="rId8" w:tgtFrame="_blank" w:history="1">
              <w:r w:rsidR="000D7EC7" w:rsidRPr="00441372">
                <w:rPr>
                  <w:color w:val="0000FF"/>
                  <w:u w:val="single"/>
                </w:rPr>
                <w:t>https://members.wto.org/crnattachments/2022/SPS/TPKM/22_4271_00_e.pdf</w:t>
              </w:r>
            </w:hyperlink>
          </w:p>
          <w:p w14:paraId="416A8CAB" w14:textId="77777777" w:rsidR="00EA4725" w:rsidRPr="00441372" w:rsidRDefault="004F0AE8" w:rsidP="00441372">
            <w:pPr>
              <w:spacing w:after="120"/>
            </w:pPr>
            <w:hyperlink r:id="rId9" w:tgtFrame="_blank" w:history="1">
              <w:r w:rsidR="000D7EC7" w:rsidRPr="00441372">
                <w:rPr>
                  <w:color w:val="0000FF"/>
                  <w:u w:val="single"/>
                </w:rPr>
                <w:t>https://members.wto.org/crnattachments/2022/SPS/TPKM/22_4271_01_e.pdf</w:t>
              </w:r>
            </w:hyperlink>
            <w:bookmarkEnd w:id="20"/>
          </w:p>
        </w:tc>
      </w:tr>
      <w:tr w:rsidR="004C4A51" w14:paraId="659CE39F" w14:textId="77777777" w:rsidTr="00F3021D">
        <w:tc>
          <w:tcPr>
            <w:tcW w:w="707" w:type="dxa"/>
            <w:tcBorders>
              <w:top w:val="single" w:sz="6" w:space="0" w:color="auto"/>
              <w:bottom w:val="single" w:sz="6" w:space="0" w:color="auto"/>
            </w:tcBorders>
            <w:shd w:val="clear" w:color="auto" w:fill="auto"/>
          </w:tcPr>
          <w:p w14:paraId="25EC69A6" w14:textId="77777777" w:rsidR="00EA4725" w:rsidRPr="00441372" w:rsidRDefault="000D7EC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DE69668" w14:textId="77777777" w:rsidR="000D7EC7" w:rsidRDefault="000D7EC7"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p>
          <w:p w14:paraId="799DC2AB" w14:textId="2CEF883A" w:rsidR="00EA4725" w:rsidRPr="00441372" w:rsidRDefault="000D7EC7" w:rsidP="000D7EC7">
            <w:pPr>
              <w:numPr>
                <w:ilvl w:val="0"/>
                <w:numId w:val="16"/>
              </w:numPr>
              <w:spacing w:before="120"/>
              <w:ind w:left="346" w:hanging="323"/>
            </w:pPr>
            <w:r w:rsidRPr="0065690F">
              <w:t>Amendment of pesticide MRLs of Acequinocyl, Azoxystrobin, Cyprodinil, Famoxadone, Flonicamid, Flubendiamide, Fludioxonil, Kresoxim-methyl, Mandipropamid, Penflufen, Propiconazole, Pydiflumetofen, Pyrifluquinazon, Sulfoxaflor, Tetraconazole, MCPB-ethyl for fruits, vegetables, pulses, cereal grains and cocoa beans. Revocation of pesticide MRLs of Acephate, Demeton-s-methyl, Dicofol, Maleic Hydrazide, MALS, Methamidophos, Monocrotophos, MSMA, Paraquat, Prothiofos in fruits, vegetables, pulses, and rice;</w:t>
            </w:r>
          </w:p>
          <w:p w14:paraId="34421142" w14:textId="0220969F" w:rsidR="004C4A51" w:rsidRPr="0065690F" w:rsidRDefault="000D7EC7" w:rsidP="000D7EC7">
            <w:pPr>
              <w:numPr>
                <w:ilvl w:val="0"/>
                <w:numId w:val="16"/>
              </w:numPr>
              <w:spacing w:after="120"/>
              <w:ind w:left="346" w:hanging="323"/>
            </w:pPr>
            <w:r w:rsidRPr="0065690F">
              <w:t>Revocation of pesticide MRLs of Chlorpyrifos for livestock and poultry tissue, eggs and milk.</w:t>
            </w:r>
            <w:bookmarkEnd w:id="22"/>
          </w:p>
        </w:tc>
      </w:tr>
      <w:tr w:rsidR="004C4A51" w14:paraId="03560638" w14:textId="77777777" w:rsidTr="00F3021D">
        <w:tc>
          <w:tcPr>
            <w:tcW w:w="707" w:type="dxa"/>
            <w:tcBorders>
              <w:top w:val="single" w:sz="6" w:space="0" w:color="auto"/>
              <w:bottom w:val="single" w:sz="6" w:space="0" w:color="auto"/>
            </w:tcBorders>
            <w:shd w:val="clear" w:color="auto" w:fill="auto"/>
          </w:tcPr>
          <w:p w14:paraId="4ED53203" w14:textId="77777777" w:rsidR="00EA4725" w:rsidRPr="00441372" w:rsidRDefault="000D7EC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EC8277" w14:textId="77777777" w:rsidR="00EA4725" w:rsidRPr="00441372" w:rsidRDefault="000D7EC7"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 </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 </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 </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4C4A51" w14:paraId="18D2389C" w14:textId="77777777" w:rsidTr="00F3021D">
        <w:tc>
          <w:tcPr>
            <w:tcW w:w="707" w:type="dxa"/>
            <w:tcBorders>
              <w:top w:val="single" w:sz="6" w:space="0" w:color="auto"/>
              <w:bottom w:val="single" w:sz="6" w:space="0" w:color="auto"/>
            </w:tcBorders>
            <w:shd w:val="clear" w:color="auto" w:fill="auto"/>
          </w:tcPr>
          <w:p w14:paraId="163956E8" w14:textId="77777777" w:rsidR="00EA4725" w:rsidRPr="00441372" w:rsidRDefault="000D7EC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0C7BD7A" w14:textId="77777777" w:rsidR="00EA4725" w:rsidRPr="00441372" w:rsidRDefault="000D7EC7"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79BCB7D3" w14:textId="77777777" w:rsidR="00EA4725" w:rsidRPr="00441372" w:rsidRDefault="000D7EC7"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r w:rsidRPr="0065690F">
              <w:t>Codex Pesticides Residues in Food Online Database (</w:t>
            </w:r>
            <w:hyperlink r:id="rId10" w:tgtFrame="_blank" w:history="1">
              <w:r w:rsidRPr="0065690F">
                <w:rPr>
                  <w:color w:val="0000FF"/>
                  <w:u w:val="single"/>
                </w:rPr>
                <w:t>http://www.fao.org/fao-who-codexalimentarius/codex-texts/dbs/pestres/en/</w:t>
              </w:r>
            </w:hyperlink>
            <w:r w:rsidRPr="0065690F">
              <w:t>)</w:t>
            </w:r>
            <w:bookmarkEnd w:id="38"/>
          </w:p>
          <w:p w14:paraId="57E516EE" w14:textId="77777777" w:rsidR="00EA4725" w:rsidRPr="00441372" w:rsidRDefault="000D7EC7"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0AAD9D47" w14:textId="77777777" w:rsidR="00EA4725" w:rsidRPr="00441372" w:rsidRDefault="000D7EC7" w:rsidP="00CB4F9F">
            <w:pPr>
              <w:spacing w:before="240" w:after="120"/>
              <w:ind w:left="720" w:hanging="720"/>
              <w:rPr>
                <w:b/>
              </w:rPr>
            </w:pPr>
            <w:r w:rsidRPr="00441372">
              <w:rPr>
                <w:b/>
              </w:rPr>
              <w:lastRenderedPageBreak/>
              <w:t>[</w:t>
            </w:r>
            <w:bookmarkStart w:id="42" w:name="sps8c"/>
            <w:r w:rsidRPr="00441372">
              <w:rPr>
                <w:b/>
              </w:rPr>
              <w:t> </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41776716" w14:textId="77777777" w:rsidR="00EA4725" w:rsidRPr="00441372" w:rsidRDefault="000D7EC7" w:rsidP="00441372">
            <w:pPr>
              <w:spacing w:after="120"/>
              <w:ind w:left="720" w:hanging="720"/>
              <w:rPr>
                <w:b/>
              </w:rPr>
            </w:pPr>
            <w:r w:rsidRPr="00441372">
              <w:rPr>
                <w:b/>
              </w:rPr>
              <w:t>[</w:t>
            </w:r>
            <w:bookmarkStart w:id="45" w:name="sps8d"/>
            <w:r w:rsidRPr="00441372">
              <w:rPr>
                <w:b/>
              </w:rPr>
              <w:t> </w:t>
            </w:r>
            <w:bookmarkEnd w:id="45"/>
            <w:r w:rsidRPr="00441372">
              <w:rPr>
                <w:b/>
              </w:rPr>
              <w:t>]</w:t>
            </w:r>
            <w:r w:rsidRPr="00441372">
              <w:rPr>
                <w:b/>
              </w:rPr>
              <w:tab/>
            </w:r>
            <w:bookmarkStart w:id="46" w:name="X_SPS_Reg_8E"/>
            <w:r w:rsidRPr="00441372">
              <w:rPr>
                <w:b/>
              </w:rPr>
              <w:t>None</w:t>
            </w:r>
            <w:bookmarkEnd w:id="46"/>
          </w:p>
          <w:p w14:paraId="1CBA9CF9" w14:textId="77777777" w:rsidR="00EA4725" w:rsidRPr="00441372" w:rsidRDefault="000D7EC7"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3E24B81A" w14:textId="77777777" w:rsidR="00EA4725" w:rsidRPr="00441372" w:rsidRDefault="000D7EC7" w:rsidP="00441372">
            <w:pPr>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14:paraId="21B78767" w14:textId="77777777" w:rsidR="00EA4725" w:rsidRPr="00441372" w:rsidRDefault="000D7EC7"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Chinese Taipei follows Codex principles and FAO risk assessment procedures when setting pesticide MRLs.</w:t>
            </w:r>
            <w:bookmarkEnd w:id="53"/>
          </w:p>
        </w:tc>
      </w:tr>
      <w:tr w:rsidR="004C4A51" w14:paraId="4F5B376C" w14:textId="77777777" w:rsidTr="00F3021D">
        <w:tc>
          <w:tcPr>
            <w:tcW w:w="707" w:type="dxa"/>
            <w:tcBorders>
              <w:top w:val="single" w:sz="6" w:space="0" w:color="auto"/>
              <w:bottom w:val="single" w:sz="6" w:space="0" w:color="auto"/>
            </w:tcBorders>
            <w:shd w:val="clear" w:color="auto" w:fill="auto"/>
          </w:tcPr>
          <w:p w14:paraId="53D2895E" w14:textId="77777777" w:rsidR="00EA4725" w:rsidRPr="00441372" w:rsidRDefault="000D7EC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D82D611" w14:textId="0EAB03EC" w:rsidR="004C4A51" w:rsidRPr="0065690F" w:rsidRDefault="000D7EC7" w:rsidP="00CB4F9F">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r w:rsidRPr="0065690F">
              <w:t>Draft</w:t>
            </w:r>
            <w:r w:rsidR="00CB4F9F">
              <w:t> </w:t>
            </w:r>
            <w:r w:rsidRPr="0065690F">
              <w:t xml:space="preserve">Standards for Pesticide Residue Limits in Foods and Draft Standards for Pesticide Residue Limits in Animal Products (23 June 2022, Food No. 1101301202) are available in English from the National Notification Authority, National Enquiry Point, and Ministry of Health and Welfare. The amendment will be published in the Official Government Gazette when adopted. The full texts may be downloaded from the following website: </w:t>
            </w:r>
            <w:hyperlink r:id="rId11" w:history="1">
              <w:r w:rsidRPr="0065690F">
                <w:rPr>
                  <w:color w:val="0000FF"/>
                  <w:u w:val="single"/>
                </w:rPr>
                <w:t>http://www.fda.gov.tw</w:t>
              </w:r>
            </w:hyperlink>
            <w:r w:rsidRPr="0065690F">
              <w:t>.</w:t>
            </w:r>
            <w:bookmarkStart w:id="56" w:name="sps9b"/>
            <w:bookmarkEnd w:id="55"/>
            <w:bookmarkEnd w:id="56"/>
          </w:p>
        </w:tc>
      </w:tr>
      <w:tr w:rsidR="004C4A51" w14:paraId="331296C2" w14:textId="77777777" w:rsidTr="00F3021D">
        <w:tc>
          <w:tcPr>
            <w:tcW w:w="707" w:type="dxa"/>
            <w:tcBorders>
              <w:top w:val="single" w:sz="6" w:space="0" w:color="auto"/>
              <w:bottom w:val="single" w:sz="6" w:space="0" w:color="auto"/>
            </w:tcBorders>
            <w:shd w:val="clear" w:color="auto" w:fill="auto"/>
          </w:tcPr>
          <w:p w14:paraId="7969FDC7" w14:textId="77777777" w:rsidR="00EA4725" w:rsidRPr="00441372" w:rsidRDefault="000D7EC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239A96F" w14:textId="77777777" w:rsidR="00EA4725" w:rsidRPr="00441372" w:rsidRDefault="000D7EC7"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To be determined.</w:t>
            </w:r>
            <w:bookmarkEnd w:id="58"/>
          </w:p>
          <w:p w14:paraId="29260821" w14:textId="77777777" w:rsidR="00EA4725" w:rsidRPr="00441372" w:rsidRDefault="000D7EC7"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To be determined.</w:t>
            </w:r>
            <w:bookmarkEnd w:id="60"/>
          </w:p>
        </w:tc>
      </w:tr>
      <w:tr w:rsidR="004C4A51" w14:paraId="11AFDF7B" w14:textId="77777777" w:rsidTr="00F3021D">
        <w:tc>
          <w:tcPr>
            <w:tcW w:w="707" w:type="dxa"/>
            <w:tcBorders>
              <w:top w:val="single" w:sz="6" w:space="0" w:color="auto"/>
              <w:bottom w:val="single" w:sz="6" w:space="0" w:color="auto"/>
            </w:tcBorders>
            <w:shd w:val="clear" w:color="auto" w:fill="auto"/>
          </w:tcPr>
          <w:p w14:paraId="6B2E4FDD" w14:textId="77777777" w:rsidR="00EA4725" w:rsidRPr="00441372" w:rsidRDefault="000D7EC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BAC4BF" w14:textId="77777777" w:rsidR="00EA4725" w:rsidRPr="00441372" w:rsidRDefault="000D7EC7"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 </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r w:rsidRPr="0065690F">
              <w:t>To be determined.</w:t>
            </w:r>
            <w:bookmarkEnd w:id="64"/>
          </w:p>
          <w:p w14:paraId="1A1AD025" w14:textId="77777777" w:rsidR="00EA4725" w:rsidRPr="00441372" w:rsidRDefault="000D7EC7" w:rsidP="00441372">
            <w:pPr>
              <w:spacing w:after="120"/>
              <w:ind w:left="607" w:hanging="607"/>
              <w:rPr>
                <w:b/>
              </w:rPr>
            </w:pPr>
            <w:r w:rsidRPr="00441372">
              <w:rPr>
                <w:b/>
              </w:rPr>
              <w:t>[</w:t>
            </w:r>
            <w:bookmarkStart w:id="65" w:name="sps11e"/>
            <w:r w:rsidRPr="00441372">
              <w:rPr>
                <w:b/>
              </w:rPr>
              <w:t> </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C4A51" w14:paraId="2F041095" w14:textId="77777777" w:rsidTr="00F3021D">
        <w:tc>
          <w:tcPr>
            <w:tcW w:w="707" w:type="dxa"/>
            <w:tcBorders>
              <w:top w:val="single" w:sz="6" w:space="0" w:color="auto"/>
              <w:bottom w:val="single" w:sz="6" w:space="0" w:color="auto"/>
            </w:tcBorders>
            <w:shd w:val="clear" w:color="auto" w:fill="auto"/>
          </w:tcPr>
          <w:p w14:paraId="231D2277" w14:textId="77777777" w:rsidR="00EA4725" w:rsidRPr="00441372" w:rsidRDefault="000D7EC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FBFEC39" w14:textId="77777777" w:rsidR="00EA4725" w:rsidRPr="00441372" w:rsidRDefault="000D7EC7"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23 August 2022</w:t>
            </w:r>
            <w:bookmarkEnd w:id="71"/>
          </w:p>
          <w:p w14:paraId="70D61B00" w14:textId="77777777" w:rsidR="00EA4725" w:rsidRPr="00441372" w:rsidRDefault="000D7EC7"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p>
          <w:p w14:paraId="60D6B61A" w14:textId="77777777" w:rsidR="004C4A51" w:rsidRPr="0065690F" w:rsidRDefault="000D7EC7" w:rsidP="00441372">
            <w:r w:rsidRPr="0065690F">
              <w:t>Food and Drug Administration</w:t>
            </w:r>
          </w:p>
          <w:p w14:paraId="2814DAE3" w14:textId="77777777" w:rsidR="004C4A51" w:rsidRPr="0065690F" w:rsidRDefault="000D7EC7" w:rsidP="00441372">
            <w:r w:rsidRPr="0065690F">
              <w:t>Ministry of Health and Welfare</w:t>
            </w:r>
          </w:p>
          <w:p w14:paraId="431E0F54" w14:textId="77777777" w:rsidR="004C4A51" w:rsidRPr="0065690F" w:rsidRDefault="000D7EC7" w:rsidP="00441372">
            <w:r w:rsidRPr="0065690F">
              <w:t>No.161-2, Kunyang St, Nangang District, Taipei City 115-61, Taiwan</w:t>
            </w:r>
          </w:p>
          <w:p w14:paraId="733EF3B0" w14:textId="77777777" w:rsidR="004C4A51" w:rsidRPr="0065690F" w:rsidRDefault="000D7EC7" w:rsidP="00441372">
            <w:r w:rsidRPr="0065690F">
              <w:t>Tel: +(886 2) 2787 8000 ext. 7314</w:t>
            </w:r>
          </w:p>
          <w:p w14:paraId="51178F89" w14:textId="77777777" w:rsidR="004C4A51" w:rsidRPr="0065690F" w:rsidRDefault="000D7EC7" w:rsidP="00441372">
            <w:r w:rsidRPr="0065690F">
              <w:t>Fax: +(886 2) 2653 1062</w:t>
            </w:r>
          </w:p>
          <w:p w14:paraId="0FEA6A7E" w14:textId="77777777" w:rsidR="004C4A51" w:rsidRPr="0065690F" w:rsidRDefault="000D7EC7" w:rsidP="00441372">
            <w:pPr>
              <w:spacing w:after="120"/>
            </w:pPr>
            <w:r w:rsidRPr="0065690F">
              <w:t xml:space="preserve">E-mail: </w:t>
            </w:r>
            <w:hyperlink r:id="rId12" w:history="1">
              <w:r w:rsidRPr="0065690F">
                <w:rPr>
                  <w:color w:val="0000FF"/>
                  <w:u w:val="single"/>
                </w:rPr>
                <w:t>sy77@fda.gov.tw</w:t>
              </w:r>
            </w:hyperlink>
            <w:bookmarkEnd w:id="78"/>
          </w:p>
        </w:tc>
      </w:tr>
      <w:tr w:rsidR="004C4A51" w14:paraId="5683475A" w14:textId="77777777" w:rsidTr="00F3021D">
        <w:tc>
          <w:tcPr>
            <w:tcW w:w="707" w:type="dxa"/>
            <w:tcBorders>
              <w:top w:val="single" w:sz="6" w:space="0" w:color="auto"/>
            </w:tcBorders>
            <w:shd w:val="clear" w:color="auto" w:fill="auto"/>
          </w:tcPr>
          <w:p w14:paraId="49FCEF6E" w14:textId="77777777" w:rsidR="00EA4725" w:rsidRPr="00441372" w:rsidRDefault="000D7EC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77A3DDC" w14:textId="77777777" w:rsidR="00EA4725" w:rsidRPr="00441372" w:rsidRDefault="000D7EC7"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77A3CDCD" w14:textId="77777777" w:rsidR="00EA4725" w:rsidRPr="0065690F" w:rsidRDefault="000D7EC7" w:rsidP="00F3021D">
            <w:pPr>
              <w:keepNext/>
              <w:keepLines/>
              <w:rPr>
                <w:bCs/>
              </w:rPr>
            </w:pPr>
            <w:r w:rsidRPr="0065690F">
              <w:rPr>
                <w:bCs/>
              </w:rPr>
              <w:t>Food and Drug Administration</w:t>
            </w:r>
          </w:p>
          <w:p w14:paraId="621B2A1B" w14:textId="77777777" w:rsidR="00EA4725" w:rsidRPr="0065690F" w:rsidRDefault="000D7EC7" w:rsidP="00F3021D">
            <w:pPr>
              <w:keepNext/>
              <w:keepLines/>
              <w:rPr>
                <w:bCs/>
              </w:rPr>
            </w:pPr>
            <w:r w:rsidRPr="0065690F">
              <w:rPr>
                <w:bCs/>
              </w:rPr>
              <w:t>Ministry of Health and Welfare</w:t>
            </w:r>
          </w:p>
          <w:p w14:paraId="472B38BB" w14:textId="77777777" w:rsidR="00EA4725" w:rsidRPr="0065690F" w:rsidRDefault="000D7EC7" w:rsidP="00F3021D">
            <w:pPr>
              <w:keepNext/>
              <w:keepLines/>
              <w:rPr>
                <w:bCs/>
              </w:rPr>
            </w:pPr>
            <w:r w:rsidRPr="0065690F">
              <w:rPr>
                <w:bCs/>
              </w:rPr>
              <w:t>No.161-2, Kunyang St, Nangang District, Taipei City 115-61, Taiwan</w:t>
            </w:r>
          </w:p>
          <w:p w14:paraId="602C3F7D" w14:textId="77777777" w:rsidR="00EA4725" w:rsidRPr="0065690F" w:rsidRDefault="000D7EC7" w:rsidP="00F3021D">
            <w:pPr>
              <w:keepNext/>
              <w:keepLines/>
              <w:rPr>
                <w:bCs/>
              </w:rPr>
            </w:pPr>
            <w:r w:rsidRPr="0065690F">
              <w:rPr>
                <w:bCs/>
              </w:rPr>
              <w:t>Tel: +(886 2) 2787 8000 ext. 7314</w:t>
            </w:r>
          </w:p>
          <w:p w14:paraId="1C8C8B49" w14:textId="77777777" w:rsidR="00EA4725" w:rsidRPr="0065690F" w:rsidRDefault="000D7EC7" w:rsidP="00F3021D">
            <w:pPr>
              <w:keepNext/>
              <w:keepLines/>
              <w:rPr>
                <w:bCs/>
              </w:rPr>
            </w:pPr>
            <w:r w:rsidRPr="0065690F">
              <w:rPr>
                <w:bCs/>
              </w:rPr>
              <w:t>Fax: +(886 2) 2653 1062</w:t>
            </w:r>
          </w:p>
          <w:p w14:paraId="56C82012" w14:textId="77777777" w:rsidR="00EA4725" w:rsidRPr="0065690F" w:rsidRDefault="000D7EC7" w:rsidP="00F3021D">
            <w:pPr>
              <w:keepNext/>
              <w:keepLines/>
              <w:spacing w:after="120"/>
              <w:rPr>
                <w:bCs/>
              </w:rPr>
            </w:pPr>
            <w:r w:rsidRPr="0065690F">
              <w:rPr>
                <w:bCs/>
              </w:rPr>
              <w:t xml:space="preserve">E-mail: </w:t>
            </w:r>
            <w:hyperlink r:id="rId13" w:history="1">
              <w:r w:rsidRPr="0065690F">
                <w:rPr>
                  <w:bCs/>
                  <w:color w:val="0000FF"/>
                  <w:u w:val="single"/>
                </w:rPr>
                <w:t>sy77@fda.gov.tw</w:t>
              </w:r>
            </w:hyperlink>
            <w:bookmarkEnd w:id="85"/>
          </w:p>
        </w:tc>
      </w:tr>
    </w:tbl>
    <w:p w14:paraId="0555285B" w14:textId="77777777" w:rsidR="007141CF" w:rsidRPr="00441372" w:rsidRDefault="007141CF" w:rsidP="00441372"/>
    <w:sectPr w:rsidR="007141CF" w:rsidRPr="00441372" w:rsidSect="00CB4F9F">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6553" w14:textId="77777777" w:rsidR="00CD4B79" w:rsidRDefault="000D7EC7">
      <w:r>
        <w:separator/>
      </w:r>
    </w:p>
  </w:endnote>
  <w:endnote w:type="continuationSeparator" w:id="0">
    <w:p w14:paraId="7357ACA5" w14:textId="77777777" w:rsidR="00CD4B79" w:rsidRDefault="000D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D92E" w14:textId="5D677E31" w:rsidR="00EA4725" w:rsidRPr="00CB4F9F" w:rsidRDefault="00CB4F9F" w:rsidP="00CB4F9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2F982" w14:textId="3616111A" w:rsidR="00EA4725" w:rsidRPr="00CB4F9F" w:rsidRDefault="00CB4F9F" w:rsidP="00CB4F9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CA83" w14:textId="77777777" w:rsidR="00C863EB" w:rsidRPr="00441372" w:rsidRDefault="000D7EC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EAAD" w14:textId="77777777" w:rsidR="00CD4B79" w:rsidRDefault="000D7EC7">
      <w:r>
        <w:separator/>
      </w:r>
    </w:p>
  </w:footnote>
  <w:footnote w:type="continuationSeparator" w:id="0">
    <w:p w14:paraId="2F156DBB" w14:textId="77777777" w:rsidR="00CD4B79" w:rsidRDefault="000D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4F43" w14:textId="77777777" w:rsidR="00CB4F9F" w:rsidRPr="00CB4F9F" w:rsidRDefault="00CB4F9F" w:rsidP="00CB4F9F">
    <w:pPr>
      <w:pStyle w:val="Header"/>
      <w:pBdr>
        <w:bottom w:val="single" w:sz="4" w:space="1" w:color="auto"/>
      </w:pBdr>
      <w:tabs>
        <w:tab w:val="clear" w:pos="4513"/>
        <w:tab w:val="clear" w:pos="9027"/>
      </w:tabs>
      <w:jc w:val="center"/>
    </w:pPr>
    <w:r w:rsidRPr="00CB4F9F">
      <w:t>G/SPS/N/TPKM/587</w:t>
    </w:r>
  </w:p>
  <w:p w14:paraId="1C6A2BF5" w14:textId="77777777" w:rsidR="00CB4F9F" w:rsidRPr="00CB4F9F" w:rsidRDefault="00CB4F9F" w:rsidP="00CB4F9F">
    <w:pPr>
      <w:pStyle w:val="Header"/>
      <w:pBdr>
        <w:bottom w:val="single" w:sz="4" w:space="1" w:color="auto"/>
      </w:pBdr>
      <w:tabs>
        <w:tab w:val="clear" w:pos="4513"/>
        <w:tab w:val="clear" w:pos="9027"/>
      </w:tabs>
      <w:jc w:val="center"/>
    </w:pPr>
  </w:p>
  <w:p w14:paraId="5D0C6E9D" w14:textId="2604ACE9" w:rsidR="00CB4F9F" w:rsidRPr="00CB4F9F" w:rsidRDefault="00CB4F9F" w:rsidP="00CB4F9F">
    <w:pPr>
      <w:pStyle w:val="Header"/>
      <w:pBdr>
        <w:bottom w:val="single" w:sz="4" w:space="1" w:color="auto"/>
      </w:pBdr>
      <w:tabs>
        <w:tab w:val="clear" w:pos="4513"/>
        <w:tab w:val="clear" w:pos="9027"/>
      </w:tabs>
      <w:jc w:val="center"/>
    </w:pPr>
    <w:r w:rsidRPr="00CB4F9F">
      <w:t xml:space="preserve">- </w:t>
    </w:r>
    <w:r w:rsidRPr="00CB4F9F">
      <w:fldChar w:fldCharType="begin"/>
    </w:r>
    <w:r w:rsidRPr="00CB4F9F">
      <w:instrText xml:space="preserve"> PAGE </w:instrText>
    </w:r>
    <w:r w:rsidRPr="00CB4F9F">
      <w:fldChar w:fldCharType="separate"/>
    </w:r>
    <w:r w:rsidRPr="00CB4F9F">
      <w:rPr>
        <w:noProof/>
      </w:rPr>
      <w:t>2</w:t>
    </w:r>
    <w:r w:rsidRPr="00CB4F9F">
      <w:fldChar w:fldCharType="end"/>
    </w:r>
    <w:r w:rsidRPr="00CB4F9F">
      <w:t xml:space="preserve"> -</w:t>
    </w:r>
  </w:p>
  <w:p w14:paraId="53442DF4" w14:textId="7BFE122E" w:rsidR="00EA4725" w:rsidRPr="00CB4F9F" w:rsidRDefault="00EA4725" w:rsidP="00CB4F9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8C0B" w14:textId="77777777" w:rsidR="00CB4F9F" w:rsidRPr="00CB4F9F" w:rsidRDefault="00CB4F9F" w:rsidP="00CB4F9F">
    <w:pPr>
      <w:pStyle w:val="Header"/>
      <w:pBdr>
        <w:bottom w:val="single" w:sz="4" w:space="1" w:color="auto"/>
      </w:pBdr>
      <w:tabs>
        <w:tab w:val="clear" w:pos="4513"/>
        <w:tab w:val="clear" w:pos="9027"/>
      </w:tabs>
      <w:jc w:val="center"/>
    </w:pPr>
    <w:r w:rsidRPr="00CB4F9F">
      <w:t>G/SPS/N/TPKM/587</w:t>
    </w:r>
  </w:p>
  <w:p w14:paraId="7E0AB63C" w14:textId="77777777" w:rsidR="00CB4F9F" w:rsidRPr="00CB4F9F" w:rsidRDefault="00CB4F9F" w:rsidP="00CB4F9F">
    <w:pPr>
      <w:pStyle w:val="Header"/>
      <w:pBdr>
        <w:bottom w:val="single" w:sz="4" w:space="1" w:color="auto"/>
      </w:pBdr>
      <w:tabs>
        <w:tab w:val="clear" w:pos="4513"/>
        <w:tab w:val="clear" w:pos="9027"/>
      </w:tabs>
      <w:jc w:val="center"/>
    </w:pPr>
  </w:p>
  <w:p w14:paraId="30F7E107" w14:textId="26434715" w:rsidR="00CB4F9F" w:rsidRPr="00CB4F9F" w:rsidRDefault="00CB4F9F" w:rsidP="00CB4F9F">
    <w:pPr>
      <w:pStyle w:val="Header"/>
      <w:pBdr>
        <w:bottom w:val="single" w:sz="4" w:space="1" w:color="auto"/>
      </w:pBdr>
      <w:tabs>
        <w:tab w:val="clear" w:pos="4513"/>
        <w:tab w:val="clear" w:pos="9027"/>
      </w:tabs>
      <w:jc w:val="center"/>
    </w:pPr>
    <w:r w:rsidRPr="00CB4F9F">
      <w:t xml:space="preserve">- </w:t>
    </w:r>
    <w:r w:rsidRPr="00CB4F9F">
      <w:fldChar w:fldCharType="begin"/>
    </w:r>
    <w:r w:rsidRPr="00CB4F9F">
      <w:instrText xml:space="preserve"> PAGE </w:instrText>
    </w:r>
    <w:r w:rsidRPr="00CB4F9F">
      <w:fldChar w:fldCharType="separate"/>
    </w:r>
    <w:r w:rsidRPr="00CB4F9F">
      <w:rPr>
        <w:noProof/>
      </w:rPr>
      <w:t>2</w:t>
    </w:r>
    <w:r w:rsidRPr="00CB4F9F">
      <w:fldChar w:fldCharType="end"/>
    </w:r>
    <w:r w:rsidRPr="00CB4F9F">
      <w:t xml:space="preserve"> -</w:t>
    </w:r>
  </w:p>
  <w:p w14:paraId="72AE47D6" w14:textId="6660F730" w:rsidR="00EA4725" w:rsidRPr="00CB4F9F" w:rsidRDefault="00EA4725" w:rsidP="00CB4F9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4A51" w14:paraId="24F63377" w14:textId="77777777" w:rsidTr="00EE3CAF">
      <w:trPr>
        <w:trHeight w:val="240"/>
        <w:jc w:val="center"/>
      </w:trPr>
      <w:tc>
        <w:tcPr>
          <w:tcW w:w="3794" w:type="dxa"/>
          <w:shd w:val="clear" w:color="auto" w:fill="FFFFFF"/>
          <w:tcMar>
            <w:left w:w="108" w:type="dxa"/>
            <w:right w:w="108" w:type="dxa"/>
          </w:tcMar>
          <w:vAlign w:val="center"/>
        </w:tcPr>
        <w:p w14:paraId="556E15D5"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7B486FCE" w14:textId="3373770D" w:rsidR="00ED54E0" w:rsidRPr="00EA4725" w:rsidRDefault="00CB4F9F" w:rsidP="00422B6F">
          <w:pPr>
            <w:jc w:val="right"/>
            <w:rPr>
              <w:b/>
              <w:color w:val="FF0000"/>
              <w:szCs w:val="16"/>
            </w:rPr>
          </w:pPr>
          <w:r>
            <w:rPr>
              <w:b/>
              <w:color w:val="FF0000"/>
              <w:szCs w:val="16"/>
            </w:rPr>
            <w:t xml:space="preserve"> </w:t>
          </w:r>
        </w:p>
      </w:tc>
    </w:tr>
    <w:bookmarkEnd w:id="86"/>
    <w:tr w:rsidR="004C4A51" w14:paraId="3788CD6E" w14:textId="77777777" w:rsidTr="00EE3CAF">
      <w:trPr>
        <w:trHeight w:val="213"/>
        <w:jc w:val="center"/>
      </w:trPr>
      <w:tc>
        <w:tcPr>
          <w:tcW w:w="3794" w:type="dxa"/>
          <w:vMerge w:val="restart"/>
          <w:shd w:val="clear" w:color="auto" w:fill="FFFFFF"/>
          <w:tcMar>
            <w:left w:w="0" w:type="dxa"/>
            <w:right w:w="0" w:type="dxa"/>
          </w:tcMar>
        </w:tcPr>
        <w:p w14:paraId="14211900" w14:textId="77777777" w:rsidR="00ED54E0" w:rsidRPr="00EA4725" w:rsidRDefault="004F0AE8" w:rsidP="00422B6F">
          <w:pPr>
            <w:jc w:val="left"/>
          </w:pPr>
          <w:r>
            <w:rPr>
              <w:lang w:eastAsia="en-GB"/>
            </w:rPr>
            <w:pict w14:anchorId="44D04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54C8D463" w14:textId="77777777" w:rsidR="00ED54E0" w:rsidRPr="00EA4725" w:rsidRDefault="00ED54E0" w:rsidP="00422B6F">
          <w:pPr>
            <w:jc w:val="right"/>
            <w:rPr>
              <w:b/>
              <w:szCs w:val="16"/>
            </w:rPr>
          </w:pPr>
        </w:p>
      </w:tc>
    </w:tr>
    <w:tr w:rsidR="004C4A51" w14:paraId="02E6B414" w14:textId="77777777" w:rsidTr="00EE3CAF">
      <w:trPr>
        <w:trHeight w:val="868"/>
        <w:jc w:val="center"/>
      </w:trPr>
      <w:tc>
        <w:tcPr>
          <w:tcW w:w="3794" w:type="dxa"/>
          <w:vMerge/>
          <w:shd w:val="clear" w:color="auto" w:fill="FFFFFF"/>
          <w:tcMar>
            <w:left w:w="108" w:type="dxa"/>
            <w:right w:w="108" w:type="dxa"/>
          </w:tcMar>
        </w:tcPr>
        <w:p w14:paraId="163DCB4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2FDD7AB" w14:textId="77777777" w:rsidR="00CB4F9F" w:rsidRDefault="00CB4F9F" w:rsidP="00656ABC">
          <w:pPr>
            <w:jc w:val="right"/>
            <w:rPr>
              <w:b/>
              <w:szCs w:val="16"/>
            </w:rPr>
          </w:pPr>
          <w:bookmarkStart w:id="87" w:name="bmkSymbols"/>
          <w:r>
            <w:rPr>
              <w:b/>
              <w:szCs w:val="16"/>
            </w:rPr>
            <w:t>G/SPS/N/TPKM/587</w:t>
          </w:r>
        </w:p>
        <w:bookmarkEnd w:id="87"/>
        <w:p w14:paraId="7B0ED3F7" w14:textId="52AAF174" w:rsidR="00656ABC" w:rsidRPr="00EA4725" w:rsidRDefault="00656ABC" w:rsidP="00656ABC">
          <w:pPr>
            <w:jc w:val="right"/>
            <w:rPr>
              <w:b/>
              <w:szCs w:val="16"/>
            </w:rPr>
          </w:pPr>
        </w:p>
      </w:tc>
    </w:tr>
    <w:tr w:rsidR="004C4A51" w14:paraId="31DB03E7" w14:textId="77777777" w:rsidTr="00EE3CAF">
      <w:trPr>
        <w:trHeight w:val="240"/>
        <w:jc w:val="center"/>
      </w:trPr>
      <w:tc>
        <w:tcPr>
          <w:tcW w:w="3794" w:type="dxa"/>
          <w:vMerge/>
          <w:shd w:val="clear" w:color="auto" w:fill="FFFFFF"/>
          <w:tcMar>
            <w:left w:w="108" w:type="dxa"/>
            <w:right w:w="108" w:type="dxa"/>
          </w:tcMar>
          <w:vAlign w:val="center"/>
        </w:tcPr>
        <w:p w14:paraId="679714CB" w14:textId="77777777" w:rsidR="00ED54E0" w:rsidRPr="00EA4725" w:rsidRDefault="00ED54E0" w:rsidP="00422B6F"/>
      </w:tc>
      <w:tc>
        <w:tcPr>
          <w:tcW w:w="5448" w:type="dxa"/>
          <w:gridSpan w:val="2"/>
          <w:shd w:val="clear" w:color="auto" w:fill="FFFFFF"/>
          <w:tcMar>
            <w:left w:w="108" w:type="dxa"/>
            <w:right w:w="108" w:type="dxa"/>
          </w:tcMar>
          <w:vAlign w:val="center"/>
        </w:tcPr>
        <w:p w14:paraId="2A058C10" w14:textId="77777777" w:rsidR="00ED54E0" w:rsidRPr="00EA4725" w:rsidRDefault="000D7EC7" w:rsidP="00422B6F">
          <w:pPr>
            <w:jc w:val="right"/>
            <w:rPr>
              <w:szCs w:val="16"/>
            </w:rPr>
          </w:pPr>
          <w:bookmarkStart w:id="88" w:name="spsDateDistribution"/>
          <w:bookmarkStart w:id="89" w:name="bmkDate"/>
          <w:bookmarkEnd w:id="88"/>
          <w:r w:rsidRPr="00EA4725">
            <w:rPr>
              <w:szCs w:val="16"/>
            </w:rPr>
            <w:t>24 June 2022</w:t>
          </w:r>
          <w:bookmarkEnd w:id="89"/>
        </w:p>
      </w:tc>
    </w:tr>
    <w:tr w:rsidR="004C4A51" w14:paraId="0634ED9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A317056" w14:textId="087FADC7" w:rsidR="00ED54E0" w:rsidRPr="00EA4725" w:rsidRDefault="000D7EC7" w:rsidP="00422B6F">
          <w:pPr>
            <w:jc w:val="left"/>
            <w:rPr>
              <w:b/>
            </w:rPr>
          </w:pPr>
          <w:bookmarkStart w:id="90" w:name="bmkSerial"/>
          <w:r w:rsidRPr="00441372">
            <w:rPr>
              <w:color w:val="FF0000"/>
              <w:szCs w:val="16"/>
            </w:rPr>
            <w:t>(</w:t>
          </w:r>
          <w:bookmarkStart w:id="91" w:name="spsSerialNumber"/>
          <w:bookmarkEnd w:id="91"/>
          <w:r w:rsidR="00290E42">
            <w:rPr>
              <w:color w:val="FF0000"/>
              <w:szCs w:val="16"/>
            </w:rPr>
            <w:t>22-</w:t>
          </w:r>
          <w:r w:rsidR="004F0AE8">
            <w:rPr>
              <w:color w:val="FF0000"/>
              <w:szCs w:val="16"/>
            </w:rPr>
            <w:t>4902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15AF6EA8" w14:textId="77777777" w:rsidR="00ED54E0" w:rsidRPr="00EA4725" w:rsidRDefault="000D7EC7"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4C4A51" w14:paraId="19C17A9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8B6311" w14:textId="0529CA36" w:rsidR="00ED54E0" w:rsidRPr="00EA4725" w:rsidRDefault="00CB4F9F"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9645944" w14:textId="70C15247" w:rsidR="00ED54E0" w:rsidRPr="00441372" w:rsidRDefault="00CB4F9F" w:rsidP="00EC687E">
          <w:pPr>
            <w:jc w:val="right"/>
            <w:rPr>
              <w:bCs/>
              <w:szCs w:val="18"/>
            </w:rPr>
          </w:pPr>
          <w:bookmarkStart w:id="94" w:name="bmkLanguage"/>
          <w:r>
            <w:rPr>
              <w:bCs/>
              <w:szCs w:val="18"/>
            </w:rPr>
            <w:t>Original: English</w:t>
          </w:r>
          <w:bookmarkEnd w:id="94"/>
        </w:p>
      </w:tc>
    </w:tr>
  </w:tbl>
  <w:p w14:paraId="2E88DA7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8D1EB3"/>
    <w:multiLevelType w:val="hybridMultilevel"/>
    <w:tmpl w:val="EEE2D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0C4410E2">
      <w:start w:val="1"/>
      <w:numFmt w:val="decimal"/>
      <w:pStyle w:val="SummaryText"/>
      <w:lvlText w:val="%1."/>
      <w:lvlJc w:val="left"/>
      <w:pPr>
        <w:ind w:left="360" w:hanging="360"/>
      </w:pPr>
    </w:lvl>
    <w:lvl w:ilvl="1" w:tplc="EFBA7900" w:tentative="1">
      <w:start w:val="1"/>
      <w:numFmt w:val="lowerLetter"/>
      <w:lvlText w:val="%2."/>
      <w:lvlJc w:val="left"/>
      <w:pPr>
        <w:ind w:left="1080" w:hanging="360"/>
      </w:pPr>
    </w:lvl>
    <w:lvl w:ilvl="2" w:tplc="6666E2CC" w:tentative="1">
      <w:start w:val="1"/>
      <w:numFmt w:val="lowerRoman"/>
      <w:lvlText w:val="%3."/>
      <w:lvlJc w:val="right"/>
      <w:pPr>
        <w:ind w:left="1800" w:hanging="180"/>
      </w:pPr>
    </w:lvl>
    <w:lvl w:ilvl="3" w:tplc="4C385C3A" w:tentative="1">
      <w:start w:val="1"/>
      <w:numFmt w:val="decimal"/>
      <w:lvlText w:val="%4."/>
      <w:lvlJc w:val="left"/>
      <w:pPr>
        <w:ind w:left="2520" w:hanging="360"/>
      </w:pPr>
    </w:lvl>
    <w:lvl w:ilvl="4" w:tplc="7834EEA2" w:tentative="1">
      <w:start w:val="1"/>
      <w:numFmt w:val="lowerLetter"/>
      <w:lvlText w:val="%5."/>
      <w:lvlJc w:val="left"/>
      <w:pPr>
        <w:ind w:left="3240" w:hanging="360"/>
      </w:pPr>
    </w:lvl>
    <w:lvl w:ilvl="5" w:tplc="5A04C92E" w:tentative="1">
      <w:start w:val="1"/>
      <w:numFmt w:val="lowerRoman"/>
      <w:lvlText w:val="%6."/>
      <w:lvlJc w:val="right"/>
      <w:pPr>
        <w:ind w:left="3960" w:hanging="180"/>
      </w:pPr>
    </w:lvl>
    <w:lvl w:ilvl="6" w:tplc="834EC648" w:tentative="1">
      <w:start w:val="1"/>
      <w:numFmt w:val="decimal"/>
      <w:lvlText w:val="%7."/>
      <w:lvlJc w:val="left"/>
      <w:pPr>
        <w:ind w:left="4680" w:hanging="360"/>
      </w:pPr>
    </w:lvl>
    <w:lvl w:ilvl="7" w:tplc="6512E718" w:tentative="1">
      <w:start w:val="1"/>
      <w:numFmt w:val="lowerLetter"/>
      <w:lvlText w:val="%8."/>
      <w:lvlJc w:val="left"/>
      <w:pPr>
        <w:ind w:left="5400" w:hanging="360"/>
      </w:pPr>
    </w:lvl>
    <w:lvl w:ilvl="8" w:tplc="449215DC" w:tentative="1">
      <w:start w:val="1"/>
      <w:numFmt w:val="lowerRoman"/>
      <w:lvlText w:val="%9."/>
      <w:lvlJc w:val="right"/>
      <w:pPr>
        <w:ind w:left="6120" w:hanging="180"/>
      </w:pPr>
    </w:lvl>
  </w:abstractNum>
  <w:abstractNum w:abstractNumId="15" w15:restartNumberingAfterBreak="0">
    <w:nsid w:val="7C4839D3"/>
    <w:multiLevelType w:val="hybridMultilevel"/>
    <w:tmpl w:val="FEA8F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D7EC7"/>
    <w:rsid w:val="000F4960"/>
    <w:rsid w:val="001062CE"/>
    <w:rsid w:val="0011356B"/>
    <w:rsid w:val="001277F1"/>
    <w:rsid w:val="00127BB0"/>
    <w:rsid w:val="0013337F"/>
    <w:rsid w:val="00157B94"/>
    <w:rsid w:val="00182B84"/>
    <w:rsid w:val="001E291F"/>
    <w:rsid w:val="001E596A"/>
    <w:rsid w:val="00233408"/>
    <w:rsid w:val="0027067B"/>
    <w:rsid w:val="00272C98"/>
    <w:rsid w:val="00290E42"/>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C4A51"/>
    <w:rsid w:val="004E4B52"/>
    <w:rsid w:val="004F0AE8"/>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1AB5"/>
    <w:rsid w:val="006B4BC2"/>
    <w:rsid w:val="006F1601"/>
    <w:rsid w:val="006F5826"/>
    <w:rsid w:val="00700181"/>
    <w:rsid w:val="00705C76"/>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7A6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4F9F"/>
    <w:rsid w:val="00CD4B79"/>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8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TPKM/22_4271_00_e.pdf" TargetMode="External"/><Relationship Id="rId13" Type="http://schemas.openxmlformats.org/officeDocument/2006/relationships/hyperlink" Target="mailto:sy77@fda.gov.tw"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2/SPS/TPKM/22_4271_01_x.pdf" TargetMode="External"/><Relationship Id="rId12" Type="http://schemas.openxmlformats.org/officeDocument/2006/relationships/hyperlink" Target="mailto:sy77@fda.gov.tw"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tw/"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fao.org/fao-who-codexalimentarius/codex-texts/dbs/pestres/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members.wto.org/crnattachments/2022/SPS/TPKM/22_4271_01_e.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676</Words>
  <Characters>4355</Characters>
  <Application>Microsoft Office Word</Application>
  <DocSecurity>0</DocSecurity>
  <Lines>103</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2022-06-24T10:04:00Z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G/SPS/N/TPKM/587</vt:lpwstr>
  </property>
  <property fmtid="{D5CDD505-2E9C-101B-9397-08002B2CF9AE}" pid="3" name="TitusGUID">
    <vt:lpwstr>458e6ea4-c98f-4e2d-9230-e5193a373b28</vt:lpwstr>
  </property>
  <property fmtid="{D5CDD505-2E9C-101B-9397-08002B2CF9AE}" pid="4" name="WTOCLASSIFICATION">
    <vt:lpwstr>WTO OFFICIAL</vt:lpwstr>
  </property>
</Properties>
</file>