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721AA" w14:textId="77777777" w:rsidR="00AD0FDA" w:rsidRPr="00934B4C" w:rsidRDefault="00DB4DF3" w:rsidP="00934B4C">
      <w:pPr>
        <w:pStyle w:val="Title"/>
        <w:rPr>
          <w:caps w:val="0"/>
          <w:kern w:val="0"/>
        </w:rPr>
      </w:pPr>
      <w:r w:rsidRPr="00934B4C">
        <w:rPr>
          <w:caps w:val="0"/>
          <w:kern w:val="0"/>
        </w:rPr>
        <w:t>NOTIFICATION</w:t>
      </w:r>
    </w:p>
    <w:p w14:paraId="19034270" w14:textId="77777777" w:rsidR="00AD0FDA" w:rsidRPr="00934B4C" w:rsidRDefault="00DB4DF3" w:rsidP="00934B4C">
      <w:pPr>
        <w:pStyle w:val="Title3"/>
      </w:pPr>
      <w:r w:rsidRPr="00934B4C">
        <w:t>Addendum</w:t>
      </w:r>
    </w:p>
    <w:p w14:paraId="2D1887B3" w14:textId="013CF451" w:rsidR="007141CF" w:rsidRPr="00934B4C" w:rsidRDefault="00DB4DF3" w:rsidP="00934B4C">
      <w:r w:rsidRPr="00934B4C">
        <w:t xml:space="preserve">The following communication, received on </w:t>
      </w:r>
      <w:bookmarkStart w:id="0" w:name="spsDateCommunication"/>
      <w:bookmarkStart w:id="1" w:name="spsDateReception"/>
      <w:r w:rsidRPr="00934B4C">
        <w:t>30 June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Pr>
          <w:u w:val="single"/>
        </w:rPr>
        <w:t>t</w:t>
      </w:r>
      <w:r w:rsidRPr="00934B4C">
        <w:rPr>
          <w:u w:val="single"/>
        </w:rPr>
        <w:t>he Separate Customs Territory of Taiwan, Penghu, Kinmen and Matsu</w:t>
      </w:r>
      <w:bookmarkEnd w:id="3"/>
      <w:r w:rsidRPr="00934B4C">
        <w:t>.</w:t>
      </w:r>
    </w:p>
    <w:p w14:paraId="211A9CAB" w14:textId="77777777" w:rsidR="00AD0FDA" w:rsidRPr="00934B4C" w:rsidRDefault="00AD0FDA" w:rsidP="00934B4C"/>
    <w:p w14:paraId="14F92045" w14:textId="77777777" w:rsidR="00AD0FDA" w:rsidRPr="00934B4C" w:rsidRDefault="00DB4DF3" w:rsidP="00934B4C">
      <w:pPr>
        <w:jc w:val="center"/>
        <w:rPr>
          <w:b/>
        </w:rPr>
      </w:pPr>
      <w:r w:rsidRPr="00934B4C">
        <w:rPr>
          <w:b/>
        </w:rPr>
        <w:t>_______________</w:t>
      </w:r>
    </w:p>
    <w:p w14:paraId="3457A9DE" w14:textId="77777777" w:rsidR="00AD0FDA" w:rsidRPr="00934B4C" w:rsidRDefault="00AD0FDA" w:rsidP="00934B4C"/>
    <w:p w14:paraId="221C895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D1F87" w14:paraId="5002567D" w14:textId="77777777" w:rsidTr="00D0271D">
        <w:tc>
          <w:tcPr>
            <w:tcW w:w="9242" w:type="dxa"/>
            <w:shd w:val="clear" w:color="auto" w:fill="auto"/>
          </w:tcPr>
          <w:p w14:paraId="3BCD59FF" w14:textId="77777777" w:rsidR="00AD0FDA" w:rsidRPr="00934B4C" w:rsidRDefault="00DB4DF3" w:rsidP="00934B4C">
            <w:pPr>
              <w:spacing w:after="240"/>
              <w:rPr>
                <w:u w:val="single"/>
              </w:rPr>
            </w:pPr>
            <w:bookmarkStart w:id="4" w:name="spsTitle"/>
            <w:r w:rsidRPr="00934B4C">
              <w:rPr>
                <w:u w:val="single"/>
              </w:rPr>
              <w:t>Those foods, food additives, food utensils, food containers or packaging classified under 13 specific CCC codes</w:t>
            </w:r>
            <w:bookmarkEnd w:id="4"/>
          </w:p>
        </w:tc>
      </w:tr>
      <w:tr w:rsidR="001D1F87" w14:paraId="152139AA" w14:textId="77777777" w:rsidTr="00D0271D">
        <w:tc>
          <w:tcPr>
            <w:tcW w:w="9242" w:type="dxa"/>
            <w:shd w:val="clear" w:color="auto" w:fill="auto"/>
          </w:tcPr>
          <w:p w14:paraId="04BCE4DC" w14:textId="77777777" w:rsidR="00AD0FDA" w:rsidRPr="00934B4C" w:rsidRDefault="00765725" w:rsidP="00934B4C">
            <w:pPr>
              <w:spacing w:after="240"/>
              <w:rPr>
                <w:u w:val="single"/>
              </w:rPr>
            </w:pPr>
            <w:bookmarkStart w:id="5" w:name="spsMeasure"/>
            <w:r>
              <w:t>The measure notified as G/SPS/N/TPKM/584 on 21 February 2022, was promulgated on 29 June 2022, and will come into effect on 1 August 2022.</w:t>
            </w:r>
          </w:p>
          <w:p w14:paraId="5DA49187" w14:textId="77777777" w:rsidR="00765725" w:rsidRDefault="00DB4DF3" w:rsidP="00934B4C">
            <w:pPr>
              <w:spacing w:before="240" w:after="240"/>
            </w:pPr>
            <w:r>
              <w:t>Commodities classified under 13 specific CCC codes shall follow the "Regulations of Inspection of Imported Foods and Related Products" if they are used for foods, food additives, food utensils, food containers or packaging. The importers shall apply for inspection to the Food and Drug Administration, Ministry of Health and Welfare.</w:t>
            </w:r>
          </w:p>
          <w:bookmarkStart w:id="6" w:name="spsMeasureLinks"/>
          <w:bookmarkEnd w:id="5"/>
          <w:p w14:paraId="0D6FDE6F" w14:textId="77777777" w:rsidR="00765725" w:rsidRDefault="00DB4DF3" w:rsidP="00DB4DF3">
            <w:r>
              <w:fldChar w:fldCharType="begin"/>
            </w:r>
            <w:r>
              <w:instrText xml:space="preserve"> HYPERLINK "http://www.fda.gov.tw/TC/newsContent.aspx?cid=3&amp;id=28078" \t "_blank" </w:instrText>
            </w:r>
            <w:r>
              <w:fldChar w:fldCharType="separate"/>
            </w:r>
            <w:r>
              <w:rPr>
                <w:color w:val="0000FF"/>
                <w:u w:val="single"/>
              </w:rPr>
              <w:t>http://www.fda.gov.tw/TC/newsContent.aspx?cid=3&amp;id=28078</w:t>
            </w:r>
            <w:r>
              <w:rPr>
                <w:color w:val="0000FF"/>
                <w:u w:val="single"/>
              </w:rPr>
              <w:fldChar w:fldCharType="end"/>
            </w:r>
          </w:p>
          <w:p w14:paraId="17B4FB81" w14:textId="77777777" w:rsidR="00765725" w:rsidRDefault="00296317" w:rsidP="00934B4C">
            <w:pPr>
              <w:spacing w:after="240"/>
            </w:pPr>
            <w:hyperlink r:id="rId7" w:tgtFrame="_blank" w:history="1">
              <w:r w:rsidR="00DB4DF3">
                <w:rPr>
                  <w:color w:val="0000FF"/>
                  <w:u w:val="single"/>
                </w:rPr>
                <w:t>https://members.wto.org/crnattachments/2022/SPS/TPKM/22_4440_00_e.pdf</w:t>
              </w:r>
            </w:hyperlink>
            <w:bookmarkEnd w:id="6"/>
          </w:p>
        </w:tc>
      </w:tr>
      <w:tr w:rsidR="001D1F87" w14:paraId="4A340DCB" w14:textId="77777777" w:rsidTr="00D0271D">
        <w:tc>
          <w:tcPr>
            <w:tcW w:w="9242" w:type="dxa"/>
            <w:shd w:val="clear" w:color="auto" w:fill="auto"/>
          </w:tcPr>
          <w:p w14:paraId="36ADF245" w14:textId="77777777" w:rsidR="00AD0FDA" w:rsidRPr="00934B4C" w:rsidRDefault="00DB4DF3" w:rsidP="00934B4C">
            <w:pPr>
              <w:spacing w:after="240"/>
              <w:rPr>
                <w:b/>
              </w:rPr>
            </w:pPr>
            <w:r w:rsidRPr="00934B4C">
              <w:rPr>
                <w:b/>
              </w:rPr>
              <w:t>This addendum concerns a:</w:t>
            </w:r>
          </w:p>
        </w:tc>
      </w:tr>
      <w:tr w:rsidR="001D1F87" w14:paraId="4990922A" w14:textId="77777777" w:rsidTr="00D0271D">
        <w:tc>
          <w:tcPr>
            <w:tcW w:w="9242" w:type="dxa"/>
            <w:shd w:val="clear" w:color="auto" w:fill="auto"/>
          </w:tcPr>
          <w:p w14:paraId="4A01FE96" w14:textId="77777777" w:rsidR="00AD0FDA" w:rsidRPr="00934B4C" w:rsidRDefault="00DB4DF3"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1D1F87" w14:paraId="34BE6488" w14:textId="77777777" w:rsidTr="00D0271D">
        <w:tc>
          <w:tcPr>
            <w:tcW w:w="9242" w:type="dxa"/>
            <w:shd w:val="clear" w:color="auto" w:fill="auto"/>
          </w:tcPr>
          <w:p w14:paraId="4A442EA6" w14:textId="77777777" w:rsidR="00AD0FDA" w:rsidRPr="00934B4C" w:rsidRDefault="00DB4DF3"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1D1F87" w14:paraId="781ECDDE" w14:textId="77777777" w:rsidTr="00D0271D">
        <w:tc>
          <w:tcPr>
            <w:tcW w:w="9242" w:type="dxa"/>
            <w:shd w:val="clear" w:color="auto" w:fill="auto"/>
          </w:tcPr>
          <w:p w14:paraId="0723812A" w14:textId="77777777" w:rsidR="00AD0FDA" w:rsidRPr="00934B4C" w:rsidRDefault="00DB4DF3"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1D1F87" w14:paraId="5AAA59C9" w14:textId="77777777" w:rsidTr="00D0271D">
        <w:tc>
          <w:tcPr>
            <w:tcW w:w="9242" w:type="dxa"/>
            <w:shd w:val="clear" w:color="auto" w:fill="auto"/>
          </w:tcPr>
          <w:p w14:paraId="50CCC4E5" w14:textId="77777777" w:rsidR="00AD0FDA" w:rsidRPr="00934B4C" w:rsidRDefault="00DB4DF3"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1D1F87" w14:paraId="35791DCF" w14:textId="77777777" w:rsidTr="00D0271D">
        <w:tc>
          <w:tcPr>
            <w:tcW w:w="9242" w:type="dxa"/>
            <w:shd w:val="clear" w:color="auto" w:fill="auto"/>
          </w:tcPr>
          <w:p w14:paraId="544350A1" w14:textId="77777777" w:rsidR="00AD0FDA" w:rsidRPr="00934B4C" w:rsidRDefault="00DB4DF3"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1D1F87" w14:paraId="06AD3867" w14:textId="77777777" w:rsidTr="00D0271D">
        <w:tc>
          <w:tcPr>
            <w:tcW w:w="9242" w:type="dxa"/>
            <w:shd w:val="clear" w:color="auto" w:fill="auto"/>
          </w:tcPr>
          <w:p w14:paraId="02796891" w14:textId="77777777" w:rsidR="00AD0FDA" w:rsidRPr="00934B4C" w:rsidRDefault="00DB4DF3"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1D1F87" w14:paraId="0B285C36" w14:textId="77777777" w:rsidTr="00D0271D">
        <w:tc>
          <w:tcPr>
            <w:tcW w:w="9242" w:type="dxa"/>
            <w:shd w:val="clear" w:color="auto" w:fill="auto"/>
          </w:tcPr>
          <w:p w14:paraId="3E5983F6" w14:textId="77777777" w:rsidR="00AD0FDA" w:rsidRPr="00934B4C" w:rsidRDefault="00DB4DF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D1F87" w14:paraId="3C678DDB" w14:textId="77777777" w:rsidTr="00D0271D">
        <w:tc>
          <w:tcPr>
            <w:tcW w:w="9242" w:type="dxa"/>
            <w:shd w:val="clear" w:color="auto" w:fill="auto"/>
          </w:tcPr>
          <w:p w14:paraId="266644BB" w14:textId="77777777" w:rsidR="00AD0FDA" w:rsidRPr="00934B4C" w:rsidRDefault="00DB4DF3"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1D1F87" w14:paraId="524013F9" w14:textId="77777777" w:rsidTr="00D0271D">
        <w:tc>
          <w:tcPr>
            <w:tcW w:w="9242" w:type="dxa"/>
            <w:shd w:val="clear" w:color="auto" w:fill="auto"/>
          </w:tcPr>
          <w:p w14:paraId="6BB9CED1" w14:textId="77777777" w:rsidR="00AD0FDA" w:rsidRPr="00934B4C" w:rsidRDefault="00DB4DF3"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1D1F87" w14:paraId="53166A9A" w14:textId="77777777" w:rsidTr="00D0271D">
        <w:tc>
          <w:tcPr>
            <w:tcW w:w="9242" w:type="dxa"/>
            <w:shd w:val="clear" w:color="auto" w:fill="auto"/>
          </w:tcPr>
          <w:p w14:paraId="7F4B0E98" w14:textId="77777777" w:rsidR="00AD0FDA" w:rsidRPr="00934B4C" w:rsidRDefault="00DB4DF3" w:rsidP="00934B4C">
            <w:bookmarkStart w:id="19" w:name="spsCommentAddress"/>
            <w:r w:rsidRPr="00934B4C">
              <w:t>Food and Drug Administration, Ministry of Health and Welfare</w:t>
            </w:r>
          </w:p>
          <w:p w14:paraId="7D7BE6EF" w14:textId="77777777" w:rsidR="00AD0FDA" w:rsidRPr="00934B4C" w:rsidRDefault="00DB4DF3" w:rsidP="00934B4C">
            <w:r w:rsidRPr="00934B4C">
              <w:t>No.161-2, Kunyang St, Nangang District, Taipei City 115-61, Taiwan</w:t>
            </w:r>
          </w:p>
          <w:p w14:paraId="155759A2" w14:textId="77777777" w:rsidR="00AD0FDA" w:rsidRPr="00934B4C" w:rsidRDefault="00DB4DF3" w:rsidP="00934B4C">
            <w:pPr>
              <w:spacing w:after="240"/>
            </w:pPr>
            <w:r w:rsidRPr="00934B4C">
              <w:t xml:space="preserve">E-mail: </w:t>
            </w:r>
            <w:hyperlink r:id="rId8" w:history="1">
              <w:r w:rsidRPr="00934B4C">
                <w:rPr>
                  <w:color w:val="0000FF"/>
                  <w:u w:val="single"/>
                </w:rPr>
                <w:t>mei_jean@fda.gov.tw</w:t>
              </w:r>
            </w:hyperlink>
            <w:bookmarkEnd w:id="19"/>
          </w:p>
        </w:tc>
      </w:tr>
      <w:tr w:rsidR="001D1F87" w14:paraId="2AB46A08" w14:textId="77777777" w:rsidTr="00D0271D">
        <w:tc>
          <w:tcPr>
            <w:tcW w:w="9242" w:type="dxa"/>
            <w:shd w:val="clear" w:color="auto" w:fill="auto"/>
          </w:tcPr>
          <w:p w14:paraId="1E046C1E" w14:textId="77777777" w:rsidR="00AD0FDA" w:rsidRPr="00934B4C" w:rsidRDefault="00DB4DF3"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1D1F87" w14:paraId="119A3FAD" w14:textId="77777777" w:rsidTr="00D0271D">
        <w:tc>
          <w:tcPr>
            <w:tcW w:w="9242" w:type="dxa"/>
            <w:shd w:val="clear" w:color="auto" w:fill="auto"/>
          </w:tcPr>
          <w:p w14:paraId="6654720C" w14:textId="77777777" w:rsidR="00AD0FDA" w:rsidRPr="00934B4C" w:rsidRDefault="00DB4DF3" w:rsidP="00934B4C">
            <w:bookmarkStart w:id="22" w:name="spsTextSupplierAddress"/>
            <w:r w:rsidRPr="00934B4C">
              <w:t>Food and Drug Administration, Ministry of Health and Welfare</w:t>
            </w:r>
          </w:p>
          <w:p w14:paraId="50A81897" w14:textId="77777777" w:rsidR="00AD0FDA" w:rsidRPr="00934B4C" w:rsidRDefault="00DB4DF3" w:rsidP="00934B4C">
            <w:r w:rsidRPr="00934B4C">
              <w:t>No.161-2, Kunyang St, Nangang District, Taipei City 115-61, Taiwan</w:t>
            </w:r>
          </w:p>
          <w:p w14:paraId="5BC437B7" w14:textId="77777777" w:rsidR="00AD0FDA" w:rsidRPr="00934B4C" w:rsidRDefault="00DB4DF3" w:rsidP="00934B4C">
            <w:r w:rsidRPr="00934B4C">
              <w:t xml:space="preserve">E-mail: </w:t>
            </w:r>
            <w:hyperlink r:id="rId9" w:history="1">
              <w:r w:rsidRPr="00934B4C">
                <w:rPr>
                  <w:color w:val="0000FF"/>
                  <w:u w:val="single"/>
                </w:rPr>
                <w:t>mei_jean@fda.gov.tw</w:t>
              </w:r>
            </w:hyperlink>
            <w:bookmarkEnd w:id="22"/>
          </w:p>
        </w:tc>
      </w:tr>
    </w:tbl>
    <w:p w14:paraId="65897B4E" w14:textId="77777777" w:rsidR="00AD0FDA" w:rsidRPr="00934B4C" w:rsidRDefault="00AD0FDA" w:rsidP="00934B4C"/>
    <w:p w14:paraId="664C46A9" w14:textId="77777777" w:rsidR="00AD0FDA" w:rsidRPr="00934B4C" w:rsidRDefault="00DB4DF3" w:rsidP="00934B4C">
      <w:pPr>
        <w:jc w:val="center"/>
        <w:rPr>
          <w:b/>
        </w:rPr>
      </w:pPr>
      <w:r w:rsidRPr="00934B4C">
        <w:rPr>
          <w:b/>
        </w:rPr>
        <w:t>__________</w:t>
      </w:r>
    </w:p>
    <w:sectPr w:rsidR="00AD0FDA" w:rsidRPr="00934B4C" w:rsidSect="00DB4DF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70670" w14:textId="77777777" w:rsidR="00A67A85" w:rsidRDefault="00DB4DF3">
      <w:r>
        <w:separator/>
      </w:r>
    </w:p>
  </w:endnote>
  <w:endnote w:type="continuationSeparator" w:id="0">
    <w:p w14:paraId="1B00542F" w14:textId="77777777" w:rsidR="00A67A85" w:rsidRDefault="00DB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934B" w14:textId="402C5C8B" w:rsidR="00AD0FDA" w:rsidRPr="00DB4DF3" w:rsidRDefault="00DB4DF3" w:rsidP="00DB4DF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03AE" w14:textId="4E508764" w:rsidR="00AD0FDA" w:rsidRPr="00DB4DF3" w:rsidRDefault="00DB4DF3" w:rsidP="00DB4DF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7FB0" w14:textId="77777777" w:rsidR="009A1BA8" w:rsidRPr="00934B4C" w:rsidRDefault="00DB4DF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FADBE" w14:textId="77777777" w:rsidR="00A67A85" w:rsidRDefault="00DB4DF3">
      <w:r>
        <w:separator/>
      </w:r>
    </w:p>
  </w:footnote>
  <w:footnote w:type="continuationSeparator" w:id="0">
    <w:p w14:paraId="7014E5F9" w14:textId="77777777" w:rsidR="00A67A85" w:rsidRDefault="00DB4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BB5A" w14:textId="77777777" w:rsidR="00DB4DF3" w:rsidRPr="00DB4DF3" w:rsidRDefault="00DB4DF3" w:rsidP="00DB4DF3">
    <w:pPr>
      <w:pStyle w:val="Header"/>
      <w:pBdr>
        <w:bottom w:val="single" w:sz="4" w:space="1" w:color="auto"/>
      </w:pBdr>
      <w:tabs>
        <w:tab w:val="clear" w:pos="4513"/>
        <w:tab w:val="clear" w:pos="9027"/>
      </w:tabs>
      <w:jc w:val="center"/>
    </w:pPr>
    <w:r w:rsidRPr="00DB4DF3">
      <w:t>G/SPS/N/TPKM/584/Add.1</w:t>
    </w:r>
  </w:p>
  <w:p w14:paraId="25DE8AB0" w14:textId="77777777" w:rsidR="00DB4DF3" w:rsidRPr="00DB4DF3" w:rsidRDefault="00DB4DF3" w:rsidP="00DB4DF3">
    <w:pPr>
      <w:pStyle w:val="Header"/>
      <w:pBdr>
        <w:bottom w:val="single" w:sz="4" w:space="1" w:color="auto"/>
      </w:pBdr>
      <w:tabs>
        <w:tab w:val="clear" w:pos="4513"/>
        <w:tab w:val="clear" w:pos="9027"/>
      </w:tabs>
      <w:jc w:val="center"/>
    </w:pPr>
  </w:p>
  <w:p w14:paraId="4E67AACE" w14:textId="5E816A79" w:rsidR="00DB4DF3" w:rsidRPr="00DB4DF3" w:rsidRDefault="00DB4DF3" w:rsidP="00DB4DF3">
    <w:pPr>
      <w:pStyle w:val="Header"/>
      <w:pBdr>
        <w:bottom w:val="single" w:sz="4" w:space="1" w:color="auto"/>
      </w:pBdr>
      <w:tabs>
        <w:tab w:val="clear" w:pos="4513"/>
        <w:tab w:val="clear" w:pos="9027"/>
      </w:tabs>
      <w:jc w:val="center"/>
    </w:pPr>
    <w:r w:rsidRPr="00DB4DF3">
      <w:t xml:space="preserve">- </w:t>
    </w:r>
    <w:r w:rsidRPr="00DB4DF3">
      <w:fldChar w:fldCharType="begin"/>
    </w:r>
    <w:r w:rsidRPr="00DB4DF3">
      <w:instrText xml:space="preserve"> PAGE </w:instrText>
    </w:r>
    <w:r w:rsidRPr="00DB4DF3">
      <w:fldChar w:fldCharType="separate"/>
    </w:r>
    <w:r w:rsidRPr="00DB4DF3">
      <w:rPr>
        <w:noProof/>
      </w:rPr>
      <w:t>2</w:t>
    </w:r>
    <w:r w:rsidRPr="00DB4DF3">
      <w:fldChar w:fldCharType="end"/>
    </w:r>
    <w:r w:rsidRPr="00DB4DF3">
      <w:t xml:space="preserve"> -</w:t>
    </w:r>
  </w:p>
  <w:p w14:paraId="561F5346" w14:textId="3C1D62E4" w:rsidR="00AD0FDA" w:rsidRPr="00DB4DF3" w:rsidRDefault="00AD0FDA" w:rsidP="00DB4DF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31EB" w14:textId="77777777" w:rsidR="00DB4DF3" w:rsidRPr="00DB4DF3" w:rsidRDefault="00DB4DF3" w:rsidP="00DB4DF3">
    <w:pPr>
      <w:pStyle w:val="Header"/>
      <w:pBdr>
        <w:bottom w:val="single" w:sz="4" w:space="1" w:color="auto"/>
      </w:pBdr>
      <w:tabs>
        <w:tab w:val="clear" w:pos="4513"/>
        <w:tab w:val="clear" w:pos="9027"/>
      </w:tabs>
      <w:jc w:val="center"/>
    </w:pPr>
    <w:r w:rsidRPr="00DB4DF3">
      <w:t>G/SPS/N/TPKM/584/Add.1</w:t>
    </w:r>
  </w:p>
  <w:p w14:paraId="4FF66F6C" w14:textId="77777777" w:rsidR="00DB4DF3" w:rsidRPr="00DB4DF3" w:rsidRDefault="00DB4DF3" w:rsidP="00DB4DF3">
    <w:pPr>
      <w:pStyle w:val="Header"/>
      <w:pBdr>
        <w:bottom w:val="single" w:sz="4" w:space="1" w:color="auto"/>
      </w:pBdr>
      <w:tabs>
        <w:tab w:val="clear" w:pos="4513"/>
        <w:tab w:val="clear" w:pos="9027"/>
      </w:tabs>
      <w:jc w:val="center"/>
    </w:pPr>
  </w:p>
  <w:p w14:paraId="3C2F6653" w14:textId="0967034E" w:rsidR="00DB4DF3" w:rsidRPr="00DB4DF3" w:rsidRDefault="00DB4DF3" w:rsidP="00DB4DF3">
    <w:pPr>
      <w:pStyle w:val="Header"/>
      <w:pBdr>
        <w:bottom w:val="single" w:sz="4" w:space="1" w:color="auto"/>
      </w:pBdr>
      <w:tabs>
        <w:tab w:val="clear" w:pos="4513"/>
        <w:tab w:val="clear" w:pos="9027"/>
      </w:tabs>
      <w:jc w:val="center"/>
    </w:pPr>
    <w:r w:rsidRPr="00DB4DF3">
      <w:t xml:space="preserve">- </w:t>
    </w:r>
    <w:r w:rsidRPr="00DB4DF3">
      <w:fldChar w:fldCharType="begin"/>
    </w:r>
    <w:r w:rsidRPr="00DB4DF3">
      <w:instrText xml:space="preserve"> PAGE </w:instrText>
    </w:r>
    <w:r w:rsidRPr="00DB4DF3">
      <w:fldChar w:fldCharType="separate"/>
    </w:r>
    <w:r w:rsidRPr="00DB4DF3">
      <w:rPr>
        <w:noProof/>
      </w:rPr>
      <w:t>2</w:t>
    </w:r>
    <w:r w:rsidRPr="00DB4DF3">
      <w:fldChar w:fldCharType="end"/>
    </w:r>
    <w:r w:rsidRPr="00DB4DF3">
      <w:t xml:space="preserve"> -</w:t>
    </w:r>
  </w:p>
  <w:p w14:paraId="3763CB8B" w14:textId="00E71579" w:rsidR="00AD0FDA" w:rsidRPr="00DB4DF3" w:rsidRDefault="00AD0FDA" w:rsidP="00DB4DF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D1F87" w14:paraId="25654C78" w14:textId="77777777" w:rsidTr="00B13A58">
      <w:trPr>
        <w:trHeight w:val="240"/>
        <w:jc w:val="center"/>
      </w:trPr>
      <w:tc>
        <w:tcPr>
          <w:tcW w:w="3794" w:type="dxa"/>
          <w:shd w:val="clear" w:color="auto" w:fill="FFFFFF"/>
          <w:tcMar>
            <w:left w:w="108" w:type="dxa"/>
            <w:right w:w="108" w:type="dxa"/>
          </w:tcMar>
          <w:vAlign w:val="center"/>
        </w:tcPr>
        <w:p w14:paraId="4542CDC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EDE68C0" w14:textId="090A4F35" w:rsidR="00ED54E0" w:rsidRPr="00AD0FDA" w:rsidRDefault="00DB4DF3" w:rsidP="0081481D">
          <w:pPr>
            <w:jc w:val="right"/>
            <w:rPr>
              <w:b/>
              <w:color w:val="FF0000"/>
              <w:szCs w:val="16"/>
            </w:rPr>
          </w:pPr>
          <w:r>
            <w:rPr>
              <w:b/>
              <w:color w:val="FF0000"/>
              <w:szCs w:val="16"/>
            </w:rPr>
            <w:t xml:space="preserve"> </w:t>
          </w:r>
        </w:p>
      </w:tc>
    </w:tr>
    <w:bookmarkEnd w:id="23"/>
    <w:tr w:rsidR="001D1F87" w14:paraId="15A1D027" w14:textId="77777777" w:rsidTr="00B13A58">
      <w:trPr>
        <w:trHeight w:val="213"/>
        <w:jc w:val="center"/>
      </w:trPr>
      <w:tc>
        <w:tcPr>
          <w:tcW w:w="3794" w:type="dxa"/>
          <w:vMerge w:val="restart"/>
          <w:shd w:val="clear" w:color="auto" w:fill="FFFFFF"/>
          <w:tcMar>
            <w:left w:w="0" w:type="dxa"/>
            <w:right w:w="0" w:type="dxa"/>
          </w:tcMar>
        </w:tcPr>
        <w:p w14:paraId="3A334C58" w14:textId="77777777" w:rsidR="00ED54E0" w:rsidRPr="00AD0FDA" w:rsidRDefault="00DB4DF3" w:rsidP="0081481D">
          <w:pPr>
            <w:jc w:val="left"/>
          </w:pPr>
          <w:r>
            <w:rPr>
              <w:noProof/>
              <w:lang w:eastAsia="en-GB"/>
            </w:rPr>
            <w:drawing>
              <wp:inline distT="0" distB="0" distL="0" distR="0" wp14:anchorId="128246C2" wp14:editId="2AE1328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68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D04A103" w14:textId="77777777" w:rsidR="00ED54E0" w:rsidRPr="00AD0FDA" w:rsidRDefault="00ED54E0" w:rsidP="0081481D">
          <w:pPr>
            <w:jc w:val="right"/>
            <w:rPr>
              <w:b/>
              <w:szCs w:val="16"/>
            </w:rPr>
          </w:pPr>
        </w:p>
      </w:tc>
    </w:tr>
    <w:tr w:rsidR="001D1F87" w14:paraId="51001E14" w14:textId="77777777" w:rsidTr="00B13A58">
      <w:trPr>
        <w:trHeight w:val="868"/>
        <w:jc w:val="center"/>
      </w:trPr>
      <w:tc>
        <w:tcPr>
          <w:tcW w:w="3794" w:type="dxa"/>
          <w:vMerge/>
          <w:shd w:val="clear" w:color="auto" w:fill="FFFFFF"/>
          <w:tcMar>
            <w:left w:w="108" w:type="dxa"/>
            <w:right w:w="108" w:type="dxa"/>
          </w:tcMar>
        </w:tcPr>
        <w:p w14:paraId="7BBB166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67142B8" w14:textId="77777777" w:rsidR="00DB4DF3" w:rsidRDefault="00DB4DF3" w:rsidP="0081481D">
          <w:pPr>
            <w:jc w:val="right"/>
            <w:rPr>
              <w:b/>
              <w:szCs w:val="16"/>
            </w:rPr>
          </w:pPr>
          <w:bookmarkStart w:id="24" w:name="bmkSymbols"/>
          <w:r>
            <w:rPr>
              <w:b/>
              <w:szCs w:val="16"/>
            </w:rPr>
            <w:t>G/SPS/N/TPKM/584/Add.1</w:t>
          </w:r>
        </w:p>
        <w:bookmarkEnd w:id="24"/>
        <w:p w14:paraId="535723AA" w14:textId="5947E6E2" w:rsidR="00AD0FDA" w:rsidRPr="00934B4C" w:rsidRDefault="00AD0FDA" w:rsidP="0081481D">
          <w:pPr>
            <w:jc w:val="right"/>
            <w:rPr>
              <w:b/>
              <w:szCs w:val="16"/>
            </w:rPr>
          </w:pPr>
        </w:p>
      </w:tc>
    </w:tr>
    <w:tr w:rsidR="001D1F87" w14:paraId="35116D4F" w14:textId="77777777" w:rsidTr="00B13A58">
      <w:trPr>
        <w:trHeight w:val="240"/>
        <w:jc w:val="center"/>
      </w:trPr>
      <w:tc>
        <w:tcPr>
          <w:tcW w:w="3794" w:type="dxa"/>
          <w:vMerge/>
          <w:shd w:val="clear" w:color="auto" w:fill="FFFFFF"/>
          <w:tcMar>
            <w:left w:w="108" w:type="dxa"/>
            <w:right w:w="108" w:type="dxa"/>
          </w:tcMar>
          <w:vAlign w:val="center"/>
        </w:tcPr>
        <w:p w14:paraId="0C8EBFA2" w14:textId="77777777" w:rsidR="00ED54E0" w:rsidRPr="00AD0FDA" w:rsidRDefault="00ED54E0" w:rsidP="0081481D"/>
      </w:tc>
      <w:tc>
        <w:tcPr>
          <w:tcW w:w="5448" w:type="dxa"/>
          <w:gridSpan w:val="2"/>
          <w:shd w:val="clear" w:color="auto" w:fill="FFFFFF"/>
          <w:tcMar>
            <w:left w:w="108" w:type="dxa"/>
            <w:right w:w="108" w:type="dxa"/>
          </w:tcMar>
          <w:vAlign w:val="center"/>
        </w:tcPr>
        <w:p w14:paraId="5B5A5F93" w14:textId="51009883" w:rsidR="00ED54E0" w:rsidRPr="00AD0FDA" w:rsidRDefault="00F030F3" w:rsidP="0081481D">
          <w:pPr>
            <w:jc w:val="right"/>
            <w:rPr>
              <w:szCs w:val="16"/>
            </w:rPr>
          </w:pPr>
          <w:bookmarkStart w:id="25" w:name="bmkDate"/>
          <w:bookmarkStart w:id="26" w:name="spsDateDistribution"/>
          <w:bookmarkEnd w:id="25"/>
          <w:bookmarkEnd w:id="26"/>
          <w:r>
            <w:rPr>
              <w:szCs w:val="16"/>
            </w:rPr>
            <w:t>30 June 2022</w:t>
          </w:r>
        </w:p>
      </w:tc>
    </w:tr>
    <w:tr w:rsidR="001D1F87" w14:paraId="0C00898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89B408B" w14:textId="4B18CA5F" w:rsidR="00ED54E0" w:rsidRPr="00AD0FDA" w:rsidRDefault="00DB4DF3" w:rsidP="0081481D">
          <w:pPr>
            <w:jc w:val="left"/>
            <w:rPr>
              <w:b/>
            </w:rPr>
          </w:pPr>
          <w:bookmarkStart w:id="27" w:name="bmkSerial"/>
          <w:r w:rsidRPr="00934B4C">
            <w:rPr>
              <w:color w:val="FF0000"/>
              <w:szCs w:val="16"/>
            </w:rPr>
            <w:t>(</w:t>
          </w:r>
          <w:bookmarkStart w:id="28" w:name="spsSerialNumber"/>
          <w:bookmarkEnd w:id="28"/>
          <w:r w:rsidR="00F030F3">
            <w:rPr>
              <w:color w:val="FF0000"/>
              <w:szCs w:val="16"/>
            </w:rPr>
            <w:t>22-</w:t>
          </w:r>
          <w:r w:rsidR="00296317">
            <w:rPr>
              <w:color w:val="FF0000"/>
              <w:szCs w:val="16"/>
            </w:rPr>
            <w:t>5</w:t>
          </w:r>
          <w:r w:rsidR="00F030F3">
            <w:rPr>
              <w:color w:val="FF0000"/>
              <w:szCs w:val="16"/>
            </w:rPr>
            <w:t>0</w:t>
          </w:r>
          <w:r w:rsidR="00296317">
            <w:rPr>
              <w:color w:val="FF0000"/>
              <w:szCs w:val="16"/>
            </w:rPr>
            <w:t>72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7081452" w14:textId="77777777" w:rsidR="00ED54E0" w:rsidRPr="00AD0FDA" w:rsidRDefault="00DB4DF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D1F87" w14:paraId="19DC0F4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BA7A2C9" w14:textId="3BAE3D7C" w:rsidR="00ED54E0" w:rsidRPr="00AD0FDA" w:rsidRDefault="00DB4DF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91C9DBC" w14:textId="2FC08BDE" w:rsidR="00ED54E0" w:rsidRPr="00934B4C" w:rsidRDefault="00DB4DF3" w:rsidP="00F342EB">
          <w:pPr>
            <w:jc w:val="right"/>
            <w:rPr>
              <w:bCs/>
              <w:szCs w:val="18"/>
            </w:rPr>
          </w:pPr>
          <w:bookmarkStart w:id="31" w:name="bmkLanguage"/>
          <w:r>
            <w:rPr>
              <w:bCs/>
              <w:szCs w:val="18"/>
            </w:rPr>
            <w:t>Original: English</w:t>
          </w:r>
          <w:bookmarkEnd w:id="31"/>
        </w:p>
      </w:tc>
    </w:tr>
  </w:tbl>
  <w:p w14:paraId="2A43432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B12220C">
      <w:start w:val="1"/>
      <w:numFmt w:val="decimal"/>
      <w:pStyle w:val="SummaryText"/>
      <w:lvlText w:val="%1."/>
      <w:lvlJc w:val="left"/>
      <w:pPr>
        <w:ind w:left="360" w:hanging="360"/>
      </w:pPr>
    </w:lvl>
    <w:lvl w:ilvl="1" w:tplc="95D8E3EA" w:tentative="1">
      <w:start w:val="1"/>
      <w:numFmt w:val="lowerLetter"/>
      <w:lvlText w:val="%2."/>
      <w:lvlJc w:val="left"/>
      <w:pPr>
        <w:ind w:left="1080" w:hanging="360"/>
      </w:pPr>
    </w:lvl>
    <w:lvl w:ilvl="2" w:tplc="1EBEE856" w:tentative="1">
      <w:start w:val="1"/>
      <w:numFmt w:val="lowerRoman"/>
      <w:lvlText w:val="%3."/>
      <w:lvlJc w:val="right"/>
      <w:pPr>
        <w:ind w:left="1800" w:hanging="180"/>
      </w:pPr>
    </w:lvl>
    <w:lvl w:ilvl="3" w:tplc="E9E20340" w:tentative="1">
      <w:start w:val="1"/>
      <w:numFmt w:val="decimal"/>
      <w:lvlText w:val="%4."/>
      <w:lvlJc w:val="left"/>
      <w:pPr>
        <w:ind w:left="2520" w:hanging="360"/>
      </w:pPr>
    </w:lvl>
    <w:lvl w:ilvl="4" w:tplc="FF644A22" w:tentative="1">
      <w:start w:val="1"/>
      <w:numFmt w:val="lowerLetter"/>
      <w:lvlText w:val="%5."/>
      <w:lvlJc w:val="left"/>
      <w:pPr>
        <w:ind w:left="3240" w:hanging="360"/>
      </w:pPr>
    </w:lvl>
    <w:lvl w:ilvl="5" w:tplc="48D461C2" w:tentative="1">
      <w:start w:val="1"/>
      <w:numFmt w:val="lowerRoman"/>
      <w:lvlText w:val="%6."/>
      <w:lvlJc w:val="right"/>
      <w:pPr>
        <w:ind w:left="3960" w:hanging="180"/>
      </w:pPr>
    </w:lvl>
    <w:lvl w:ilvl="6" w:tplc="B378B930" w:tentative="1">
      <w:start w:val="1"/>
      <w:numFmt w:val="decimal"/>
      <w:lvlText w:val="%7."/>
      <w:lvlJc w:val="left"/>
      <w:pPr>
        <w:ind w:left="4680" w:hanging="360"/>
      </w:pPr>
    </w:lvl>
    <w:lvl w:ilvl="7" w:tplc="0DC227A0" w:tentative="1">
      <w:start w:val="1"/>
      <w:numFmt w:val="lowerLetter"/>
      <w:lvlText w:val="%8."/>
      <w:lvlJc w:val="left"/>
      <w:pPr>
        <w:ind w:left="5400" w:hanging="360"/>
      </w:pPr>
    </w:lvl>
    <w:lvl w:ilvl="8" w:tplc="8BC68B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D1F87"/>
    <w:rsid w:val="001E291F"/>
    <w:rsid w:val="00213B9B"/>
    <w:rsid w:val="00233408"/>
    <w:rsid w:val="0027067B"/>
    <w:rsid w:val="00296317"/>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67A85"/>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B4DF3"/>
    <w:rsid w:val="00DE50DB"/>
    <w:rsid w:val="00DF6AE1"/>
    <w:rsid w:val="00E34FE3"/>
    <w:rsid w:val="00E46FD5"/>
    <w:rsid w:val="00E544BB"/>
    <w:rsid w:val="00E56545"/>
    <w:rsid w:val="00EA5D4F"/>
    <w:rsid w:val="00EB6C56"/>
    <w:rsid w:val="00ED54E0"/>
    <w:rsid w:val="00EF29E8"/>
    <w:rsid w:val="00F030F3"/>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D3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mei_jean@fda.gov.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TPKM/22_4440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i_jean@fda.gov.t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2105</Characters>
  <Application>Microsoft Office Word</Application>
  <DocSecurity>0</DocSecurity>
  <Lines>45</Lines>
  <Paragraphs>27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2022-06-30T12:31:00Z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G/SPS/N/TPKM/584/Add.1</vt:lpwstr>
  </property>
  <property fmtid="{D5CDD505-2E9C-101B-9397-08002B2CF9AE}" pid="3" name="TitusGUID">
    <vt:lpwstr>287f67c7-4dde-47c1-a300-1504a0b19f2d</vt:lpwstr>
  </property>
  <property fmtid="{D5CDD505-2E9C-101B-9397-08002B2CF9AE}" pid="4" name="WTOCLASSIFICATION">
    <vt:lpwstr>WTO OFFICIAL</vt:lpwstr>
  </property>
</Properties>
</file>