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B4A1C" w:rsidP="00934B4C">
      <w:pPr>
        <w:pStyle w:val="Title"/>
        <w:rPr>
          <w:caps w:val="0"/>
          <w:kern w:val="0"/>
        </w:rPr>
      </w:pPr>
      <w:r w:rsidRPr="00934B4C">
        <w:rPr>
          <w:caps w:val="0"/>
          <w:kern w:val="0"/>
        </w:rPr>
        <w:t>NOTIFICATION</w:t>
      </w:r>
    </w:p>
    <w:p w:rsidR="00AD0FDA" w:rsidRPr="00934B4C" w:rsidRDefault="00EB4A1C" w:rsidP="00934B4C">
      <w:pPr>
        <w:pStyle w:val="Title3"/>
      </w:pPr>
      <w:r w:rsidRPr="00934B4C">
        <w:t>Addendum</w:t>
      </w:r>
    </w:p>
    <w:p w:rsidR="007141CF" w:rsidRPr="00934B4C" w:rsidRDefault="00EB4A1C" w:rsidP="00934B4C">
      <w:pPr>
        <w:spacing w:after="120"/>
      </w:pPr>
      <w:r w:rsidRPr="00934B4C">
        <w:t xml:space="preserve">The following communication, received on </w:t>
      </w:r>
      <w:bookmarkStart w:id="0" w:name="spsDateReception"/>
      <w:r w:rsidRPr="00934B4C">
        <w:t>6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rsidR="00AD0FDA" w:rsidRPr="00934B4C" w:rsidRDefault="00AD0FDA" w:rsidP="00934B4C"/>
    <w:p w:rsidR="00AD0FDA" w:rsidRPr="00934B4C" w:rsidRDefault="00EB4A1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97713" w:rsidTr="00D0271D">
        <w:tc>
          <w:tcPr>
            <w:tcW w:w="9242" w:type="dxa"/>
            <w:shd w:val="clear" w:color="auto" w:fill="auto"/>
          </w:tcPr>
          <w:p w:rsidR="00AD0FDA" w:rsidRPr="00934B4C" w:rsidRDefault="00EB4A1C" w:rsidP="00934B4C">
            <w:pPr>
              <w:spacing w:after="240"/>
              <w:rPr>
                <w:u w:val="single"/>
              </w:rPr>
            </w:pPr>
            <w:r w:rsidRPr="00934B4C">
              <w:rPr>
                <w:u w:val="single"/>
              </w:rPr>
              <w:t>Draft Sanitation Standard for Microorganisms in Foods</w:t>
            </w:r>
            <w:bookmarkStart w:id="4" w:name="spsTitle"/>
            <w:bookmarkEnd w:id="4"/>
          </w:p>
        </w:tc>
      </w:tr>
      <w:tr w:rsidR="00697713" w:rsidTr="00D0271D">
        <w:tc>
          <w:tcPr>
            <w:tcW w:w="9242" w:type="dxa"/>
            <w:shd w:val="clear" w:color="auto" w:fill="auto"/>
          </w:tcPr>
          <w:p w:rsidR="00AD0FDA" w:rsidRPr="00934B4C" w:rsidRDefault="00EB4A1C" w:rsidP="00934B4C">
            <w:pPr>
              <w:spacing w:after="240"/>
              <w:rPr>
                <w:u w:val="single"/>
              </w:rPr>
            </w:pPr>
            <w:r w:rsidRPr="00934B4C">
              <w:t>The Separate Customs Territory of Taiwan, Penghu, Kinmen and Matsu announces that the Draft</w:t>
            </w:r>
            <w:r>
              <w:t xml:space="preserve"> </w:t>
            </w:r>
            <w:r w:rsidRPr="00934B4C">
              <w:t>Sanitation Standard for Microorganisms in Foods, dated</w:t>
            </w:r>
            <w:r>
              <w:t xml:space="preserve"> </w:t>
            </w:r>
            <w:r w:rsidRPr="00934B4C">
              <w:t>23 April 2020 (G/SPS/N/TPKM/528) has now been finalized. The final version of the Standard will enter into force on</w:t>
            </w:r>
            <w:r>
              <w:t xml:space="preserve"> </w:t>
            </w:r>
            <w:r w:rsidRPr="00934B4C">
              <w:t>6</w:t>
            </w:r>
            <w:r>
              <w:t xml:space="preserve"> </w:t>
            </w:r>
            <w:r w:rsidRPr="00934B4C">
              <w:t>October 2020, and this standard shall be implemented from 1 July</w:t>
            </w:r>
            <w:r>
              <w:t xml:space="preserve"> </w:t>
            </w:r>
            <w:r w:rsidRPr="00934B4C">
              <w:t>2021.</w:t>
            </w:r>
            <w:bookmarkStart w:id="5" w:name="spsMeasure"/>
            <w:bookmarkEnd w:id="5"/>
          </w:p>
        </w:tc>
      </w:tr>
      <w:tr w:rsidR="00697713" w:rsidTr="00D0271D">
        <w:tc>
          <w:tcPr>
            <w:tcW w:w="9242" w:type="dxa"/>
            <w:shd w:val="clear" w:color="auto" w:fill="auto"/>
          </w:tcPr>
          <w:p w:rsidR="00AD0FDA" w:rsidRPr="00934B4C" w:rsidRDefault="00EB4A1C" w:rsidP="00934B4C">
            <w:pPr>
              <w:spacing w:after="240"/>
              <w:rPr>
                <w:b/>
              </w:rPr>
            </w:pPr>
            <w:r w:rsidRPr="00934B4C">
              <w:rPr>
                <w:b/>
              </w:rPr>
              <w:t>This addendum concerns a:</w:t>
            </w:r>
          </w:p>
        </w:tc>
      </w:tr>
      <w:tr w:rsidR="00697713" w:rsidTr="00D0271D">
        <w:tc>
          <w:tcPr>
            <w:tcW w:w="9242" w:type="dxa"/>
            <w:shd w:val="clear" w:color="auto" w:fill="auto"/>
          </w:tcPr>
          <w:p w:rsidR="00AD0FDA" w:rsidRPr="00934B4C" w:rsidRDefault="00EB4A1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97713" w:rsidTr="00D0271D">
        <w:tc>
          <w:tcPr>
            <w:tcW w:w="9242" w:type="dxa"/>
            <w:shd w:val="clear" w:color="auto" w:fill="auto"/>
          </w:tcPr>
          <w:p w:rsidR="00AD0FDA" w:rsidRPr="00934B4C" w:rsidRDefault="00EB4A1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97713" w:rsidTr="00D0271D">
        <w:tc>
          <w:tcPr>
            <w:tcW w:w="9242" w:type="dxa"/>
            <w:shd w:val="clear" w:color="auto" w:fill="auto"/>
          </w:tcPr>
          <w:p w:rsidR="00AD0FDA" w:rsidRPr="00934B4C" w:rsidRDefault="00EB4A1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97713" w:rsidTr="00D0271D">
        <w:tc>
          <w:tcPr>
            <w:tcW w:w="9242" w:type="dxa"/>
            <w:shd w:val="clear" w:color="auto" w:fill="auto"/>
          </w:tcPr>
          <w:p w:rsidR="00AD0FDA" w:rsidRPr="00934B4C" w:rsidRDefault="00EB4A1C" w:rsidP="00934B4C">
            <w:pPr>
              <w:ind w:left="1440" w:hanging="873"/>
            </w:pPr>
            <w:r w:rsidRPr="00934B4C">
              <w:t>[ ]</w:t>
            </w:r>
            <w:bookmarkStart w:id="9" w:name="spsWithdraw"/>
            <w:bookmarkEnd w:id="9"/>
            <w:r w:rsidRPr="00934B4C">
              <w:tab/>
              <w:t>Withdrawal of proposed regulation</w:t>
            </w:r>
          </w:p>
        </w:tc>
      </w:tr>
      <w:tr w:rsidR="00697713" w:rsidTr="00D0271D">
        <w:tc>
          <w:tcPr>
            <w:tcW w:w="9242" w:type="dxa"/>
            <w:shd w:val="clear" w:color="auto" w:fill="auto"/>
          </w:tcPr>
          <w:p w:rsidR="00AD0FDA" w:rsidRPr="00934B4C" w:rsidRDefault="00EB4A1C" w:rsidP="00934B4C">
            <w:pPr>
              <w:ind w:left="1440" w:hanging="873"/>
            </w:pPr>
            <w:r w:rsidRPr="00934B4C">
              <w:t>[ ]</w:t>
            </w:r>
            <w:bookmarkStart w:id="10" w:name="spsModificationDate"/>
            <w:bookmarkEnd w:id="10"/>
            <w:r w:rsidRPr="00934B4C">
              <w:tab/>
              <w:t>Change in proposed date of adoption, publication or date of entry into force</w:t>
            </w:r>
          </w:p>
        </w:tc>
      </w:tr>
      <w:tr w:rsidR="00697713" w:rsidTr="00D0271D">
        <w:tc>
          <w:tcPr>
            <w:tcW w:w="9242" w:type="dxa"/>
            <w:shd w:val="clear" w:color="auto" w:fill="auto"/>
          </w:tcPr>
          <w:p w:rsidR="00AD0FDA" w:rsidRPr="00934B4C" w:rsidRDefault="00EB4A1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97713" w:rsidTr="00D0271D">
        <w:tc>
          <w:tcPr>
            <w:tcW w:w="9242" w:type="dxa"/>
            <w:shd w:val="clear" w:color="auto" w:fill="auto"/>
          </w:tcPr>
          <w:p w:rsidR="00AD0FDA" w:rsidRPr="00934B4C" w:rsidRDefault="00EB4A1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97713" w:rsidTr="00D0271D">
        <w:tc>
          <w:tcPr>
            <w:tcW w:w="9242" w:type="dxa"/>
            <w:shd w:val="clear" w:color="auto" w:fill="auto"/>
          </w:tcPr>
          <w:p w:rsidR="00AD0FDA" w:rsidRPr="00934B4C" w:rsidRDefault="00EB4A1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The final version of the Standard will enter into force on 6 October 2020, and this standard shall be implemented from 1 July 2021.</w:t>
            </w:r>
            <w:bookmarkEnd w:id="15"/>
          </w:p>
        </w:tc>
      </w:tr>
      <w:tr w:rsidR="00697713" w:rsidTr="00D0271D">
        <w:tc>
          <w:tcPr>
            <w:tcW w:w="9242" w:type="dxa"/>
            <w:shd w:val="clear" w:color="auto" w:fill="auto"/>
          </w:tcPr>
          <w:p w:rsidR="00AD0FDA" w:rsidRPr="00934B4C" w:rsidRDefault="00EB4A1C"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697713" w:rsidTr="00D0271D">
        <w:tc>
          <w:tcPr>
            <w:tcW w:w="9242" w:type="dxa"/>
            <w:shd w:val="clear" w:color="auto" w:fill="auto"/>
          </w:tcPr>
          <w:p w:rsidR="00AD0FDA" w:rsidRPr="00934B4C" w:rsidRDefault="00EB4A1C" w:rsidP="00934B4C">
            <w:r w:rsidRPr="00934B4C">
              <w:t>Food and Drug Administration</w:t>
            </w:r>
          </w:p>
          <w:p w:rsidR="00697713" w:rsidRPr="00934B4C" w:rsidRDefault="00EB4A1C" w:rsidP="00934B4C">
            <w:r w:rsidRPr="00934B4C">
              <w:t>Ministry of Health and Welfare</w:t>
            </w:r>
          </w:p>
          <w:p w:rsidR="00697713" w:rsidRPr="00934B4C" w:rsidRDefault="00EB4A1C" w:rsidP="00934B4C">
            <w:r w:rsidRPr="00934B4C">
              <w:t>No.161-2, Kunyang St, Nangang District, Taipei City 115-61, Taiwan</w:t>
            </w:r>
          </w:p>
          <w:p w:rsidR="00697713" w:rsidRPr="00934B4C" w:rsidRDefault="00EB4A1C" w:rsidP="00934B4C">
            <w:r w:rsidRPr="00934B4C">
              <w:t>Tel: +(8862) 2787 8000 ext 7317</w:t>
            </w:r>
          </w:p>
          <w:p w:rsidR="00697713" w:rsidRPr="00934B4C" w:rsidRDefault="00EB4A1C" w:rsidP="00934B4C">
            <w:r w:rsidRPr="00934B4C">
              <w:t>Fax: +(8862) 2653 1062</w:t>
            </w:r>
          </w:p>
          <w:p w:rsidR="00697713" w:rsidRPr="00934B4C" w:rsidRDefault="00EB4A1C" w:rsidP="00934B4C">
            <w:pPr>
              <w:spacing w:after="240"/>
            </w:pPr>
            <w:r w:rsidRPr="00934B4C">
              <w:t xml:space="preserve">E-mail: </w:t>
            </w:r>
            <w:hyperlink r:id="rId7" w:history="1">
              <w:r w:rsidRPr="00496AB7">
                <w:rPr>
                  <w:rStyle w:val="Hyperlink"/>
                </w:rPr>
                <w:t>katty@fda.gov.tw</w:t>
              </w:r>
            </w:hyperlink>
            <w:bookmarkStart w:id="18" w:name="spsCommentAddress"/>
            <w:bookmarkEnd w:id="18"/>
            <w:r>
              <w:t xml:space="preserve"> </w:t>
            </w:r>
          </w:p>
        </w:tc>
      </w:tr>
      <w:tr w:rsidR="00697713" w:rsidTr="00D0271D">
        <w:tc>
          <w:tcPr>
            <w:tcW w:w="9242" w:type="dxa"/>
            <w:shd w:val="clear" w:color="auto" w:fill="auto"/>
          </w:tcPr>
          <w:p w:rsidR="00AD0FDA" w:rsidRPr="00934B4C" w:rsidRDefault="00EB4A1C"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697713" w:rsidTr="00D0271D">
        <w:tc>
          <w:tcPr>
            <w:tcW w:w="9242" w:type="dxa"/>
            <w:shd w:val="clear" w:color="auto" w:fill="auto"/>
          </w:tcPr>
          <w:p w:rsidR="00AD0FDA" w:rsidRPr="00934B4C" w:rsidRDefault="00EB4A1C" w:rsidP="00934B4C">
            <w:r w:rsidRPr="00934B4C">
              <w:lastRenderedPageBreak/>
              <w:t>Food and Drug Administration</w:t>
            </w:r>
          </w:p>
          <w:p w:rsidR="00697713" w:rsidRPr="00934B4C" w:rsidRDefault="00EB4A1C" w:rsidP="00934B4C">
            <w:r w:rsidRPr="00934B4C">
              <w:t>Ministry of Health and Welfare</w:t>
            </w:r>
          </w:p>
          <w:p w:rsidR="00697713" w:rsidRPr="00934B4C" w:rsidRDefault="00EB4A1C" w:rsidP="00934B4C">
            <w:r w:rsidRPr="00934B4C">
              <w:t>No.161-2, Kunyang St, Nangang District, Taipei City 115-61, Taiwan</w:t>
            </w:r>
          </w:p>
          <w:p w:rsidR="00697713" w:rsidRPr="00934B4C" w:rsidRDefault="00EB4A1C" w:rsidP="00934B4C">
            <w:r w:rsidRPr="00934B4C">
              <w:t>Tel: +(8862) 2787 8000 ext 7317</w:t>
            </w:r>
          </w:p>
          <w:p w:rsidR="00697713" w:rsidRPr="00934B4C" w:rsidRDefault="00EB4A1C" w:rsidP="00934B4C">
            <w:r w:rsidRPr="00934B4C">
              <w:t>Fax: +(8862) 2653 1062</w:t>
            </w:r>
          </w:p>
          <w:p w:rsidR="00697713" w:rsidRPr="00934B4C" w:rsidRDefault="00EB4A1C" w:rsidP="00934B4C">
            <w:pPr>
              <w:spacing w:after="240"/>
            </w:pPr>
            <w:r w:rsidRPr="00934B4C">
              <w:t xml:space="preserve">E-mail: </w:t>
            </w:r>
            <w:hyperlink r:id="rId8" w:history="1">
              <w:r w:rsidRPr="00496AB7">
                <w:rPr>
                  <w:rStyle w:val="Hyperlink"/>
                </w:rPr>
                <w:t>katty@fda.gov.tw</w:t>
              </w:r>
            </w:hyperlink>
            <w:bookmarkStart w:id="21" w:name="spsTextSupplierAddress"/>
            <w:bookmarkEnd w:id="21"/>
            <w:r>
              <w:t xml:space="preserve"> </w:t>
            </w:r>
          </w:p>
        </w:tc>
      </w:tr>
    </w:tbl>
    <w:p w:rsidR="00AD0FDA" w:rsidRPr="00934B4C" w:rsidRDefault="00AD0FDA" w:rsidP="00934B4C"/>
    <w:p w:rsidR="00AD0FDA" w:rsidRPr="00934B4C" w:rsidRDefault="00EB4A1C" w:rsidP="00934B4C">
      <w:pPr>
        <w:jc w:val="center"/>
        <w:rPr>
          <w:b/>
        </w:rPr>
      </w:pPr>
      <w:r w:rsidRPr="00934B4C">
        <w:rPr>
          <w:b/>
        </w:rPr>
        <w:t>__________</w:t>
      </w:r>
    </w:p>
    <w:sectPr w:rsidR="00AD0FDA" w:rsidRPr="00934B4C" w:rsidSect="00EB4A1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926" w:rsidRDefault="00EB4A1C">
      <w:r>
        <w:separator/>
      </w:r>
    </w:p>
  </w:endnote>
  <w:endnote w:type="continuationSeparator" w:id="0">
    <w:p w:rsidR="00ED2926" w:rsidRDefault="00EB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B4A1C" w:rsidRDefault="00EB4A1C" w:rsidP="00EB4A1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B4A1C" w:rsidRDefault="00EB4A1C" w:rsidP="00EB4A1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B4A1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926" w:rsidRDefault="00EB4A1C">
      <w:r>
        <w:separator/>
      </w:r>
    </w:p>
  </w:footnote>
  <w:footnote w:type="continuationSeparator" w:id="0">
    <w:p w:rsidR="00ED2926" w:rsidRDefault="00EB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A1C" w:rsidRPr="00EB4A1C" w:rsidRDefault="00EB4A1C" w:rsidP="00EB4A1C">
    <w:pPr>
      <w:pStyle w:val="Header"/>
      <w:pBdr>
        <w:bottom w:val="single" w:sz="4" w:space="1" w:color="auto"/>
      </w:pBdr>
      <w:tabs>
        <w:tab w:val="clear" w:pos="4513"/>
        <w:tab w:val="clear" w:pos="9027"/>
      </w:tabs>
      <w:jc w:val="center"/>
    </w:pPr>
    <w:r w:rsidRPr="00EB4A1C">
      <w:t>G/SPS/N/TPKM/528/Add.1</w:t>
    </w:r>
  </w:p>
  <w:p w:rsidR="00EB4A1C" w:rsidRPr="00EB4A1C" w:rsidRDefault="00EB4A1C" w:rsidP="00EB4A1C">
    <w:pPr>
      <w:pStyle w:val="Header"/>
      <w:pBdr>
        <w:bottom w:val="single" w:sz="4" w:space="1" w:color="auto"/>
      </w:pBdr>
      <w:tabs>
        <w:tab w:val="clear" w:pos="4513"/>
        <w:tab w:val="clear" w:pos="9027"/>
      </w:tabs>
      <w:jc w:val="center"/>
    </w:pPr>
  </w:p>
  <w:p w:rsidR="00EB4A1C" w:rsidRPr="00EB4A1C" w:rsidRDefault="00EB4A1C" w:rsidP="00EB4A1C">
    <w:pPr>
      <w:pStyle w:val="Header"/>
      <w:pBdr>
        <w:bottom w:val="single" w:sz="4" w:space="1" w:color="auto"/>
      </w:pBdr>
      <w:tabs>
        <w:tab w:val="clear" w:pos="4513"/>
        <w:tab w:val="clear" w:pos="9027"/>
      </w:tabs>
      <w:jc w:val="center"/>
    </w:pPr>
    <w:r w:rsidRPr="00EB4A1C">
      <w:t xml:space="preserve">- </w:t>
    </w:r>
    <w:r w:rsidRPr="00EB4A1C">
      <w:fldChar w:fldCharType="begin"/>
    </w:r>
    <w:r w:rsidRPr="00EB4A1C">
      <w:instrText xml:space="preserve"> PAGE </w:instrText>
    </w:r>
    <w:r w:rsidRPr="00EB4A1C">
      <w:fldChar w:fldCharType="separate"/>
    </w:r>
    <w:r w:rsidRPr="00EB4A1C">
      <w:rPr>
        <w:noProof/>
      </w:rPr>
      <w:t>2</w:t>
    </w:r>
    <w:r w:rsidRPr="00EB4A1C">
      <w:fldChar w:fldCharType="end"/>
    </w:r>
    <w:r w:rsidRPr="00EB4A1C">
      <w:t xml:space="preserve"> -</w:t>
    </w:r>
  </w:p>
  <w:p w:rsidR="00AD0FDA" w:rsidRPr="00EB4A1C" w:rsidRDefault="00AD0FDA" w:rsidP="00EB4A1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A1C" w:rsidRPr="00EB4A1C" w:rsidRDefault="00EB4A1C" w:rsidP="00EB4A1C">
    <w:pPr>
      <w:pStyle w:val="Header"/>
      <w:pBdr>
        <w:bottom w:val="single" w:sz="4" w:space="1" w:color="auto"/>
      </w:pBdr>
      <w:tabs>
        <w:tab w:val="clear" w:pos="4513"/>
        <w:tab w:val="clear" w:pos="9027"/>
      </w:tabs>
      <w:jc w:val="center"/>
    </w:pPr>
    <w:r w:rsidRPr="00EB4A1C">
      <w:t>G/SPS/N/TPKM/528/Add.1</w:t>
    </w:r>
  </w:p>
  <w:p w:rsidR="00EB4A1C" w:rsidRPr="00EB4A1C" w:rsidRDefault="00EB4A1C" w:rsidP="00EB4A1C">
    <w:pPr>
      <w:pStyle w:val="Header"/>
      <w:pBdr>
        <w:bottom w:val="single" w:sz="4" w:space="1" w:color="auto"/>
      </w:pBdr>
      <w:tabs>
        <w:tab w:val="clear" w:pos="4513"/>
        <w:tab w:val="clear" w:pos="9027"/>
      </w:tabs>
      <w:jc w:val="center"/>
    </w:pPr>
  </w:p>
  <w:p w:rsidR="00EB4A1C" w:rsidRPr="00EB4A1C" w:rsidRDefault="00EB4A1C" w:rsidP="00EB4A1C">
    <w:pPr>
      <w:pStyle w:val="Header"/>
      <w:pBdr>
        <w:bottom w:val="single" w:sz="4" w:space="1" w:color="auto"/>
      </w:pBdr>
      <w:tabs>
        <w:tab w:val="clear" w:pos="4513"/>
        <w:tab w:val="clear" w:pos="9027"/>
      </w:tabs>
      <w:jc w:val="center"/>
    </w:pPr>
    <w:r w:rsidRPr="00EB4A1C">
      <w:t xml:space="preserve">- </w:t>
    </w:r>
    <w:r w:rsidRPr="00EB4A1C">
      <w:fldChar w:fldCharType="begin"/>
    </w:r>
    <w:r w:rsidRPr="00EB4A1C">
      <w:instrText xml:space="preserve"> PAGE </w:instrText>
    </w:r>
    <w:r w:rsidRPr="00EB4A1C">
      <w:fldChar w:fldCharType="separate"/>
    </w:r>
    <w:r w:rsidRPr="00EB4A1C">
      <w:rPr>
        <w:noProof/>
      </w:rPr>
      <w:t>2</w:t>
    </w:r>
    <w:r w:rsidRPr="00EB4A1C">
      <w:fldChar w:fldCharType="end"/>
    </w:r>
    <w:r w:rsidRPr="00EB4A1C">
      <w:t xml:space="preserve"> -</w:t>
    </w:r>
  </w:p>
  <w:p w:rsidR="00AD0FDA" w:rsidRPr="00EB4A1C" w:rsidRDefault="00AD0FDA" w:rsidP="00EB4A1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771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B4A1C" w:rsidP="0081481D">
          <w:pPr>
            <w:jc w:val="right"/>
            <w:rPr>
              <w:b/>
              <w:color w:val="FF0000"/>
              <w:szCs w:val="16"/>
            </w:rPr>
          </w:pPr>
          <w:r>
            <w:rPr>
              <w:b/>
              <w:color w:val="FF0000"/>
              <w:szCs w:val="16"/>
            </w:rPr>
            <w:t xml:space="preserve"> </w:t>
          </w:r>
        </w:p>
      </w:tc>
    </w:tr>
    <w:bookmarkEnd w:id="22"/>
    <w:tr w:rsidR="00697713" w:rsidTr="00B13A58">
      <w:trPr>
        <w:trHeight w:val="213"/>
        <w:jc w:val="center"/>
      </w:trPr>
      <w:tc>
        <w:tcPr>
          <w:tcW w:w="3794" w:type="dxa"/>
          <w:vMerge w:val="restart"/>
          <w:shd w:val="clear" w:color="auto" w:fill="FFFFFF"/>
          <w:tcMar>
            <w:left w:w="0" w:type="dxa"/>
            <w:right w:w="0" w:type="dxa"/>
          </w:tcMar>
        </w:tcPr>
        <w:p w:rsidR="00ED54E0" w:rsidRPr="00AD0FDA" w:rsidRDefault="00EB4A1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785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9771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B4A1C" w:rsidRDefault="00EB4A1C" w:rsidP="0081481D">
          <w:pPr>
            <w:jc w:val="right"/>
            <w:rPr>
              <w:b/>
              <w:szCs w:val="16"/>
            </w:rPr>
          </w:pPr>
          <w:bookmarkStart w:id="23" w:name="bmkSymbols"/>
          <w:r>
            <w:rPr>
              <w:b/>
              <w:szCs w:val="16"/>
            </w:rPr>
            <w:t>G/SPS/N/TPKM/528/Add.1</w:t>
          </w:r>
        </w:p>
        <w:bookmarkEnd w:id="23"/>
        <w:p w:rsidR="00AD0FDA" w:rsidRPr="00934B4C" w:rsidRDefault="00AD0FDA" w:rsidP="0081481D">
          <w:pPr>
            <w:jc w:val="right"/>
            <w:rPr>
              <w:b/>
              <w:szCs w:val="16"/>
            </w:rPr>
          </w:pPr>
        </w:p>
      </w:tc>
    </w:tr>
    <w:tr w:rsidR="0069771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A2A4D" w:rsidP="0081481D">
          <w:pPr>
            <w:jc w:val="right"/>
            <w:rPr>
              <w:szCs w:val="16"/>
            </w:rPr>
          </w:pPr>
          <w:bookmarkStart w:id="24" w:name="bmkDate"/>
          <w:bookmarkStart w:id="25" w:name="spsDateDistribution"/>
          <w:bookmarkEnd w:id="24"/>
          <w:bookmarkEnd w:id="25"/>
          <w:r>
            <w:rPr>
              <w:szCs w:val="16"/>
            </w:rPr>
            <w:t>6 October 2020</w:t>
          </w:r>
        </w:p>
      </w:tc>
    </w:tr>
    <w:tr w:rsidR="0069771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B4A1C" w:rsidP="0081481D">
          <w:pPr>
            <w:jc w:val="left"/>
            <w:rPr>
              <w:b/>
            </w:rPr>
          </w:pPr>
          <w:bookmarkStart w:id="26" w:name="bmkSerial"/>
          <w:r w:rsidRPr="00934B4C">
            <w:rPr>
              <w:color w:val="FF0000"/>
              <w:szCs w:val="16"/>
            </w:rPr>
            <w:t>(</w:t>
          </w:r>
          <w:bookmarkStart w:id="27" w:name="spsSerialNumber"/>
          <w:bookmarkEnd w:id="27"/>
          <w:r w:rsidR="003A2A4D">
            <w:rPr>
              <w:color w:val="FF0000"/>
              <w:szCs w:val="16"/>
            </w:rPr>
            <w:t>20-</w:t>
          </w:r>
          <w:r w:rsidR="0046700E">
            <w:rPr>
              <w:color w:val="FF0000"/>
              <w:szCs w:val="16"/>
            </w:rPr>
            <w:t>6807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B4A1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9771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B4A1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B4A1C"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CEAF00">
      <w:start w:val="1"/>
      <w:numFmt w:val="decimal"/>
      <w:pStyle w:val="SummaryText"/>
      <w:lvlText w:val="%1."/>
      <w:lvlJc w:val="left"/>
      <w:pPr>
        <w:ind w:left="360" w:hanging="360"/>
      </w:pPr>
    </w:lvl>
    <w:lvl w:ilvl="1" w:tplc="1CDA46C2" w:tentative="1">
      <w:start w:val="1"/>
      <w:numFmt w:val="lowerLetter"/>
      <w:lvlText w:val="%2."/>
      <w:lvlJc w:val="left"/>
      <w:pPr>
        <w:ind w:left="1080" w:hanging="360"/>
      </w:pPr>
    </w:lvl>
    <w:lvl w:ilvl="2" w:tplc="E878E69E" w:tentative="1">
      <w:start w:val="1"/>
      <w:numFmt w:val="lowerRoman"/>
      <w:lvlText w:val="%3."/>
      <w:lvlJc w:val="right"/>
      <w:pPr>
        <w:ind w:left="1800" w:hanging="180"/>
      </w:pPr>
    </w:lvl>
    <w:lvl w:ilvl="3" w:tplc="F468CD30" w:tentative="1">
      <w:start w:val="1"/>
      <w:numFmt w:val="decimal"/>
      <w:lvlText w:val="%4."/>
      <w:lvlJc w:val="left"/>
      <w:pPr>
        <w:ind w:left="2520" w:hanging="360"/>
      </w:pPr>
    </w:lvl>
    <w:lvl w:ilvl="4" w:tplc="3F68F538" w:tentative="1">
      <w:start w:val="1"/>
      <w:numFmt w:val="lowerLetter"/>
      <w:lvlText w:val="%5."/>
      <w:lvlJc w:val="left"/>
      <w:pPr>
        <w:ind w:left="3240" w:hanging="360"/>
      </w:pPr>
    </w:lvl>
    <w:lvl w:ilvl="5" w:tplc="2330489C" w:tentative="1">
      <w:start w:val="1"/>
      <w:numFmt w:val="lowerRoman"/>
      <w:lvlText w:val="%6."/>
      <w:lvlJc w:val="right"/>
      <w:pPr>
        <w:ind w:left="3960" w:hanging="180"/>
      </w:pPr>
    </w:lvl>
    <w:lvl w:ilvl="6" w:tplc="F828C664" w:tentative="1">
      <w:start w:val="1"/>
      <w:numFmt w:val="decimal"/>
      <w:lvlText w:val="%7."/>
      <w:lvlJc w:val="left"/>
      <w:pPr>
        <w:ind w:left="4680" w:hanging="360"/>
      </w:pPr>
    </w:lvl>
    <w:lvl w:ilvl="7" w:tplc="5ED0D9F4" w:tentative="1">
      <w:start w:val="1"/>
      <w:numFmt w:val="lowerLetter"/>
      <w:lvlText w:val="%8."/>
      <w:lvlJc w:val="left"/>
      <w:pPr>
        <w:ind w:left="5400" w:hanging="360"/>
      </w:pPr>
    </w:lvl>
    <w:lvl w:ilvl="8" w:tplc="1D5228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A2A4D"/>
    <w:rsid w:val="0046700E"/>
    <w:rsid w:val="00467032"/>
    <w:rsid w:val="0046754A"/>
    <w:rsid w:val="004E52E0"/>
    <w:rsid w:val="004F203A"/>
    <w:rsid w:val="005336B8"/>
    <w:rsid w:val="00547B5F"/>
    <w:rsid w:val="005B04B9"/>
    <w:rsid w:val="005B68C7"/>
    <w:rsid w:val="005B7054"/>
    <w:rsid w:val="005D5981"/>
    <w:rsid w:val="005F06C2"/>
    <w:rsid w:val="005F30CB"/>
    <w:rsid w:val="00612644"/>
    <w:rsid w:val="00674CCD"/>
    <w:rsid w:val="00697713"/>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4A1C"/>
    <w:rsid w:val="00EB6C56"/>
    <w:rsid w:val="00ED292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7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EB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atty@fd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tty@fda.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2020-10-06T09:51:00Z</dcterms:created>
  <dcterms:modified xsi:type="dcterms:W3CDTF">2020-10-06T10:06:00Z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G/SPS/N/TPKM/528/Add.1</vt:lpwstr>
  </property>
  <property fmtid="{D5CDD505-2E9C-101B-9397-08002B2CF9AE}" pid="3" name="TitusGUID">
    <vt:lpwstr>15376b05-3278-4a71-ba55-95d488cf9636</vt:lpwstr>
  </property>
  <property fmtid="{D5CDD505-2E9C-101B-9397-08002B2CF9AE}" pid="4" name="WTOCLASSIFICATION">
    <vt:lpwstr>WTO OFFICIAL</vt:lpwstr>
  </property>
</Properties>
</file>