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F236" w14:textId="77777777" w:rsidR="008129C3" w:rsidRPr="002958B1" w:rsidRDefault="00E12888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5F7FFA53" w14:textId="77777777" w:rsidR="008129C3" w:rsidRPr="002958B1" w:rsidRDefault="00E12888" w:rsidP="002958B1">
      <w:pPr>
        <w:pStyle w:val="Title3"/>
      </w:pPr>
      <w:r w:rsidRPr="002958B1">
        <w:t>Corrigendum</w:t>
      </w:r>
    </w:p>
    <w:p w14:paraId="4BB333F8" w14:textId="77777777" w:rsidR="007141CF" w:rsidRPr="002958B1" w:rsidRDefault="00E12888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 September 2020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The Separate Customs Territory of Taiwan, Penghu, Kinmen and Matsu</w:t>
      </w:r>
      <w:bookmarkEnd w:id="3"/>
      <w:r w:rsidRPr="002958B1">
        <w:t>.</w:t>
      </w:r>
    </w:p>
    <w:p w14:paraId="34DD8790" w14:textId="77777777" w:rsidR="008129C3" w:rsidRPr="002958B1" w:rsidRDefault="008129C3" w:rsidP="002958B1"/>
    <w:p w14:paraId="31A66A51" w14:textId="77777777" w:rsidR="008129C3" w:rsidRPr="002958B1" w:rsidRDefault="00E12888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58497872" w14:textId="77777777" w:rsidR="008129C3" w:rsidRPr="002958B1" w:rsidRDefault="008129C3" w:rsidP="002958B1"/>
    <w:p w14:paraId="159E9126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3A7C1A" w14:paraId="63F5557A" w14:textId="77777777" w:rsidTr="00F45454">
        <w:tc>
          <w:tcPr>
            <w:tcW w:w="9242" w:type="dxa"/>
            <w:shd w:val="clear" w:color="auto" w:fill="auto"/>
          </w:tcPr>
          <w:p w14:paraId="7F330936" w14:textId="77777777" w:rsidR="008129C3" w:rsidRPr="002958B1" w:rsidRDefault="00E12888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Extension of the Implementation Period of the Temporary Alternative Arrangements of the Presentation of Original Veterinary and Phytosanitary Certificates in the Condition of COVID-19 Pandemic</w:t>
            </w:r>
            <w:bookmarkStart w:id="4" w:name="spsTitle"/>
            <w:bookmarkEnd w:id="4"/>
          </w:p>
        </w:tc>
      </w:tr>
      <w:tr w:rsidR="003A7C1A" w14:paraId="1ABDCE58" w14:textId="77777777" w:rsidTr="00F45454">
        <w:tc>
          <w:tcPr>
            <w:tcW w:w="9242" w:type="dxa"/>
            <w:shd w:val="clear" w:color="auto" w:fill="auto"/>
          </w:tcPr>
          <w:p w14:paraId="55DD02B5" w14:textId="77777777" w:rsidR="008129C3" w:rsidRPr="002958B1" w:rsidRDefault="00E12888" w:rsidP="002958B1">
            <w:pPr>
              <w:spacing w:after="240"/>
              <w:rPr>
                <w:u w:val="single"/>
              </w:rPr>
            </w:pPr>
            <w:r w:rsidRPr="002958B1">
              <w:t>The Separate Customs Territory of Taiwan, Penghu, Kinmen and Matsu would like to correct</w:t>
            </w:r>
            <w:r w:rsidR="00036063">
              <w:t xml:space="preserve"> </w:t>
            </w:r>
            <w:r w:rsidRPr="002958B1">
              <w:t>the</w:t>
            </w:r>
            <w:r w:rsidR="00036063">
              <w:t xml:space="preserve"> </w:t>
            </w:r>
            <w:r w:rsidRPr="002958B1">
              <w:t>extended implementation period</w:t>
            </w:r>
            <w:r w:rsidR="00036063">
              <w:t xml:space="preserve"> </w:t>
            </w:r>
            <w:r w:rsidRPr="002958B1">
              <w:t>of the temporary alternative arrangements from 12 December 2020 to 31 December 2020.</w:t>
            </w:r>
            <w:bookmarkStart w:id="5" w:name="spsMeasure"/>
            <w:bookmarkEnd w:id="5"/>
          </w:p>
        </w:tc>
      </w:tr>
      <w:tr w:rsidR="003A7C1A" w14:paraId="20F77230" w14:textId="77777777" w:rsidTr="00F45454">
        <w:tc>
          <w:tcPr>
            <w:tcW w:w="9242" w:type="dxa"/>
            <w:shd w:val="clear" w:color="auto" w:fill="auto"/>
          </w:tcPr>
          <w:p w14:paraId="7EA1D1B8" w14:textId="77777777" w:rsidR="008129C3" w:rsidRPr="002958B1" w:rsidRDefault="00E12888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 ]</w:t>
            </w:r>
            <w:bookmarkStart w:id="6" w:name="spsTextAvailableNNA"/>
            <w:bookmarkEnd w:id="6"/>
            <w:r w:rsidRPr="002958B1">
              <w:rPr>
                <w:b/>
              </w:rPr>
              <w:t>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A7C1A" w14:paraId="3111F2A9" w14:textId="77777777" w:rsidTr="00F45454">
        <w:tc>
          <w:tcPr>
            <w:tcW w:w="9242" w:type="dxa"/>
            <w:shd w:val="clear" w:color="auto" w:fill="auto"/>
          </w:tcPr>
          <w:p w14:paraId="4FE4561B" w14:textId="77777777" w:rsidR="008129C3" w:rsidRPr="002958B1" w:rsidRDefault="00E12888" w:rsidP="002958B1">
            <w:r w:rsidRPr="002958B1">
              <w:t>Bureau of Animal and Plant Health Inspection and Quarantine, Council of Agriculture</w:t>
            </w:r>
          </w:p>
          <w:p w14:paraId="05C82C45" w14:textId="77777777" w:rsidR="00AA6D72" w:rsidRPr="002958B1" w:rsidRDefault="00E12888" w:rsidP="002958B1">
            <w:r w:rsidRPr="002958B1">
              <w:t>9F, No.100, Sec. 2, Heping W. Rd., Zhongzheng Dist., Taipei City, 10070, Taiwan</w:t>
            </w:r>
          </w:p>
          <w:p w14:paraId="6B56FA1A" w14:textId="77777777" w:rsidR="00AA6D72" w:rsidRPr="002958B1" w:rsidRDefault="00E12888" w:rsidP="002958B1">
            <w:r w:rsidRPr="002958B1">
              <w:t>Tel: +(886) 233 432 091</w:t>
            </w:r>
          </w:p>
          <w:p w14:paraId="02C5A9A4" w14:textId="77777777" w:rsidR="00AA6D72" w:rsidRPr="002958B1" w:rsidRDefault="00E12888" w:rsidP="002958B1">
            <w:r w:rsidRPr="002958B1">
              <w:t>Fax: +(886) 223 322 200</w:t>
            </w:r>
          </w:p>
          <w:p w14:paraId="7409A528" w14:textId="77777777" w:rsidR="00AA6D72" w:rsidRPr="002958B1" w:rsidRDefault="00E12888" w:rsidP="002958B1">
            <w:pPr>
              <w:spacing w:after="240"/>
            </w:pPr>
            <w:r w:rsidRPr="002958B1">
              <w:t xml:space="preserve">E-mail: </w:t>
            </w:r>
            <w:hyperlink r:id="rId7" w:history="1">
              <w:r w:rsidR="00036063" w:rsidRPr="00422374">
                <w:rPr>
                  <w:rStyle w:val="Hyperlink"/>
                </w:rPr>
                <w:t>wtosps@mail.baphiq.gov.tw</w:t>
              </w:r>
            </w:hyperlink>
            <w:bookmarkStart w:id="8" w:name="spsTextSupplierAddress"/>
            <w:bookmarkEnd w:id="8"/>
            <w:r w:rsidR="00036063">
              <w:t xml:space="preserve"> </w:t>
            </w:r>
          </w:p>
        </w:tc>
      </w:tr>
    </w:tbl>
    <w:p w14:paraId="18970301" w14:textId="77777777" w:rsidR="008129C3" w:rsidRPr="002958B1" w:rsidRDefault="008129C3" w:rsidP="002958B1"/>
    <w:p w14:paraId="745B0D62" w14:textId="77777777" w:rsidR="00A14839" w:rsidRPr="002958B1" w:rsidRDefault="00E12888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437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AB39A" w14:textId="77777777" w:rsidR="003A4298" w:rsidRDefault="00E12888">
      <w:r>
        <w:separator/>
      </w:r>
    </w:p>
  </w:endnote>
  <w:endnote w:type="continuationSeparator" w:id="0">
    <w:p w14:paraId="4EF2E6BA" w14:textId="77777777" w:rsidR="003A4298" w:rsidRDefault="00E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5FC9" w14:textId="77777777" w:rsidR="008129C3" w:rsidRPr="00437FD1" w:rsidRDefault="00E12888" w:rsidP="00437FD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7060" w14:textId="77777777" w:rsidR="008129C3" w:rsidRPr="00437FD1" w:rsidRDefault="00E12888" w:rsidP="00437FD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FF367" w14:textId="77777777" w:rsidR="00946533" w:rsidRPr="002958B1" w:rsidRDefault="00E12888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D6881" w14:textId="77777777" w:rsidR="003A4298" w:rsidRDefault="00E12888">
      <w:r>
        <w:separator/>
      </w:r>
    </w:p>
  </w:footnote>
  <w:footnote w:type="continuationSeparator" w:id="0">
    <w:p w14:paraId="25E724ED" w14:textId="77777777" w:rsidR="003A4298" w:rsidRDefault="00E1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7FD99" w14:textId="77777777" w:rsidR="00437FD1" w:rsidRPr="00437FD1" w:rsidRDefault="00E12888" w:rsidP="00437F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7FD1">
      <w:t>G/SPS/N/TPKM/526/Add.2/Corr.1</w:t>
    </w:r>
  </w:p>
  <w:p w14:paraId="0C48D55D" w14:textId="77777777" w:rsidR="00437FD1" w:rsidRPr="00437FD1" w:rsidRDefault="00437FD1" w:rsidP="00437F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2E1126" w14:textId="77777777" w:rsidR="00437FD1" w:rsidRPr="00437FD1" w:rsidRDefault="00E12888" w:rsidP="00437F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7FD1">
      <w:t xml:space="preserve">- </w:t>
    </w:r>
    <w:r w:rsidRPr="00437FD1">
      <w:fldChar w:fldCharType="begin"/>
    </w:r>
    <w:r w:rsidRPr="00437FD1">
      <w:instrText xml:space="preserve"> PAGE </w:instrText>
    </w:r>
    <w:r w:rsidRPr="00437FD1">
      <w:fldChar w:fldCharType="separate"/>
    </w:r>
    <w:r w:rsidRPr="00437FD1">
      <w:rPr>
        <w:noProof/>
      </w:rPr>
      <w:t>1</w:t>
    </w:r>
    <w:r w:rsidRPr="00437FD1">
      <w:fldChar w:fldCharType="end"/>
    </w:r>
    <w:r w:rsidRPr="00437FD1">
      <w:t xml:space="preserve"> -</w:t>
    </w:r>
  </w:p>
  <w:p w14:paraId="3F54B9C5" w14:textId="77777777" w:rsidR="008129C3" w:rsidRPr="00437FD1" w:rsidRDefault="008129C3" w:rsidP="00437FD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8BCA" w14:textId="77777777" w:rsidR="00437FD1" w:rsidRPr="00437FD1" w:rsidRDefault="00E12888" w:rsidP="00437F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7FD1">
      <w:t>G/SPS/N/TPKM/526/Add.2/Corr.1</w:t>
    </w:r>
  </w:p>
  <w:p w14:paraId="608D71DD" w14:textId="77777777" w:rsidR="00437FD1" w:rsidRPr="00437FD1" w:rsidRDefault="00437FD1" w:rsidP="00437F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560EF1" w14:textId="77777777" w:rsidR="00437FD1" w:rsidRPr="00437FD1" w:rsidRDefault="00E12888" w:rsidP="00437F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37FD1">
      <w:t xml:space="preserve">- </w:t>
    </w:r>
    <w:r w:rsidRPr="00437FD1">
      <w:fldChar w:fldCharType="begin"/>
    </w:r>
    <w:r w:rsidRPr="00437FD1">
      <w:instrText xml:space="preserve"> PAGE </w:instrText>
    </w:r>
    <w:r w:rsidRPr="00437FD1">
      <w:fldChar w:fldCharType="separate"/>
    </w:r>
    <w:r w:rsidRPr="00437FD1">
      <w:rPr>
        <w:noProof/>
      </w:rPr>
      <w:t>1</w:t>
    </w:r>
    <w:r w:rsidRPr="00437FD1">
      <w:fldChar w:fldCharType="end"/>
    </w:r>
    <w:r w:rsidRPr="00437FD1">
      <w:t xml:space="preserve"> -</w:t>
    </w:r>
  </w:p>
  <w:p w14:paraId="5987FD5B" w14:textId="77777777" w:rsidR="008129C3" w:rsidRPr="00437FD1" w:rsidRDefault="008129C3" w:rsidP="00437FD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7C1A" w14:paraId="6E037794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98F5F5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209511" w14:textId="77777777" w:rsidR="00ED54E0" w:rsidRPr="008129C3" w:rsidRDefault="00E12888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3A7C1A" w14:paraId="0E9D74E9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0F50C5" w14:textId="77777777" w:rsidR="00ED54E0" w:rsidRPr="008129C3" w:rsidRDefault="00E12888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681077" wp14:editId="5B4C928D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58995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9A4D89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3A7C1A" w14:paraId="123FD7D2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9AD6F3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350CFB" w14:textId="77777777" w:rsidR="00437FD1" w:rsidRDefault="00E12888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G/SPS/N/TPKM/526/Add.2/Corr.1</w:t>
          </w:r>
          <w:bookmarkEnd w:id="10"/>
        </w:p>
      </w:tc>
    </w:tr>
    <w:tr w:rsidR="003A7C1A" w14:paraId="174F17B2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475693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D12396" w14:textId="11893394" w:rsidR="00ED54E0" w:rsidRPr="008129C3" w:rsidRDefault="00E12888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4 September 2020</w:t>
          </w:r>
        </w:p>
      </w:tc>
    </w:tr>
    <w:tr w:rsidR="003A7C1A" w14:paraId="7ED18DB7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4CD836" w14:textId="56E34C6B" w:rsidR="00ED54E0" w:rsidRPr="008129C3" w:rsidRDefault="00E12888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>
            <w:rPr>
              <w:color w:val="FF0000"/>
              <w:szCs w:val="16"/>
            </w:rPr>
            <w:t>20-</w:t>
          </w:r>
          <w:r w:rsidR="001D0241">
            <w:rPr>
              <w:color w:val="FF0000"/>
              <w:szCs w:val="16"/>
            </w:rPr>
            <w:t>6012</w:t>
          </w:r>
          <w:bookmarkStart w:id="15" w:name="_GoBack"/>
          <w:bookmarkEnd w:id="15"/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0F7393" w14:textId="77777777" w:rsidR="00ED54E0" w:rsidRPr="008129C3" w:rsidRDefault="00E12888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3A7C1A" w14:paraId="1F490D09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3691FA" w14:textId="77777777" w:rsidR="00ED54E0" w:rsidRPr="008129C3" w:rsidRDefault="00E12888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8AFE42" w14:textId="77777777" w:rsidR="00ED54E0" w:rsidRPr="002958B1" w:rsidRDefault="00E12888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5085CAD7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D6A1E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D4A9FC" w:tentative="1">
      <w:start w:val="1"/>
      <w:numFmt w:val="lowerLetter"/>
      <w:lvlText w:val="%2."/>
      <w:lvlJc w:val="left"/>
      <w:pPr>
        <w:ind w:left="1080" w:hanging="360"/>
      </w:pPr>
    </w:lvl>
    <w:lvl w:ilvl="2" w:tplc="D832B422" w:tentative="1">
      <w:start w:val="1"/>
      <w:numFmt w:val="lowerRoman"/>
      <w:lvlText w:val="%3."/>
      <w:lvlJc w:val="right"/>
      <w:pPr>
        <w:ind w:left="1800" w:hanging="180"/>
      </w:pPr>
    </w:lvl>
    <w:lvl w:ilvl="3" w:tplc="00CE239E" w:tentative="1">
      <w:start w:val="1"/>
      <w:numFmt w:val="decimal"/>
      <w:lvlText w:val="%4."/>
      <w:lvlJc w:val="left"/>
      <w:pPr>
        <w:ind w:left="2520" w:hanging="360"/>
      </w:pPr>
    </w:lvl>
    <w:lvl w:ilvl="4" w:tplc="AFA28C04" w:tentative="1">
      <w:start w:val="1"/>
      <w:numFmt w:val="lowerLetter"/>
      <w:lvlText w:val="%5."/>
      <w:lvlJc w:val="left"/>
      <w:pPr>
        <w:ind w:left="3240" w:hanging="360"/>
      </w:pPr>
    </w:lvl>
    <w:lvl w:ilvl="5" w:tplc="E9C0F280" w:tentative="1">
      <w:start w:val="1"/>
      <w:numFmt w:val="lowerRoman"/>
      <w:lvlText w:val="%6."/>
      <w:lvlJc w:val="right"/>
      <w:pPr>
        <w:ind w:left="3960" w:hanging="180"/>
      </w:pPr>
    </w:lvl>
    <w:lvl w:ilvl="6" w:tplc="C1DA5604" w:tentative="1">
      <w:start w:val="1"/>
      <w:numFmt w:val="decimal"/>
      <w:lvlText w:val="%7."/>
      <w:lvlJc w:val="left"/>
      <w:pPr>
        <w:ind w:left="4680" w:hanging="360"/>
      </w:pPr>
    </w:lvl>
    <w:lvl w:ilvl="7" w:tplc="47A014A0" w:tentative="1">
      <w:start w:val="1"/>
      <w:numFmt w:val="lowerLetter"/>
      <w:lvlText w:val="%8."/>
      <w:lvlJc w:val="left"/>
      <w:pPr>
        <w:ind w:left="5400" w:hanging="360"/>
      </w:pPr>
    </w:lvl>
    <w:lvl w:ilvl="8" w:tplc="B4EA06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6063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D0241"/>
    <w:rsid w:val="001E291F"/>
    <w:rsid w:val="00233408"/>
    <w:rsid w:val="0027067B"/>
    <w:rsid w:val="002958B1"/>
    <w:rsid w:val="00296190"/>
    <w:rsid w:val="002E5F48"/>
    <w:rsid w:val="003572B4"/>
    <w:rsid w:val="003832F0"/>
    <w:rsid w:val="003A4298"/>
    <w:rsid w:val="003A7C1A"/>
    <w:rsid w:val="003D3363"/>
    <w:rsid w:val="003E3732"/>
    <w:rsid w:val="00422374"/>
    <w:rsid w:val="00437FD1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9024E"/>
    <w:rsid w:val="00AA332C"/>
    <w:rsid w:val="00AA54E0"/>
    <w:rsid w:val="00AA6D72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056B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12888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62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036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tosps@mail.baphiq.gov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5</cp:revision>
  <dcterms:created xsi:type="dcterms:W3CDTF">2020-09-04T10:35:00Z</dcterms:created>
  <dcterms:modified xsi:type="dcterms:W3CDTF">2020-09-04T10:48:00Z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G/SPS/N/TPKM/526/Add.2/Corr.1</vt:lpwstr>
  </property>
  <property fmtid="{D5CDD505-2E9C-101B-9397-08002B2CF9AE}" pid="3" name="TitusGUID">
    <vt:lpwstr>285d584a-d79a-4ea3-b769-f431e730a04e</vt:lpwstr>
  </property>
  <property fmtid="{D5CDD505-2E9C-101B-9397-08002B2CF9AE}" pid="4" name="WTOCLASSIFICATION">
    <vt:lpwstr>WTO OFFICIAL</vt:lpwstr>
  </property>
</Properties>
</file>