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F53C" w14:textId="77777777" w:rsidR="00EA4725" w:rsidRPr="00441372" w:rsidRDefault="005A31E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13A52" w14:paraId="5C5100E2" w14:textId="77777777" w:rsidTr="00F3021D">
        <w:tc>
          <w:tcPr>
            <w:tcW w:w="707" w:type="dxa"/>
            <w:tcBorders>
              <w:bottom w:val="single" w:sz="6" w:space="0" w:color="auto"/>
            </w:tcBorders>
            <w:shd w:val="clear" w:color="auto" w:fill="auto"/>
          </w:tcPr>
          <w:p w14:paraId="2605B007" w14:textId="77777777" w:rsidR="00EA4725" w:rsidRPr="00441372" w:rsidRDefault="005A31EB" w:rsidP="00441372">
            <w:pPr>
              <w:spacing w:before="120" w:after="120"/>
              <w:jc w:val="left"/>
            </w:pPr>
            <w:r w:rsidRPr="00441372">
              <w:rPr>
                <w:b/>
              </w:rPr>
              <w:t>1.</w:t>
            </w:r>
          </w:p>
        </w:tc>
        <w:tc>
          <w:tcPr>
            <w:tcW w:w="8320" w:type="dxa"/>
            <w:tcBorders>
              <w:bottom w:val="single" w:sz="6" w:space="0" w:color="auto"/>
            </w:tcBorders>
            <w:shd w:val="clear" w:color="auto" w:fill="auto"/>
          </w:tcPr>
          <w:p w14:paraId="433EBCFB" w14:textId="77777777" w:rsidR="00EA4725" w:rsidRPr="00441372" w:rsidRDefault="005A31E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THAILAND</w:t>
            </w:r>
            <w:bookmarkEnd w:id="1"/>
          </w:p>
          <w:p w14:paraId="58E4CB1D" w14:textId="77777777" w:rsidR="00EA4725" w:rsidRPr="00441372" w:rsidRDefault="005A31E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13A52" w14:paraId="7D29CC72" w14:textId="77777777" w:rsidTr="00F3021D">
        <w:tc>
          <w:tcPr>
            <w:tcW w:w="707" w:type="dxa"/>
            <w:tcBorders>
              <w:top w:val="single" w:sz="6" w:space="0" w:color="auto"/>
              <w:bottom w:val="single" w:sz="6" w:space="0" w:color="auto"/>
            </w:tcBorders>
            <w:shd w:val="clear" w:color="auto" w:fill="auto"/>
          </w:tcPr>
          <w:p w14:paraId="2A9BC6C7" w14:textId="77777777" w:rsidR="00EA4725" w:rsidRPr="00441372" w:rsidRDefault="005A31E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525909E" w14:textId="77777777" w:rsidR="00EA4725" w:rsidRPr="00441372" w:rsidRDefault="005A31E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and Drug Administration (Thai FDA)</w:t>
            </w:r>
            <w:bookmarkEnd w:id="5"/>
          </w:p>
        </w:tc>
      </w:tr>
      <w:tr w:rsidR="00413A52" w14:paraId="6085BA55" w14:textId="77777777" w:rsidTr="00F3021D">
        <w:tc>
          <w:tcPr>
            <w:tcW w:w="707" w:type="dxa"/>
            <w:tcBorders>
              <w:top w:val="single" w:sz="6" w:space="0" w:color="auto"/>
              <w:bottom w:val="single" w:sz="6" w:space="0" w:color="auto"/>
            </w:tcBorders>
            <w:shd w:val="clear" w:color="auto" w:fill="auto"/>
          </w:tcPr>
          <w:p w14:paraId="47952374" w14:textId="77777777" w:rsidR="00EA4725" w:rsidRPr="00441372" w:rsidRDefault="005A31E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F7E04AA" w14:textId="01AAD2EF" w:rsidR="00EA4725" w:rsidRPr="007E097D" w:rsidRDefault="005A31E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Extraction </w:t>
            </w:r>
            <w:r w:rsidR="007E097D">
              <w:t>s</w:t>
            </w:r>
            <w:r w:rsidR="007E097D" w:rsidRPr="0065690F">
              <w:t xml:space="preserve">olvent </w:t>
            </w:r>
            <w:r w:rsidRPr="0065690F">
              <w:t xml:space="preserve">for use in </w:t>
            </w:r>
            <w:r w:rsidR="007E097D">
              <w:t>f</w:t>
            </w:r>
            <w:r w:rsidR="007E097D" w:rsidRPr="0065690F">
              <w:t xml:space="preserve">ood </w:t>
            </w:r>
            <w:r w:rsidR="007E097D">
              <w:t>p</w:t>
            </w:r>
            <w:r w:rsidR="007E097D" w:rsidRPr="0065690F">
              <w:t>roduction</w:t>
            </w:r>
            <w:r w:rsidRPr="0065690F">
              <w:t xml:space="preserve">, </w:t>
            </w:r>
            <w:r w:rsidR="007E097D">
              <w:t>p</w:t>
            </w:r>
            <w:r w:rsidR="007E097D" w:rsidRPr="0065690F">
              <w:t xml:space="preserve">rocessing </w:t>
            </w:r>
            <w:r w:rsidR="007E097D">
              <w:t>a</w:t>
            </w:r>
            <w:r w:rsidR="007E097D" w:rsidRPr="0065690F">
              <w:t>ids</w:t>
            </w:r>
            <w:r w:rsidRPr="0065690F">
              <w:t xml:space="preserve">, </w:t>
            </w:r>
            <w:r w:rsidR="007E097D">
              <w:t>f</w:t>
            </w:r>
            <w:r w:rsidR="007E097D" w:rsidRPr="0065690F">
              <w:t xml:space="preserve">ood </w:t>
            </w:r>
            <w:bookmarkEnd w:id="7"/>
            <w:r w:rsidR="007E097D">
              <w:t>a</w:t>
            </w:r>
            <w:r w:rsidR="007E097D" w:rsidRPr="0065690F">
              <w:t>dditives</w:t>
            </w:r>
          </w:p>
        </w:tc>
      </w:tr>
      <w:tr w:rsidR="00413A52" w14:paraId="6C13D735" w14:textId="77777777" w:rsidTr="00F3021D">
        <w:tc>
          <w:tcPr>
            <w:tcW w:w="707" w:type="dxa"/>
            <w:tcBorders>
              <w:top w:val="single" w:sz="6" w:space="0" w:color="auto"/>
              <w:bottom w:val="single" w:sz="6" w:space="0" w:color="auto"/>
            </w:tcBorders>
            <w:shd w:val="clear" w:color="auto" w:fill="auto"/>
          </w:tcPr>
          <w:p w14:paraId="054A4126" w14:textId="77777777" w:rsidR="00EA4725" w:rsidRPr="00441372" w:rsidRDefault="005A31E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CB2025C" w14:textId="77777777" w:rsidR="00EA4725" w:rsidRPr="00441372" w:rsidRDefault="005A31E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41135B3" w14:textId="77777777" w:rsidR="00EA4725" w:rsidRPr="00441372" w:rsidRDefault="005A31E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345E94C" w14:textId="77777777" w:rsidR="00EA4725" w:rsidRPr="00441372" w:rsidRDefault="005A31E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13A52" w14:paraId="3755993F" w14:textId="77777777" w:rsidTr="00F3021D">
        <w:tc>
          <w:tcPr>
            <w:tcW w:w="707" w:type="dxa"/>
            <w:tcBorders>
              <w:top w:val="single" w:sz="6" w:space="0" w:color="auto"/>
              <w:bottom w:val="single" w:sz="6" w:space="0" w:color="auto"/>
            </w:tcBorders>
            <w:shd w:val="clear" w:color="auto" w:fill="auto"/>
          </w:tcPr>
          <w:p w14:paraId="5033FAD9" w14:textId="77777777" w:rsidR="00EA4725" w:rsidRPr="00441372" w:rsidRDefault="005A31E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52B3490" w14:textId="14CD4073" w:rsidR="00EA4725" w:rsidRPr="00441372" w:rsidRDefault="005A31E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00611CD2" w:rsidRPr="0065690F">
              <w:t>Draft MOPH Notification</w:t>
            </w:r>
            <w:r w:rsidR="00611CD2">
              <w:t xml:space="preserve"> </w:t>
            </w:r>
            <w:r w:rsidR="00611CD2" w:rsidRPr="0065690F">
              <w:t>(No</w:t>
            </w:r>
            <w:r w:rsidR="00611CD2" w:rsidRPr="00611CD2">
              <w:t xml:space="preserve"> </w:t>
            </w:r>
            <w:r w:rsidR="00611CD2" w:rsidRPr="0065690F">
              <w:t>…),  B.E</w:t>
            </w:r>
            <w:r w:rsidR="00611CD2">
              <w:t xml:space="preserve">..., </w:t>
            </w:r>
            <w:r w:rsidRPr="0065690F">
              <w:t xml:space="preserve">entitled "Extraction </w:t>
            </w:r>
            <w:r w:rsidR="007E097D">
              <w:t>s</w:t>
            </w:r>
            <w:r w:rsidR="007E097D" w:rsidRPr="0065690F">
              <w:t xml:space="preserve">olvent </w:t>
            </w:r>
            <w:r w:rsidR="007E097D">
              <w:t>used</w:t>
            </w:r>
            <w:r w:rsidRPr="0065690F">
              <w:t xml:space="preserve"> in </w:t>
            </w:r>
            <w:r w:rsidR="007E097D">
              <w:t>f</w:t>
            </w:r>
            <w:r w:rsidRPr="0065690F">
              <w:t xml:space="preserve">ood </w:t>
            </w:r>
            <w:r w:rsidR="007E097D">
              <w:t>p</w:t>
            </w:r>
            <w:r w:rsidR="007E097D" w:rsidRPr="0065690F">
              <w:t>roduction</w:t>
            </w:r>
            <w:r w:rsidRPr="0065690F">
              <w: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Thai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 and 5</w:t>
            </w:r>
            <w:bookmarkEnd w:id="20"/>
          </w:p>
          <w:bookmarkStart w:id="21" w:name="sps5d"/>
          <w:p w14:paraId="14307BF2" w14:textId="77777777" w:rsidR="00B00F09" w:rsidRPr="00441372" w:rsidRDefault="005A31EB" w:rsidP="00B00F09">
            <w:r>
              <w:fldChar w:fldCharType="begin"/>
            </w:r>
            <w:r>
              <w:instrText>HYPERLINK "https://members.wto.org/crnattachments/2024/SPS/THA/24_02417_00_x.pdf" \t "_blank"</w:instrText>
            </w:r>
            <w:r>
              <w:fldChar w:fldCharType="separate"/>
            </w:r>
            <w:r w:rsidRPr="00441372">
              <w:rPr>
                <w:color w:val="0000FF"/>
                <w:u w:val="single"/>
              </w:rPr>
              <w:t>https://members.wto.org/crnattachments/2024/SPS/THA/24_02417_00_x.pdf</w:t>
            </w:r>
            <w:r>
              <w:rPr>
                <w:color w:val="0000FF"/>
                <w:u w:val="single"/>
              </w:rPr>
              <w:fldChar w:fldCharType="end"/>
            </w:r>
            <w:bookmarkEnd w:id="21"/>
          </w:p>
          <w:p w14:paraId="4A4E4262" w14:textId="2B9A0E8D" w:rsidR="00B00F09" w:rsidRPr="00441372" w:rsidRDefault="00C3699B" w:rsidP="00441372">
            <w:pPr>
              <w:spacing w:after="120"/>
            </w:pPr>
            <w:hyperlink r:id="rId8" w:tgtFrame="_blank" w:history="1">
              <w:r w:rsidR="005A31EB" w:rsidRPr="00441372">
                <w:rPr>
                  <w:color w:val="0000FF"/>
                  <w:u w:val="single"/>
                </w:rPr>
                <w:t>https://members.wto.org/crnattachments/2024/SPS/THA/24_02417_00_e.pdf</w:t>
              </w:r>
            </w:hyperlink>
          </w:p>
        </w:tc>
      </w:tr>
      <w:tr w:rsidR="00413A52" w14:paraId="151EB577" w14:textId="77777777" w:rsidTr="00F3021D">
        <w:tc>
          <w:tcPr>
            <w:tcW w:w="707" w:type="dxa"/>
            <w:tcBorders>
              <w:top w:val="single" w:sz="6" w:space="0" w:color="auto"/>
              <w:bottom w:val="single" w:sz="6" w:space="0" w:color="auto"/>
            </w:tcBorders>
            <w:shd w:val="clear" w:color="auto" w:fill="auto"/>
          </w:tcPr>
          <w:p w14:paraId="69E4D216" w14:textId="77777777" w:rsidR="00EA4725" w:rsidRPr="00441372" w:rsidRDefault="005A31E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5C8BC8" w14:textId="3C9B40A5" w:rsidR="00EA4725" w:rsidRPr="00441372" w:rsidRDefault="005A31E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It is deemed appropriate to establish the regulation to control the use of </w:t>
            </w:r>
            <w:r w:rsidR="007E097D">
              <w:t>e</w:t>
            </w:r>
            <w:r w:rsidR="007E097D" w:rsidRPr="0065690F">
              <w:t xml:space="preserve">xtraction </w:t>
            </w:r>
            <w:r w:rsidR="007E097D">
              <w:t>s</w:t>
            </w:r>
            <w:r w:rsidR="007E097D" w:rsidRPr="0065690F">
              <w:t xml:space="preserve">olvent </w:t>
            </w:r>
            <w:r w:rsidRPr="0065690F">
              <w:t xml:space="preserve">in food production for consumer protection. The Ministry of Public Health (MOPH) therefore proposes the draft Notification of the Ministry of Public Health </w:t>
            </w:r>
            <w:r w:rsidR="00611CD2" w:rsidRPr="0065690F">
              <w:t>(No</w:t>
            </w:r>
            <w:r w:rsidR="00611CD2">
              <w:t xml:space="preserve"> </w:t>
            </w:r>
            <w:r w:rsidR="00611CD2" w:rsidRPr="0065690F">
              <w:t xml:space="preserve">…) </w:t>
            </w:r>
            <w:proofErr w:type="spellStart"/>
            <w:r w:rsidR="00611CD2" w:rsidRPr="0065690F">
              <w:t>B.E</w:t>
            </w:r>
            <w:proofErr w:type="spellEnd"/>
            <w:r w:rsidR="00611CD2">
              <w:t xml:space="preserve">… </w:t>
            </w:r>
            <w:r w:rsidRPr="0065690F">
              <w:t>issued by virtue of the Food Act B.E. 2522 (1979) regarding to extraction solvent for use in food production to establish the quality and safety requirements including terms of use.</w:t>
            </w:r>
          </w:p>
          <w:p w14:paraId="1B6B3FD1" w14:textId="77777777" w:rsidR="0007480D" w:rsidRPr="0065690F" w:rsidRDefault="005A31EB" w:rsidP="00441372">
            <w:pPr>
              <w:spacing w:before="120" w:after="120"/>
            </w:pPr>
            <w:r w:rsidRPr="0065690F">
              <w:t>Key points of this notification are as follows:</w:t>
            </w:r>
          </w:p>
          <w:p w14:paraId="7C7BE553" w14:textId="77777777" w:rsidR="0007480D" w:rsidRPr="0065690F" w:rsidRDefault="005A31EB" w:rsidP="00441372">
            <w:pPr>
              <w:spacing w:before="120" w:after="120"/>
            </w:pPr>
            <w:r w:rsidRPr="0065690F">
              <w:t>Clause 1. The notification of the ministry of public health (No. 259), B.E. 2545 issued under the food act, B.E. 2522 Re: Application of Methyl Alcohol as Processing Aid in Some Foods shall be repeal.</w:t>
            </w:r>
          </w:p>
          <w:p w14:paraId="3819AE65" w14:textId="77777777" w:rsidR="0007480D" w:rsidRPr="0065690F" w:rsidRDefault="005A31EB" w:rsidP="007E097D">
            <w:r w:rsidRPr="0065690F">
              <w:t>Clause 2. This notification shall not apply to:</w:t>
            </w:r>
          </w:p>
          <w:p w14:paraId="4C441B4D" w14:textId="23CB2387" w:rsidR="0007480D" w:rsidRPr="0065690F" w:rsidRDefault="005A31EB" w:rsidP="007E097D">
            <w:pPr>
              <w:numPr>
                <w:ilvl w:val="0"/>
                <w:numId w:val="16"/>
              </w:numPr>
              <w:ind w:left="358"/>
            </w:pPr>
            <w:r w:rsidRPr="0065690F">
              <w:t>Drinking water used as Extraction solvents</w:t>
            </w:r>
            <w:r>
              <w:t>;</w:t>
            </w:r>
          </w:p>
          <w:p w14:paraId="6BD8452B" w14:textId="5F964C1E" w:rsidR="0007480D" w:rsidRPr="0065690F" w:rsidRDefault="00C3699B" w:rsidP="007E097D">
            <w:pPr>
              <w:numPr>
                <w:ilvl w:val="0"/>
                <w:numId w:val="16"/>
              </w:numPr>
              <w:ind w:left="358"/>
            </w:pPr>
            <w:hyperlink r:id="rId9" w:history="1">
              <w:r w:rsidR="00A96B90" w:rsidRPr="0065690F">
                <w:rPr>
                  <w:color w:val="0000FF"/>
                  <w:u w:val="single"/>
                </w:rPr>
                <w:t>Edible oils and fats</w:t>
              </w:r>
            </w:hyperlink>
            <w:r w:rsidR="00A96B90" w:rsidRPr="0065690F">
              <w:t xml:space="preserve"> used as Extraction solvents</w:t>
            </w:r>
            <w:r w:rsidR="00A96B90">
              <w:t>;</w:t>
            </w:r>
          </w:p>
          <w:p w14:paraId="62E2678C" w14:textId="7D0CCF0D" w:rsidR="0007480D" w:rsidRPr="0065690F" w:rsidRDefault="005A31EB" w:rsidP="007E097D">
            <w:pPr>
              <w:numPr>
                <w:ilvl w:val="0"/>
                <w:numId w:val="16"/>
              </w:numPr>
              <w:spacing w:after="120"/>
              <w:ind w:left="358"/>
            </w:pPr>
            <w:r w:rsidRPr="0065690F">
              <w:t>Extraction solvents use in Food additive production</w:t>
            </w:r>
            <w:r>
              <w:t>.</w:t>
            </w:r>
          </w:p>
          <w:p w14:paraId="22AB597A" w14:textId="77777777" w:rsidR="0007480D" w:rsidRPr="0065690F" w:rsidRDefault="005A31EB" w:rsidP="00441372">
            <w:pPr>
              <w:spacing w:before="120" w:after="120"/>
            </w:pPr>
            <w:r w:rsidRPr="0065690F">
              <w:t>Clause 3. The definition of "Extraction solvent" means a food additive which is intended to be used as a processing aid to extract substances during the processing of raw materials, of foodstuffs, or of components or ingredients of these products and which is removed.</w:t>
            </w:r>
          </w:p>
          <w:p w14:paraId="22945B37" w14:textId="77777777" w:rsidR="0007480D" w:rsidRPr="0065690F" w:rsidRDefault="005A31EB" w:rsidP="00441372">
            <w:pPr>
              <w:spacing w:before="120" w:after="120"/>
            </w:pPr>
            <w:r w:rsidRPr="0065690F">
              <w:t>Clause 4. Extraction solvent used in food production shall be specific controlled food under the Notification of the Ministry of Public Health (No. 281) B.E. 2547 (2004) Re: Food Additives.</w:t>
            </w:r>
          </w:p>
          <w:p w14:paraId="307C01CE" w14:textId="77777777" w:rsidR="0007480D" w:rsidRPr="0065690F" w:rsidRDefault="005A31EB" w:rsidP="00441372">
            <w:pPr>
              <w:spacing w:before="120" w:after="120"/>
            </w:pPr>
            <w:r w:rsidRPr="0065690F">
              <w:t>Clauses 5. to 7. The extraction solvent used in food production in this draft notification shall be complied with the following quality and safety requirements:</w:t>
            </w:r>
          </w:p>
          <w:p w14:paraId="205E17DA" w14:textId="379F90A6" w:rsidR="0007480D" w:rsidRPr="0065690F" w:rsidRDefault="005A31EB" w:rsidP="00A96B90">
            <w:pPr>
              <w:numPr>
                <w:ilvl w:val="0"/>
                <w:numId w:val="16"/>
              </w:numPr>
              <w:spacing w:before="240"/>
              <w:ind w:left="357" w:hanging="357"/>
            </w:pPr>
            <w:r w:rsidRPr="0065690F">
              <w:lastRenderedPageBreak/>
              <w:t>Composition of the extraction solvent; i.e. active substance, food additives, water, fat and oil and other ingredients shall not be hazardous or harmful to health and shall have the qualities or standards according to the criteria specified in this draft notification</w:t>
            </w:r>
            <w:r>
              <w:t>;</w:t>
            </w:r>
          </w:p>
          <w:p w14:paraId="54C5BBC5" w14:textId="77777777" w:rsidR="0007480D" w:rsidRPr="0065690F" w:rsidRDefault="005A31EB" w:rsidP="007E097D">
            <w:pPr>
              <w:numPr>
                <w:ilvl w:val="0"/>
                <w:numId w:val="16"/>
              </w:numPr>
              <w:ind w:left="358"/>
            </w:pPr>
            <w:r w:rsidRPr="0065690F">
              <w:t>For the extraction solvents contain more than two ingredients, the contaminants requirements are as follows:</w:t>
            </w:r>
          </w:p>
          <w:p w14:paraId="40C14989" w14:textId="2464BABE" w:rsidR="0007480D" w:rsidRPr="0065690F" w:rsidRDefault="005A31EB" w:rsidP="00A96B90">
            <w:pPr>
              <w:numPr>
                <w:ilvl w:val="0"/>
                <w:numId w:val="19"/>
              </w:numPr>
              <w:ind w:left="714" w:hanging="357"/>
            </w:pPr>
            <w:r w:rsidRPr="0065690F">
              <w:t>Arsenic not more than 3 mg/kg</w:t>
            </w:r>
            <w:r>
              <w:t>;</w:t>
            </w:r>
          </w:p>
          <w:p w14:paraId="522EE5DC" w14:textId="0A2C2D15" w:rsidR="0007480D" w:rsidRPr="0065690F" w:rsidRDefault="005A31EB" w:rsidP="00A96B90">
            <w:pPr>
              <w:numPr>
                <w:ilvl w:val="0"/>
                <w:numId w:val="19"/>
              </w:numPr>
              <w:ind w:left="714" w:hanging="357"/>
            </w:pPr>
            <w:r w:rsidRPr="0065690F">
              <w:t>Lead not more than 10 mg/kg</w:t>
            </w:r>
            <w:r>
              <w:t>;</w:t>
            </w:r>
          </w:p>
          <w:p w14:paraId="6C3501A2" w14:textId="7F7CF05E" w:rsidR="0007480D" w:rsidRPr="0065690F" w:rsidRDefault="005A31EB" w:rsidP="007E097D">
            <w:pPr>
              <w:numPr>
                <w:ilvl w:val="0"/>
                <w:numId w:val="16"/>
              </w:numPr>
              <w:ind w:left="358"/>
            </w:pPr>
            <w:r w:rsidRPr="0065690F">
              <w:t xml:space="preserve">The usage of active substance and conditions shall be complied with permitted list as shown in </w:t>
            </w:r>
            <w:r>
              <w:t xml:space="preserve">the </w:t>
            </w:r>
            <w:r w:rsidRPr="0065690F">
              <w:t>Annex</w:t>
            </w:r>
            <w:r>
              <w:t>;</w:t>
            </w:r>
          </w:p>
          <w:p w14:paraId="488CA674" w14:textId="77777777" w:rsidR="0007480D" w:rsidRPr="0065690F" w:rsidRDefault="005A31EB" w:rsidP="007E097D">
            <w:pPr>
              <w:numPr>
                <w:ilvl w:val="0"/>
                <w:numId w:val="16"/>
              </w:numPr>
              <w:spacing w:after="120"/>
              <w:ind w:left="358"/>
            </w:pPr>
            <w:r w:rsidRPr="0065690F">
              <w:t>The usage of active substance besides specified in the Annex of this draft notification shall be approved by the Food and Drug Administration (FDA) Thailand in advance. Manufacturers or importers shall submit the document for safety assessment as specified in the Notification of the Ministry of Public Health (No. 281) B.E. 2547 (2004) Re: Food Additives.</w:t>
            </w:r>
          </w:p>
          <w:p w14:paraId="56DA7AB1" w14:textId="77777777" w:rsidR="0007480D" w:rsidRPr="0065690F" w:rsidRDefault="005A31EB" w:rsidP="00441372">
            <w:pPr>
              <w:spacing w:before="120" w:after="120"/>
            </w:pPr>
            <w:r w:rsidRPr="0065690F">
              <w:t>Clause 8. Labelling requirements for the extraction solvents in this draft notification shall be complied with the Notification of the Ministry of Public Health (No. 281) B.E. 2547 (2004) Re: Food Additives, the labelling of food product which extraction solvent used during production shall comply with the Notification of the Ministry of Public Health on labelling of prepackaged food.</w:t>
            </w:r>
          </w:p>
          <w:p w14:paraId="16A1CE3E" w14:textId="77777777" w:rsidR="0007480D" w:rsidRPr="0065690F" w:rsidRDefault="005A31EB" w:rsidP="00441372">
            <w:pPr>
              <w:spacing w:before="120" w:after="120"/>
            </w:pPr>
            <w:r w:rsidRPr="0065690F">
              <w:t>Clause 9. The product containers shall follow the Notification of the Ministry of Public Health (No. 92) B.E. 2528 (1985) Re: Prescription of Quality or Standard for Food Containers, Use of Food Containers and Prohibition of Materials Used as Food Containers.</w:t>
            </w:r>
          </w:p>
          <w:p w14:paraId="5871D040" w14:textId="771E3710" w:rsidR="0007480D" w:rsidRPr="0065690F" w:rsidRDefault="005A31EB" w:rsidP="00441372">
            <w:pPr>
              <w:spacing w:before="120" w:after="120"/>
            </w:pPr>
            <w:r w:rsidRPr="0065690F">
              <w:t>Clause 10. Manufacturers or importers of the extraction solvents for food production shall follow the notification of the Ministry of Public Health (No. 420) B.E. 2563 (2020) Issued by the Virtue of the Food Act of B.E. 2522 Title: Food Production Processes, Processing Equipment/Utensils and Storage Practices.</w:t>
            </w:r>
          </w:p>
          <w:p w14:paraId="214F1C24" w14:textId="77777777" w:rsidR="0007480D" w:rsidRPr="0065690F" w:rsidRDefault="005A31EB" w:rsidP="00441372">
            <w:pPr>
              <w:spacing w:before="120" w:after="120"/>
            </w:pPr>
            <w:r w:rsidRPr="0065690F">
              <w:t>Clause 11. This notification shall come into force from the day following date of its publication in the Thai Royal Gazette.</w:t>
            </w:r>
          </w:p>
          <w:p w14:paraId="72F75256" w14:textId="77777777" w:rsidR="0007480D" w:rsidRPr="0065690F" w:rsidRDefault="005A31EB" w:rsidP="00441372">
            <w:pPr>
              <w:spacing w:before="120" w:after="120"/>
            </w:pPr>
            <w:r w:rsidRPr="0065690F">
              <w:t>This draft MOPH Notification was also notified under the TBT Agreement.</w:t>
            </w:r>
            <w:bookmarkEnd w:id="23"/>
          </w:p>
        </w:tc>
      </w:tr>
      <w:tr w:rsidR="00413A52" w14:paraId="41B0084E" w14:textId="77777777" w:rsidTr="00F3021D">
        <w:tc>
          <w:tcPr>
            <w:tcW w:w="707" w:type="dxa"/>
            <w:tcBorders>
              <w:top w:val="single" w:sz="6" w:space="0" w:color="auto"/>
              <w:bottom w:val="single" w:sz="6" w:space="0" w:color="auto"/>
            </w:tcBorders>
            <w:shd w:val="clear" w:color="auto" w:fill="auto"/>
          </w:tcPr>
          <w:p w14:paraId="56245266" w14:textId="77777777" w:rsidR="00EA4725" w:rsidRPr="00441372" w:rsidRDefault="005A31EB"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A79E76C" w14:textId="77777777" w:rsidR="00EA4725" w:rsidRPr="00441372" w:rsidRDefault="005A31E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13A52" w14:paraId="2E389F7E" w14:textId="77777777" w:rsidTr="00F3021D">
        <w:tc>
          <w:tcPr>
            <w:tcW w:w="707" w:type="dxa"/>
            <w:tcBorders>
              <w:top w:val="single" w:sz="6" w:space="0" w:color="auto"/>
              <w:bottom w:val="single" w:sz="6" w:space="0" w:color="auto"/>
            </w:tcBorders>
            <w:shd w:val="clear" w:color="auto" w:fill="auto"/>
          </w:tcPr>
          <w:p w14:paraId="193B6BA9" w14:textId="77777777" w:rsidR="00EA4725" w:rsidRPr="00441372" w:rsidRDefault="005A31E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79DE546" w14:textId="77777777" w:rsidR="00EA4725" w:rsidRPr="00441372" w:rsidRDefault="005A31E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F716EB8" w14:textId="77777777" w:rsidR="00EA4725" w:rsidRPr="00441372" w:rsidRDefault="005A31EB"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DB15CD6" w14:textId="77777777" w:rsidR="00EA4725" w:rsidRPr="00441372" w:rsidRDefault="005A31EB"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8436F55" w14:textId="77777777" w:rsidR="00EA4725" w:rsidRPr="00441372" w:rsidRDefault="005A31E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4E12F7CE" w14:textId="77777777" w:rsidR="00EA4725" w:rsidRPr="00441372" w:rsidRDefault="005A31E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8B97147" w14:textId="77777777" w:rsidR="00EA4725" w:rsidRPr="00441372" w:rsidRDefault="005A31E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D3B89A9" w14:textId="77777777" w:rsidR="00EA4725" w:rsidRPr="00441372" w:rsidRDefault="005A31EB"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01CDC34" w14:textId="77777777" w:rsidR="00EA4725" w:rsidRPr="00441372" w:rsidRDefault="005A31E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13A52" w14:paraId="3563700F" w14:textId="77777777" w:rsidTr="00F3021D">
        <w:tc>
          <w:tcPr>
            <w:tcW w:w="707" w:type="dxa"/>
            <w:tcBorders>
              <w:top w:val="single" w:sz="6" w:space="0" w:color="auto"/>
              <w:bottom w:val="single" w:sz="6" w:space="0" w:color="auto"/>
            </w:tcBorders>
            <w:shd w:val="clear" w:color="auto" w:fill="auto"/>
          </w:tcPr>
          <w:p w14:paraId="4D4B6E21" w14:textId="77777777" w:rsidR="00EA4725" w:rsidRPr="00441372" w:rsidRDefault="005A31E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634DF34" w14:textId="63A904FB" w:rsidR="0007480D" w:rsidRPr="0065690F" w:rsidRDefault="005A31EB" w:rsidP="00611CD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b"/>
            <w:bookmarkEnd w:id="56"/>
          </w:p>
        </w:tc>
      </w:tr>
      <w:tr w:rsidR="00413A52" w14:paraId="6F3B6833" w14:textId="77777777" w:rsidTr="00F3021D">
        <w:tc>
          <w:tcPr>
            <w:tcW w:w="707" w:type="dxa"/>
            <w:tcBorders>
              <w:top w:val="single" w:sz="6" w:space="0" w:color="auto"/>
              <w:bottom w:val="single" w:sz="6" w:space="0" w:color="auto"/>
            </w:tcBorders>
            <w:shd w:val="clear" w:color="auto" w:fill="auto"/>
          </w:tcPr>
          <w:p w14:paraId="42CEC2B2" w14:textId="77777777" w:rsidR="00EA4725" w:rsidRPr="00441372" w:rsidRDefault="005A31E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10FF8F0" w14:textId="77777777" w:rsidR="00EA4725" w:rsidRPr="00441372" w:rsidRDefault="005A31EB"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w:t>
            </w:r>
            <w:bookmarkStart w:id="58" w:name="sps10a"/>
            <w:r w:rsidRPr="0065690F">
              <w:t>To be determined.</w:t>
            </w:r>
            <w:bookmarkEnd w:id="58"/>
          </w:p>
          <w:p w14:paraId="2CCDD399" w14:textId="77777777" w:rsidR="00EA4725" w:rsidRPr="00441372" w:rsidRDefault="005A31EB"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r w:rsidRPr="0065690F">
              <w:t>To be determined.</w:t>
            </w:r>
            <w:bookmarkEnd w:id="60"/>
          </w:p>
        </w:tc>
      </w:tr>
      <w:tr w:rsidR="00413A52" w14:paraId="44E77F22" w14:textId="77777777" w:rsidTr="00F3021D">
        <w:tc>
          <w:tcPr>
            <w:tcW w:w="707" w:type="dxa"/>
            <w:tcBorders>
              <w:top w:val="single" w:sz="6" w:space="0" w:color="auto"/>
              <w:bottom w:val="single" w:sz="6" w:space="0" w:color="auto"/>
            </w:tcBorders>
            <w:shd w:val="clear" w:color="auto" w:fill="auto"/>
          </w:tcPr>
          <w:p w14:paraId="551961A4" w14:textId="77777777" w:rsidR="00EA4725" w:rsidRPr="00441372" w:rsidRDefault="005A31EB" w:rsidP="00A96B90">
            <w:pPr>
              <w:keepNext/>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14:paraId="49C3A6D2" w14:textId="77777777" w:rsidR="00EA4725" w:rsidRPr="00441372" w:rsidRDefault="005A31EB" w:rsidP="00A96B90">
            <w:pPr>
              <w:keepNext/>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r w:rsidRPr="0065690F">
              <w:t>After the date of its publication in the Royal Gazette.</w:t>
            </w:r>
            <w:bookmarkEnd w:id="64"/>
          </w:p>
          <w:p w14:paraId="71E3A2BF" w14:textId="77777777" w:rsidR="00EA4725" w:rsidRPr="00441372" w:rsidRDefault="005A31EB" w:rsidP="00A96B90">
            <w:pPr>
              <w:keepNext/>
              <w:spacing w:after="120"/>
              <w:ind w:left="607" w:hanging="607"/>
              <w:rPr>
                <w:b/>
              </w:rPr>
            </w:pPr>
            <w:r w:rsidRPr="00441372">
              <w:rPr>
                <w:b/>
              </w:rPr>
              <w:t>[</w:t>
            </w:r>
            <w:bookmarkStart w:id="65" w:name="sps11e"/>
            <w:r w:rsidRPr="00441372">
              <w:rPr>
                <w:b/>
              </w:rPr>
              <w:t> </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413A52" w14:paraId="32F9E621" w14:textId="77777777" w:rsidTr="00F3021D">
        <w:tc>
          <w:tcPr>
            <w:tcW w:w="707" w:type="dxa"/>
            <w:tcBorders>
              <w:top w:val="single" w:sz="6" w:space="0" w:color="auto"/>
              <w:bottom w:val="single" w:sz="6" w:space="0" w:color="auto"/>
            </w:tcBorders>
            <w:shd w:val="clear" w:color="auto" w:fill="auto"/>
          </w:tcPr>
          <w:p w14:paraId="00051E09" w14:textId="77777777" w:rsidR="00EA4725" w:rsidRPr="00441372" w:rsidRDefault="005A31E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5DFB36" w14:textId="77777777" w:rsidR="00EA4725" w:rsidRPr="00441372" w:rsidRDefault="005A31EB"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Not applicable. Comments are only welcomed on TBT related issues and to be addressed to the TBT Enquiry Point (Food and Agricultural Commodity).</w:t>
            </w:r>
            <w:bookmarkEnd w:id="71"/>
          </w:p>
          <w:p w14:paraId="337B2C72" w14:textId="77777777" w:rsidR="00EA4725" w:rsidRPr="00441372" w:rsidRDefault="005A31EB"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1764F359" w14:textId="77777777" w:rsidR="0007480D" w:rsidRPr="0065690F" w:rsidRDefault="005A31EB" w:rsidP="00441372">
            <w:r w:rsidRPr="0065690F">
              <w:t>National Bureau of Agricultural Commodity and Food Standards (</w:t>
            </w:r>
            <w:proofErr w:type="spellStart"/>
            <w:r w:rsidRPr="0065690F">
              <w:t>ACFS</w:t>
            </w:r>
            <w:proofErr w:type="spellEnd"/>
            <w:r w:rsidRPr="0065690F">
              <w:t>)</w:t>
            </w:r>
          </w:p>
          <w:p w14:paraId="16D86052" w14:textId="77777777" w:rsidR="0007480D" w:rsidRPr="0065690F" w:rsidRDefault="005A31EB" w:rsidP="00441372">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14:paraId="05F3EC1B" w14:textId="77777777" w:rsidR="0007480D" w:rsidRPr="0065690F" w:rsidRDefault="005A31EB" w:rsidP="00441372">
            <w:proofErr w:type="spellStart"/>
            <w:r w:rsidRPr="0065690F">
              <w:t>Chatuchak</w:t>
            </w:r>
            <w:proofErr w:type="spellEnd"/>
            <w:r w:rsidRPr="0065690F">
              <w:t>, Bangkok 10900; Thailand</w:t>
            </w:r>
          </w:p>
          <w:p w14:paraId="79B571C4" w14:textId="77777777" w:rsidR="0007480D" w:rsidRPr="0065690F" w:rsidRDefault="005A31EB" w:rsidP="00441372">
            <w:r w:rsidRPr="0065690F">
              <w:t>Tel: +(662) 561 4204</w:t>
            </w:r>
          </w:p>
          <w:p w14:paraId="40DA619E" w14:textId="77777777" w:rsidR="0007480D" w:rsidRPr="0065690F" w:rsidRDefault="005A31EB" w:rsidP="00441372">
            <w:r w:rsidRPr="0065690F">
              <w:t>Fax: +(662) 561 4034</w:t>
            </w:r>
          </w:p>
          <w:p w14:paraId="14DFB627" w14:textId="77777777" w:rsidR="0007480D" w:rsidRPr="0065690F" w:rsidRDefault="005A31EB" w:rsidP="00441372">
            <w:r w:rsidRPr="0065690F">
              <w:t xml:space="preserve">E-mail: </w:t>
            </w:r>
            <w:hyperlink r:id="rId10" w:history="1">
              <w:r w:rsidRPr="0065690F">
                <w:rPr>
                  <w:color w:val="0000FF"/>
                  <w:u w:val="single"/>
                </w:rPr>
                <w:t>spsthailand@gmail.com</w:t>
              </w:r>
            </w:hyperlink>
          </w:p>
          <w:p w14:paraId="655BC225" w14:textId="703576CD" w:rsidR="0007480D" w:rsidRPr="0065690F" w:rsidRDefault="005A31EB" w:rsidP="00A96B90">
            <w:pPr>
              <w:tabs>
                <w:tab w:val="left" w:pos="974"/>
              </w:tabs>
            </w:pPr>
            <w:r w:rsidRPr="0065690F">
              <w:t>Websites:</w:t>
            </w:r>
            <w:r>
              <w:tab/>
            </w:r>
            <w:hyperlink r:id="rId11" w:history="1">
              <w:r w:rsidRPr="0065690F">
                <w:rPr>
                  <w:color w:val="0000FF"/>
                  <w:u w:val="single"/>
                </w:rPr>
                <w:t>http://www.acfs.go.th</w:t>
              </w:r>
            </w:hyperlink>
          </w:p>
          <w:p w14:paraId="0C33E654" w14:textId="4CE079CD" w:rsidR="0007480D" w:rsidRPr="0065690F" w:rsidRDefault="005A31EB" w:rsidP="00A96B90">
            <w:pPr>
              <w:tabs>
                <w:tab w:val="left" w:pos="974"/>
              </w:tabs>
            </w:pPr>
            <w:r>
              <w:tab/>
            </w:r>
            <w:hyperlink r:id="rId12" w:history="1">
              <w:r w:rsidRPr="00162FFD">
                <w:rPr>
                  <w:rStyle w:val="Hyperlink"/>
                </w:rPr>
                <w:t>http://www.spsthailand.net/</w:t>
              </w:r>
            </w:hyperlink>
          </w:p>
          <w:p w14:paraId="3E17D2AC" w14:textId="17BBE852" w:rsidR="0007480D" w:rsidRPr="0065690F" w:rsidRDefault="005A31EB" w:rsidP="00A96B90">
            <w:pPr>
              <w:tabs>
                <w:tab w:val="left" w:pos="974"/>
              </w:tabs>
              <w:spacing w:after="120"/>
            </w:pPr>
            <w:r>
              <w:tab/>
            </w:r>
            <w:hyperlink r:id="rId13" w:history="1">
              <w:r w:rsidRPr="00162FFD">
                <w:rPr>
                  <w:rStyle w:val="Hyperlink"/>
                </w:rPr>
                <w:t>https://spsthailand.acfs.go.th/th/main</w:t>
              </w:r>
            </w:hyperlink>
            <w:bookmarkEnd w:id="78"/>
          </w:p>
        </w:tc>
      </w:tr>
      <w:tr w:rsidR="00413A52" w14:paraId="30D22F86" w14:textId="77777777" w:rsidTr="00F3021D">
        <w:tc>
          <w:tcPr>
            <w:tcW w:w="707" w:type="dxa"/>
            <w:tcBorders>
              <w:top w:val="single" w:sz="6" w:space="0" w:color="auto"/>
            </w:tcBorders>
            <w:shd w:val="clear" w:color="auto" w:fill="auto"/>
          </w:tcPr>
          <w:p w14:paraId="37FE4B11" w14:textId="77777777" w:rsidR="00EA4725" w:rsidRPr="00441372" w:rsidRDefault="005A31E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192A52A" w14:textId="77777777" w:rsidR="00EA4725" w:rsidRPr="00441372" w:rsidRDefault="005A31EB"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61D71BDD" w14:textId="77777777" w:rsidR="00EA4725" w:rsidRPr="0065690F" w:rsidRDefault="005A31EB" w:rsidP="00F3021D">
            <w:pPr>
              <w:keepNext/>
              <w:keepLines/>
              <w:rPr>
                <w:bCs/>
              </w:rPr>
            </w:pPr>
            <w:r w:rsidRPr="0065690F">
              <w:rPr>
                <w:bCs/>
              </w:rPr>
              <w:t xml:space="preserve">E-mail: </w:t>
            </w:r>
            <w:hyperlink r:id="rId14" w:history="1">
              <w:r w:rsidRPr="0065690F">
                <w:rPr>
                  <w:bCs/>
                  <w:color w:val="0000FF"/>
                  <w:u w:val="single"/>
                </w:rPr>
                <w:t>spsthailand@gmail.com</w:t>
              </w:r>
            </w:hyperlink>
          </w:p>
          <w:p w14:paraId="1454E4CC" w14:textId="596C766E" w:rsidR="00EA4725" w:rsidRPr="0065690F" w:rsidRDefault="005A31EB" w:rsidP="00A96B90">
            <w:pPr>
              <w:keepNext/>
              <w:keepLines/>
              <w:tabs>
                <w:tab w:val="left" w:pos="974"/>
              </w:tabs>
              <w:rPr>
                <w:bCs/>
              </w:rPr>
            </w:pPr>
            <w:r w:rsidRPr="0065690F">
              <w:rPr>
                <w:bCs/>
              </w:rPr>
              <w:t>Websites:</w:t>
            </w:r>
            <w:r>
              <w:rPr>
                <w:bCs/>
              </w:rPr>
              <w:tab/>
            </w:r>
            <w:hyperlink r:id="rId15" w:history="1">
              <w:r w:rsidRPr="00162FFD">
                <w:rPr>
                  <w:rStyle w:val="Hyperlink"/>
                  <w:bCs/>
                </w:rPr>
                <w:t>http://www.acfs.go.th</w:t>
              </w:r>
            </w:hyperlink>
          </w:p>
          <w:p w14:paraId="17DA3516" w14:textId="0FEAAA26" w:rsidR="00EA4725" w:rsidRPr="0065690F" w:rsidRDefault="005A31EB" w:rsidP="00A96B90">
            <w:pPr>
              <w:keepNext/>
              <w:keepLines/>
              <w:tabs>
                <w:tab w:val="left" w:pos="974"/>
              </w:tabs>
              <w:rPr>
                <w:bCs/>
              </w:rPr>
            </w:pPr>
            <w:r>
              <w:tab/>
            </w:r>
            <w:hyperlink r:id="rId16" w:history="1">
              <w:r w:rsidRPr="00162FFD">
                <w:rPr>
                  <w:rStyle w:val="Hyperlink"/>
                  <w:bCs/>
                </w:rPr>
                <w:t>http://www.spsthailand.net/</w:t>
              </w:r>
            </w:hyperlink>
          </w:p>
          <w:p w14:paraId="293351B4" w14:textId="24CE707E" w:rsidR="00EA4725" w:rsidRPr="0065690F" w:rsidRDefault="005A31EB" w:rsidP="00A96B90">
            <w:pPr>
              <w:keepNext/>
              <w:keepLines/>
              <w:tabs>
                <w:tab w:val="left" w:pos="974"/>
              </w:tabs>
              <w:spacing w:after="120"/>
              <w:rPr>
                <w:bCs/>
              </w:rPr>
            </w:pPr>
            <w:r>
              <w:tab/>
            </w:r>
            <w:hyperlink r:id="rId17" w:history="1">
              <w:r w:rsidRPr="00162FFD">
                <w:rPr>
                  <w:rStyle w:val="Hyperlink"/>
                  <w:bCs/>
                </w:rPr>
                <w:t>https://spsthailand.acfs.go.th/th/main</w:t>
              </w:r>
            </w:hyperlink>
            <w:bookmarkEnd w:id="85"/>
          </w:p>
        </w:tc>
      </w:tr>
    </w:tbl>
    <w:p w14:paraId="0A75E5F3" w14:textId="77777777" w:rsidR="007141CF" w:rsidRPr="00441372" w:rsidRDefault="007141CF" w:rsidP="00441372"/>
    <w:sectPr w:rsidR="007141CF" w:rsidRPr="00441372" w:rsidSect="00B00F09">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BB10" w14:textId="77777777" w:rsidR="005A31EB" w:rsidRDefault="005A31EB">
      <w:r>
        <w:separator/>
      </w:r>
    </w:p>
  </w:endnote>
  <w:endnote w:type="continuationSeparator" w:id="0">
    <w:p w14:paraId="73C80ADE" w14:textId="77777777" w:rsidR="005A31EB" w:rsidRDefault="005A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1B56" w14:textId="313A3E8C" w:rsidR="00EA4725" w:rsidRPr="00B00F09" w:rsidRDefault="005A31EB" w:rsidP="00B00F0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D439" w14:textId="3CC5F8B0" w:rsidR="00EA4725" w:rsidRPr="00B00F09" w:rsidRDefault="005A31EB" w:rsidP="00B00F0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5783" w14:textId="77777777" w:rsidR="00C863EB" w:rsidRPr="00441372" w:rsidRDefault="005A31E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772B" w14:textId="77777777" w:rsidR="005A31EB" w:rsidRDefault="005A31EB">
      <w:r>
        <w:separator/>
      </w:r>
    </w:p>
  </w:footnote>
  <w:footnote w:type="continuationSeparator" w:id="0">
    <w:p w14:paraId="32AC3025" w14:textId="77777777" w:rsidR="005A31EB" w:rsidRDefault="005A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7E61" w14:textId="77777777" w:rsidR="00B00F09" w:rsidRPr="00B00F09" w:rsidRDefault="005A31EB" w:rsidP="00B00F09">
    <w:pPr>
      <w:pStyle w:val="Header"/>
      <w:pBdr>
        <w:bottom w:val="single" w:sz="4" w:space="1" w:color="auto"/>
      </w:pBdr>
      <w:tabs>
        <w:tab w:val="clear" w:pos="4513"/>
        <w:tab w:val="clear" w:pos="9027"/>
      </w:tabs>
      <w:jc w:val="center"/>
    </w:pPr>
    <w:r w:rsidRPr="00B00F09">
      <w:t>G/SPS/N/THA/724</w:t>
    </w:r>
  </w:p>
  <w:p w14:paraId="7F576F69" w14:textId="77777777" w:rsidR="00B00F09" w:rsidRPr="00B00F09" w:rsidRDefault="00B00F09" w:rsidP="00B00F09">
    <w:pPr>
      <w:pStyle w:val="Header"/>
      <w:pBdr>
        <w:bottom w:val="single" w:sz="4" w:space="1" w:color="auto"/>
      </w:pBdr>
      <w:tabs>
        <w:tab w:val="clear" w:pos="4513"/>
        <w:tab w:val="clear" w:pos="9027"/>
      </w:tabs>
      <w:jc w:val="center"/>
    </w:pPr>
  </w:p>
  <w:p w14:paraId="47C5DC66" w14:textId="0A2D1A52" w:rsidR="00B00F09" w:rsidRPr="00B00F09" w:rsidRDefault="005A31EB" w:rsidP="00B00F09">
    <w:pPr>
      <w:pStyle w:val="Header"/>
      <w:pBdr>
        <w:bottom w:val="single" w:sz="4" w:space="1" w:color="auto"/>
      </w:pBdr>
      <w:tabs>
        <w:tab w:val="clear" w:pos="4513"/>
        <w:tab w:val="clear" w:pos="9027"/>
      </w:tabs>
      <w:jc w:val="center"/>
    </w:pPr>
    <w:r w:rsidRPr="00B00F09">
      <w:t xml:space="preserve">- </w:t>
    </w:r>
    <w:r w:rsidRPr="00B00F09">
      <w:fldChar w:fldCharType="begin"/>
    </w:r>
    <w:r w:rsidRPr="00B00F09">
      <w:instrText xml:space="preserve"> PAGE </w:instrText>
    </w:r>
    <w:r w:rsidRPr="00B00F09">
      <w:fldChar w:fldCharType="separate"/>
    </w:r>
    <w:r w:rsidRPr="00B00F09">
      <w:rPr>
        <w:noProof/>
      </w:rPr>
      <w:t>2</w:t>
    </w:r>
    <w:r w:rsidRPr="00B00F09">
      <w:fldChar w:fldCharType="end"/>
    </w:r>
    <w:r w:rsidRPr="00B00F09">
      <w:t xml:space="preserve"> -</w:t>
    </w:r>
  </w:p>
  <w:p w14:paraId="17770C27" w14:textId="0BFB6E5F" w:rsidR="00EA4725" w:rsidRPr="00B00F09" w:rsidRDefault="00EA4725" w:rsidP="00B00F0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2A3F" w14:textId="77777777" w:rsidR="00B00F09" w:rsidRPr="00B00F09" w:rsidRDefault="005A31EB" w:rsidP="00B00F09">
    <w:pPr>
      <w:pStyle w:val="Header"/>
      <w:pBdr>
        <w:bottom w:val="single" w:sz="4" w:space="1" w:color="auto"/>
      </w:pBdr>
      <w:tabs>
        <w:tab w:val="clear" w:pos="4513"/>
        <w:tab w:val="clear" w:pos="9027"/>
      </w:tabs>
      <w:jc w:val="center"/>
    </w:pPr>
    <w:r w:rsidRPr="00B00F09">
      <w:t>G/SPS/N/THA/724</w:t>
    </w:r>
  </w:p>
  <w:p w14:paraId="77C2EC98" w14:textId="77777777" w:rsidR="00B00F09" w:rsidRPr="00B00F09" w:rsidRDefault="00B00F09" w:rsidP="00B00F09">
    <w:pPr>
      <w:pStyle w:val="Header"/>
      <w:pBdr>
        <w:bottom w:val="single" w:sz="4" w:space="1" w:color="auto"/>
      </w:pBdr>
      <w:tabs>
        <w:tab w:val="clear" w:pos="4513"/>
        <w:tab w:val="clear" w:pos="9027"/>
      </w:tabs>
      <w:jc w:val="center"/>
    </w:pPr>
  </w:p>
  <w:p w14:paraId="60346732" w14:textId="2AC58D1A" w:rsidR="00B00F09" w:rsidRPr="00B00F09" w:rsidRDefault="005A31EB" w:rsidP="00B00F09">
    <w:pPr>
      <w:pStyle w:val="Header"/>
      <w:pBdr>
        <w:bottom w:val="single" w:sz="4" w:space="1" w:color="auto"/>
      </w:pBdr>
      <w:tabs>
        <w:tab w:val="clear" w:pos="4513"/>
        <w:tab w:val="clear" w:pos="9027"/>
      </w:tabs>
      <w:jc w:val="center"/>
    </w:pPr>
    <w:r w:rsidRPr="00B00F09">
      <w:t xml:space="preserve">- </w:t>
    </w:r>
    <w:r w:rsidRPr="00B00F09">
      <w:fldChar w:fldCharType="begin"/>
    </w:r>
    <w:r w:rsidRPr="00B00F09">
      <w:instrText xml:space="preserve"> PAGE </w:instrText>
    </w:r>
    <w:r w:rsidRPr="00B00F09">
      <w:fldChar w:fldCharType="separate"/>
    </w:r>
    <w:r w:rsidRPr="00B00F09">
      <w:rPr>
        <w:noProof/>
      </w:rPr>
      <w:t>2</w:t>
    </w:r>
    <w:r w:rsidRPr="00B00F09">
      <w:fldChar w:fldCharType="end"/>
    </w:r>
    <w:r w:rsidRPr="00B00F09">
      <w:t xml:space="preserve"> -</w:t>
    </w:r>
  </w:p>
  <w:p w14:paraId="0E3C5E83" w14:textId="227E3E9A" w:rsidR="00EA4725" w:rsidRPr="00B00F09" w:rsidRDefault="00EA4725" w:rsidP="00B00F0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3A52" w14:paraId="09C2DD7E" w14:textId="77777777" w:rsidTr="00EE3CAF">
      <w:trPr>
        <w:trHeight w:val="240"/>
        <w:jc w:val="center"/>
      </w:trPr>
      <w:tc>
        <w:tcPr>
          <w:tcW w:w="3794" w:type="dxa"/>
          <w:shd w:val="clear" w:color="auto" w:fill="FFFFFF"/>
          <w:tcMar>
            <w:left w:w="108" w:type="dxa"/>
            <w:right w:w="108" w:type="dxa"/>
          </w:tcMar>
          <w:vAlign w:val="center"/>
        </w:tcPr>
        <w:p w14:paraId="74D91A38"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7CFCB9B" w14:textId="1A2972F9" w:rsidR="00ED54E0" w:rsidRPr="00EA4725" w:rsidRDefault="005A31EB" w:rsidP="00422B6F">
          <w:pPr>
            <w:jc w:val="right"/>
            <w:rPr>
              <w:b/>
              <w:color w:val="FF0000"/>
              <w:szCs w:val="16"/>
            </w:rPr>
          </w:pPr>
          <w:r>
            <w:rPr>
              <w:b/>
              <w:color w:val="FF0000"/>
              <w:szCs w:val="16"/>
            </w:rPr>
            <w:t xml:space="preserve"> </w:t>
          </w:r>
        </w:p>
      </w:tc>
    </w:tr>
    <w:bookmarkEnd w:id="86"/>
    <w:tr w:rsidR="00413A52" w14:paraId="53664753" w14:textId="77777777" w:rsidTr="00EE3CAF">
      <w:trPr>
        <w:trHeight w:val="213"/>
        <w:jc w:val="center"/>
      </w:trPr>
      <w:tc>
        <w:tcPr>
          <w:tcW w:w="3794" w:type="dxa"/>
          <w:vMerge w:val="restart"/>
          <w:shd w:val="clear" w:color="auto" w:fill="FFFFFF"/>
          <w:tcMar>
            <w:left w:w="0" w:type="dxa"/>
            <w:right w:w="0" w:type="dxa"/>
          </w:tcMar>
        </w:tcPr>
        <w:p w14:paraId="13B7D8A2" w14:textId="77777777" w:rsidR="00ED54E0" w:rsidRPr="00EA4725" w:rsidRDefault="00C3699B" w:rsidP="00422B6F">
          <w:pPr>
            <w:jc w:val="left"/>
          </w:pPr>
          <w:r>
            <w:rPr>
              <w:lang w:eastAsia="en-GB"/>
            </w:rPr>
            <w:pict w14:anchorId="5C4BC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EFE78A0" w14:textId="77777777" w:rsidR="00ED54E0" w:rsidRPr="00EA4725" w:rsidRDefault="00ED54E0" w:rsidP="00422B6F">
          <w:pPr>
            <w:jc w:val="right"/>
            <w:rPr>
              <w:b/>
              <w:szCs w:val="16"/>
            </w:rPr>
          </w:pPr>
        </w:p>
      </w:tc>
    </w:tr>
    <w:tr w:rsidR="00413A52" w14:paraId="658770E9" w14:textId="77777777" w:rsidTr="00EE3CAF">
      <w:trPr>
        <w:trHeight w:val="868"/>
        <w:jc w:val="center"/>
      </w:trPr>
      <w:tc>
        <w:tcPr>
          <w:tcW w:w="3794" w:type="dxa"/>
          <w:vMerge/>
          <w:shd w:val="clear" w:color="auto" w:fill="FFFFFF"/>
          <w:tcMar>
            <w:left w:w="108" w:type="dxa"/>
            <w:right w:w="108" w:type="dxa"/>
          </w:tcMar>
        </w:tcPr>
        <w:p w14:paraId="15CB13A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9D0E566" w14:textId="77777777" w:rsidR="00B00F09" w:rsidRDefault="005A31EB" w:rsidP="00656ABC">
          <w:pPr>
            <w:jc w:val="right"/>
            <w:rPr>
              <w:b/>
              <w:szCs w:val="16"/>
            </w:rPr>
          </w:pPr>
          <w:bookmarkStart w:id="87" w:name="bmkSymbols"/>
          <w:r>
            <w:rPr>
              <w:b/>
              <w:szCs w:val="16"/>
            </w:rPr>
            <w:t>G/SPS/N/THA/724</w:t>
          </w:r>
          <w:bookmarkEnd w:id="87"/>
        </w:p>
      </w:tc>
    </w:tr>
    <w:tr w:rsidR="00413A52" w14:paraId="7636F244" w14:textId="77777777" w:rsidTr="00EE3CAF">
      <w:trPr>
        <w:trHeight w:val="240"/>
        <w:jc w:val="center"/>
      </w:trPr>
      <w:tc>
        <w:tcPr>
          <w:tcW w:w="3794" w:type="dxa"/>
          <w:vMerge/>
          <w:shd w:val="clear" w:color="auto" w:fill="FFFFFF"/>
          <w:tcMar>
            <w:left w:w="108" w:type="dxa"/>
            <w:right w:w="108" w:type="dxa"/>
          </w:tcMar>
          <w:vAlign w:val="center"/>
        </w:tcPr>
        <w:p w14:paraId="18037F6D" w14:textId="77777777" w:rsidR="00ED54E0" w:rsidRPr="00EA4725" w:rsidRDefault="00ED54E0" w:rsidP="00422B6F"/>
      </w:tc>
      <w:tc>
        <w:tcPr>
          <w:tcW w:w="5448" w:type="dxa"/>
          <w:gridSpan w:val="2"/>
          <w:shd w:val="clear" w:color="auto" w:fill="FFFFFF"/>
          <w:tcMar>
            <w:left w:w="108" w:type="dxa"/>
            <w:right w:w="108" w:type="dxa"/>
          </w:tcMar>
          <w:vAlign w:val="center"/>
        </w:tcPr>
        <w:p w14:paraId="593C37D6" w14:textId="79AFFAD8" w:rsidR="00ED54E0" w:rsidRPr="00EA4725" w:rsidRDefault="005A31EB" w:rsidP="00422B6F">
          <w:pPr>
            <w:jc w:val="right"/>
            <w:rPr>
              <w:szCs w:val="16"/>
            </w:rPr>
          </w:pPr>
          <w:bookmarkStart w:id="88" w:name="spsDateDistribution"/>
          <w:bookmarkStart w:id="89" w:name="bmkDate"/>
          <w:bookmarkEnd w:id="88"/>
          <w:bookmarkEnd w:id="89"/>
          <w:r>
            <w:rPr>
              <w:szCs w:val="16"/>
            </w:rPr>
            <w:t>9 April 2024</w:t>
          </w:r>
        </w:p>
      </w:tc>
    </w:tr>
    <w:tr w:rsidR="00413A52" w14:paraId="14B9C3E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F91FA0" w14:textId="60DBC3D9" w:rsidR="00ED54E0" w:rsidRPr="00EA4725" w:rsidRDefault="005A31EB" w:rsidP="00422B6F">
          <w:pPr>
            <w:jc w:val="left"/>
            <w:rPr>
              <w:b/>
            </w:rPr>
          </w:pPr>
          <w:bookmarkStart w:id="90" w:name="bmkSerial"/>
          <w:r w:rsidRPr="00441372">
            <w:rPr>
              <w:color w:val="FF0000"/>
              <w:szCs w:val="16"/>
            </w:rPr>
            <w:t>(</w:t>
          </w:r>
          <w:bookmarkStart w:id="91" w:name="spsSerialNumber"/>
          <w:bookmarkEnd w:id="91"/>
          <w:r>
            <w:rPr>
              <w:color w:val="FF0000"/>
              <w:szCs w:val="16"/>
            </w:rPr>
            <w:t>24-</w:t>
          </w:r>
          <w:r w:rsidR="00C3699B">
            <w:rPr>
              <w:color w:val="FF0000"/>
              <w:szCs w:val="16"/>
            </w:rPr>
            <w:t>2998</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543F1FF4" w14:textId="77777777" w:rsidR="00ED54E0" w:rsidRPr="00EA4725" w:rsidRDefault="005A31EB"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413A52" w14:paraId="67D863A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9C92B0" w14:textId="4400A242" w:rsidR="00ED54E0" w:rsidRPr="00EA4725" w:rsidRDefault="005A31EB"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2B43EC1" w14:textId="612FD4A9" w:rsidR="00ED54E0" w:rsidRPr="00441372" w:rsidRDefault="005A31EB" w:rsidP="00EC687E">
          <w:pPr>
            <w:jc w:val="right"/>
            <w:rPr>
              <w:bCs/>
              <w:szCs w:val="18"/>
            </w:rPr>
          </w:pPr>
          <w:bookmarkStart w:id="94" w:name="bmkLanguage"/>
          <w:r>
            <w:rPr>
              <w:bCs/>
              <w:szCs w:val="18"/>
            </w:rPr>
            <w:t>Original: English</w:t>
          </w:r>
          <w:bookmarkEnd w:id="94"/>
        </w:p>
      </w:tc>
    </w:tr>
  </w:tbl>
  <w:p w14:paraId="7372F87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30DDB"/>
    <w:multiLevelType w:val="hybridMultilevel"/>
    <w:tmpl w:val="534619E2"/>
    <w:lvl w:ilvl="0" w:tplc="229E48F4">
      <w:numFmt w:val="bullet"/>
      <w:lvlText w:val="-"/>
      <w:lvlJc w:val="left"/>
      <w:pPr>
        <w:ind w:left="720" w:hanging="360"/>
      </w:pPr>
      <w:rPr>
        <w:rFonts w:ascii="Verdana" w:eastAsia="Calibri" w:hAnsi="Verdana" w:cs="Times New Roman" w:hint="default"/>
      </w:rPr>
    </w:lvl>
    <w:lvl w:ilvl="1" w:tplc="475E2F08" w:tentative="1">
      <w:start w:val="1"/>
      <w:numFmt w:val="bullet"/>
      <w:lvlText w:val="o"/>
      <w:lvlJc w:val="left"/>
      <w:pPr>
        <w:ind w:left="1440" w:hanging="360"/>
      </w:pPr>
      <w:rPr>
        <w:rFonts w:ascii="Courier New" w:hAnsi="Courier New" w:cs="Courier New" w:hint="default"/>
      </w:rPr>
    </w:lvl>
    <w:lvl w:ilvl="2" w:tplc="C9A2035C" w:tentative="1">
      <w:start w:val="1"/>
      <w:numFmt w:val="bullet"/>
      <w:lvlText w:val=""/>
      <w:lvlJc w:val="left"/>
      <w:pPr>
        <w:ind w:left="2160" w:hanging="360"/>
      </w:pPr>
      <w:rPr>
        <w:rFonts w:ascii="Wingdings" w:hAnsi="Wingdings" w:hint="default"/>
      </w:rPr>
    </w:lvl>
    <w:lvl w:ilvl="3" w:tplc="4394F18C" w:tentative="1">
      <w:start w:val="1"/>
      <w:numFmt w:val="bullet"/>
      <w:lvlText w:val=""/>
      <w:lvlJc w:val="left"/>
      <w:pPr>
        <w:ind w:left="2880" w:hanging="360"/>
      </w:pPr>
      <w:rPr>
        <w:rFonts w:ascii="Symbol" w:hAnsi="Symbol" w:hint="default"/>
      </w:rPr>
    </w:lvl>
    <w:lvl w:ilvl="4" w:tplc="3FD2CE02" w:tentative="1">
      <w:start w:val="1"/>
      <w:numFmt w:val="bullet"/>
      <w:lvlText w:val="o"/>
      <w:lvlJc w:val="left"/>
      <w:pPr>
        <w:ind w:left="3600" w:hanging="360"/>
      </w:pPr>
      <w:rPr>
        <w:rFonts w:ascii="Courier New" w:hAnsi="Courier New" w:cs="Courier New" w:hint="default"/>
      </w:rPr>
    </w:lvl>
    <w:lvl w:ilvl="5" w:tplc="B920A5E0" w:tentative="1">
      <w:start w:val="1"/>
      <w:numFmt w:val="bullet"/>
      <w:lvlText w:val=""/>
      <w:lvlJc w:val="left"/>
      <w:pPr>
        <w:ind w:left="4320" w:hanging="360"/>
      </w:pPr>
      <w:rPr>
        <w:rFonts w:ascii="Wingdings" w:hAnsi="Wingdings" w:hint="default"/>
      </w:rPr>
    </w:lvl>
    <w:lvl w:ilvl="6" w:tplc="0E5664BC" w:tentative="1">
      <w:start w:val="1"/>
      <w:numFmt w:val="bullet"/>
      <w:lvlText w:val=""/>
      <w:lvlJc w:val="left"/>
      <w:pPr>
        <w:ind w:left="5040" w:hanging="360"/>
      </w:pPr>
      <w:rPr>
        <w:rFonts w:ascii="Symbol" w:hAnsi="Symbol" w:hint="default"/>
      </w:rPr>
    </w:lvl>
    <w:lvl w:ilvl="7" w:tplc="0AA6F322" w:tentative="1">
      <w:start w:val="1"/>
      <w:numFmt w:val="bullet"/>
      <w:lvlText w:val="o"/>
      <w:lvlJc w:val="left"/>
      <w:pPr>
        <w:ind w:left="5760" w:hanging="360"/>
      </w:pPr>
      <w:rPr>
        <w:rFonts w:ascii="Courier New" w:hAnsi="Courier New" w:cs="Courier New" w:hint="default"/>
      </w:rPr>
    </w:lvl>
    <w:lvl w:ilvl="8" w:tplc="F7E482DA"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5A05AAC">
      <w:start w:val="1"/>
      <w:numFmt w:val="decimal"/>
      <w:pStyle w:val="SummaryText"/>
      <w:lvlText w:val="%1."/>
      <w:lvlJc w:val="left"/>
      <w:pPr>
        <w:ind w:left="360" w:hanging="360"/>
      </w:pPr>
    </w:lvl>
    <w:lvl w:ilvl="1" w:tplc="DDFA664A" w:tentative="1">
      <w:start w:val="1"/>
      <w:numFmt w:val="lowerLetter"/>
      <w:lvlText w:val="%2."/>
      <w:lvlJc w:val="left"/>
      <w:pPr>
        <w:ind w:left="1080" w:hanging="360"/>
      </w:pPr>
    </w:lvl>
    <w:lvl w:ilvl="2" w:tplc="9A14707C" w:tentative="1">
      <w:start w:val="1"/>
      <w:numFmt w:val="lowerRoman"/>
      <w:lvlText w:val="%3."/>
      <w:lvlJc w:val="right"/>
      <w:pPr>
        <w:ind w:left="1800" w:hanging="180"/>
      </w:pPr>
    </w:lvl>
    <w:lvl w:ilvl="3" w:tplc="CDFCC1FC" w:tentative="1">
      <w:start w:val="1"/>
      <w:numFmt w:val="decimal"/>
      <w:lvlText w:val="%4."/>
      <w:lvlJc w:val="left"/>
      <w:pPr>
        <w:ind w:left="2520" w:hanging="360"/>
      </w:pPr>
    </w:lvl>
    <w:lvl w:ilvl="4" w:tplc="6B04F054" w:tentative="1">
      <w:start w:val="1"/>
      <w:numFmt w:val="lowerLetter"/>
      <w:lvlText w:val="%5."/>
      <w:lvlJc w:val="left"/>
      <w:pPr>
        <w:ind w:left="3240" w:hanging="360"/>
      </w:pPr>
    </w:lvl>
    <w:lvl w:ilvl="5" w:tplc="8B4AFBD4" w:tentative="1">
      <w:start w:val="1"/>
      <w:numFmt w:val="lowerRoman"/>
      <w:lvlText w:val="%6."/>
      <w:lvlJc w:val="right"/>
      <w:pPr>
        <w:ind w:left="3960" w:hanging="180"/>
      </w:pPr>
    </w:lvl>
    <w:lvl w:ilvl="6" w:tplc="BCAA6130" w:tentative="1">
      <w:start w:val="1"/>
      <w:numFmt w:val="decimal"/>
      <w:lvlText w:val="%7."/>
      <w:lvlJc w:val="left"/>
      <w:pPr>
        <w:ind w:left="4680" w:hanging="360"/>
      </w:pPr>
    </w:lvl>
    <w:lvl w:ilvl="7" w:tplc="DD361780" w:tentative="1">
      <w:start w:val="1"/>
      <w:numFmt w:val="lowerLetter"/>
      <w:lvlText w:val="%8."/>
      <w:lvlJc w:val="left"/>
      <w:pPr>
        <w:ind w:left="5400" w:hanging="360"/>
      </w:pPr>
    </w:lvl>
    <w:lvl w:ilvl="8" w:tplc="E3B67902"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02721370">
      <w:start w:val="1"/>
      <w:numFmt w:val="bullet"/>
      <w:lvlText w:val=""/>
      <w:lvlJc w:val="left"/>
      <w:pPr>
        <w:ind w:left="720" w:hanging="360"/>
      </w:pPr>
      <w:rPr>
        <w:rFonts w:ascii="Symbol" w:hAnsi="Symbol"/>
      </w:rPr>
    </w:lvl>
    <w:lvl w:ilvl="1" w:tplc="F25AFB44">
      <w:start w:val="1"/>
      <w:numFmt w:val="bullet"/>
      <w:lvlText w:val="o"/>
      <w:lvlJc w:val="left"/>
      <w:pPr>
        <w:tabs>
          <w:tab w:val="num" w:pos="1440"/>
        </w:tabs>
        <w:ind w:left="1440" w:hanging="360"/>
      </w:pPr>
      <w:rPr>
        <w:rFonts w:ascii="Courier New" w:hAnsi="Courier New"/>
      </w:rPr>
    </w:lvl>
    <w:lvl w:ilvl="2" w:tplc="26329A94">
      <w:start w:val="1"/>
      <w:numFmt w:val="bullet"/>
      <w:lvlText w:val=""/>
      <w:lvlJc w:val="left"/>
      <w:pPr>
        <w:tabs>
          <w:tab w:val="num" w:pos="2160"/>
        </w:tabs>
        <w:ind w:left="2160" w:hanging="360"/>
      </w:pPr>
      <w:rPr>
        <w:rFonts w:ascii="Wingdings" w:hAnsi="Wingdings"/>
      </w:rPr>
    </w:lvl>
    <w:lvl w:ilvl="3" w:tplc="B3843B6C">
      <w:start w:val="1"/>
      <w:numFmt w:val="bullet"/>
      <w:lvlText w:val=""/>
      <w:lvlJc w:val="left"/>
      <w:pPr>
        <w:tabs>
          <w:tab w:val="num" w:pos="2880"/>
        </w:tabs>
        <w:ind w:left="2880" w:hanging="360"/>
      </w:pPr>
      <w:rPr>
        <w:rFonts w:ascii="Symbol" w:hAnsi="Symbol"/>
      </w:rPr>
    </w:lvl>
    <w:lvl w:ilvl="4" w:tplc="21BCA5FE">
      <w:start w:val="1"/>
      <w:numFmt w:val="bullet"/>
      <w:lvlText w:val="o"/>
      <w:lvlJc w:val="left"/>
      <w:pPr>
        <w:tabs>
          <w:tab w:val="num" w:pos="3600"/>
        </w:tabs>
        <w:ind w:left="3600" w:hanging="360"/>
      </w:pPr>
      <w:rPr>
        <w:rFonts w:ascii="Courier New" w:hAnsi="Courier New"/>
      </w:rPr>
    </w:lvl>
    <w:lvl w:ilvl="5" w:tplc="A7B2D9E6">
      <w:start w:val="1"/>
      <w:numFmt w:val="bullet"/>
      <w:lvlText w:val=""/>
      <w:lvlJc w:val="left"/>
      <w:pPr>
        <w:tabs>
          <w:tab w:val="num" w:pos="4320"/>
        </w:tabs>
        <w:ind w:left="4320" w:hanging="360"/>
      </w:pPr>
      <w:rPr>
        <w:rFonts w:ascii="Wingdings" w:hAnsi="Wingdings"/>
      </w:rPr>
    </w:lvl>
    <w:lvl w:ilvl="6" w:tplc="C6F89B0A">
      <w:start w:val="1"/>
      <w:numFmt w:val="bullet"/>
      <w:lvlText w:val=""/>
      <w:lvlJc w:val="left"/>
      <w:pPr>
        <w:tabs>
          <w:tab w:val="num" w:pos="5040"/>
        </w:tabs>
        <w:ind w:left="5040" w:hanging="360"/>
      </w:pPr>
      <w:rPr>
        <w:rFonts w:ascii="Symbol" w:hAnsi="Symbol"/>
      </w:rPr>
    </w:lvl>
    <w:lvl w:ilvl="7" w:tplc="5D6C8C86">
      <w:start w:val="1"/>
      <w:numFmt w:val="bullet"/>
      <w:lvlText w:val="o"/>
      <w:lvlJc w:val="left"/>
      <w:pPr>
        <w:tabs>
          <w:tab w:val="num" w:pos="5760"/>
        </w:tabs>
        <w:ind w:left="5760" w:hanging="360"/>
      </w:pPr>
      <w:rPr>
        <w:rFonts w:ascii="Courier New" w:hAnsi="Courier New"/>
      </w:rPr>
    </w:lvl>
    <w:lvl w:ilvl="8" w:tplc="7CB6EE44">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C"/>
    <w:multiLevelType w:val="hybridMultilevel"/>
    <w:tmpl w:val="63D526BC"/>
    <w:lvl w:ilvl="0" w:tplc="8EB4FED0">
      <w:start w:val="1"/>
      <w:numFmt w:val="bullet"/>
      <w:lvlText w:val=""/>
      <w:lvlJc w:val="left"/>
      <w:pPr>
        <w:ind w:left="720" w:hanging="360"/>
      </w:pPr>
      <w:rPr>
        <w:rFonts w:ascii="Symbol" w:hAnsi="Symbol"/>
      </w:rPr>
    </w:lvl>
    <w:lvl w:ilvl="1" w:tplc="35A6B0DE">
      <w:start w:val="1"/>
      <w:numFmt w:val="bullet"/>
      <w:lvlText w:val="o"/>
      <w:lvlJc w:val="left"/>
      <w:pPr>
        <w:tabs>
          <w:tab w:val="num" w:pos="1440"/>
        </w:tabs>
        <w:ind w:left="1440" w:hanging="360"/>
      </w:pPr>
      <w:rPr>
        <w:rFonts w:ascii="Courier New" w:hAnsi="Courier New"/>
      </w:rPr>
    </w:lvl>
    <w:lvl w:ilvl="2" w:tplc="ACDCE3CE">
      <w:start w:val="1"/>
      <w:numFmt w:val="bullet"/>
      <w:lvlText w:val=""/>
      <w:lvlJc w:val="left"/>
      <w:pPr>
        <w:tabs>
          <w:tab w:val="num" w:pos="2160"/>
        </w:tabs>
        <w:ind w:left="2160" w:hanging="360"/>
      </w:pPr>
      <w:rPr>
        <w:rFonts w:ascii="Wingdings" w:hAnsi="Wingdings"/>
      </w:rPr>
    </w:lvl>
    <w:lvl w:ilvl="3" w:tplc="040C85C4">
      <w:start w:val="1"/>
      <w:numFmt w:val="bullet"/>
      <w:lvlText w:val=""/>
      <w:lvlJc w:val="left"/>
      <w:pPr>
        <w:tabs>
          <w:tab w:val="num" w:pos="2880"/>
        </w:tabs>
        <w:ind w:left="2880" w:hanging="360"/>
      </w:pPr>
      <w:rPr>
        <w:rFonts w:ascii="Symbol" w:hAnsi="Symbol"/>
      </w:rPr>
    </w:lvl>
    <w:lvl w:ilvl="4" w:tplc="41B65906">
      <w:start w:val="1"/>
      <w:numFmt w:val="bullet"/>
      <w:lvlText w:val="o"/>
      <w:lvlJc w:val="left"/>
      <w:pPr>
        <w:tabs>
          <w:tab w:val="num" w:pos="3600"/>
        </w:tabs>
        <w:ind w:left="3600" w:hanging="360"/>
      </w:pPr>
      <w:rPr>
        <w:rFonts w:ascii="Courier New" w:hAnsi="Courier New"/>
      </w:rPr>
    </w:lvl>
    <w:lvl w:ilvl="5" w:tplc="D0F4AD92">
      <w:start w:val="1"/>
      <w:numFmt w:val="bullet"/>
      <w:lvlText w:val=""/>
      <w:lvlJc w:val="left"/>
      <w:pPr>
        <w:tabs>
          <w:tab w:val="num" w:pos="4320"/>
        </w:tabs>
        <w:ind w:left="4320" w:hanging="360"/>
      </w:pPr>
      <w:rPr>
        <w:rFonts w:ascii="Wingdings" w:hAnsi="Wingdings"/>
      </w:rPr>
    </w:lvl>
    <w:lvl w:ilvl="6" w:tplc="4622E9D2">
      <w:start w:val="1"/>
      <w:numFmt w:val="bullet"/>
      <w:lvlText w:val=""/>
      <w:lvlJc w:val="left"/>
      <w:pPr>
        <w:tabs>
          <w:tab w:val="num" w:pos="5040"/>
        </w:tabs>
        <w:ind w:left="5040" w:hanging="360"/>
      </w:pPr>
      <w:rPr>
        <w:rFonts w:ascii="Symbol" w:hAnsi="Symbol"/>
      </w:rPr>
    </w:lvl>
    <w:lvl w:ilvl="7" w:tplc="B80636F6">
      <w:start w:val="1"/>
      <w:numFmt w:val="bullet"/>
      <w:lvlText w:val="o"/>
      <w:lvlJc w:val="left"/>
      <w:pPr>
        <w:tabs>
          <w:tab w:val="num" w:pos="5760"/>
        </w:tabs>
        <w:ind w:left="5760" w:hanging="360"/>
      </w:pPr>
      <w:rPr>
        <w:rFonts w:ascii="Courier New" w:hAnsi="Courier New"/>
      </w:rPr>
    </w:lvl>
    <w:lvl w:ilvl="8" w:tplc="035C3542">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D"/>
    <w:multiLevelType w:val="hybridMultilevel"/>
    <w:tmpl w:val="63D526BD"/>
    <w:lvl w:ilvl="0" w:tplc="BB72921C">
      <w:start w:val="1"/>
      <w:numFmt w:val="bullet"/>
      <w:lvlText w:val=""/>
      <w:lvlJc w:val="left"/>
      <w:pPr>
        <w:ind w:left="720" w:hanging="360"/>
      </w:pPr>
      <w:rPr>
        <w:rFonts w:ascii="Symbol" w:hAnsi="Symbol"/>
      </w:rPr>
    </w:lvl>
    <w:lvl w:ilvl="1" w:tplc="BDF4F04C">
      <w:start w:val="1"/>
      <w:numFmt w:val="bullet"/>
      <w:lvlText w:val="o"/>
      <w:lvlJc w:val="left"/>
      <w:pPr>
        <w:tabs>
          <w:tab w:val="num" w:pos="1440"/>
        </w:tabs>
        <w:ind w:left="1440" w:hanging="360"/>
      </w:pPr>
      <w:rPr>
        <w:rFonts w:ascii="Courier New" w:hAnsi="Courier New"/>
      </w:rPr>
    </w:lvl>
    <w:lvl w:ilvl="2" w:tplc="504A9342">
      <w:start w:val="1"/>
      <w:numFmt w:val="bullet"/>
      <w:lvlText w:val=""/>
      <w:lvlJc w:val="left"/>
      <w:pPr>
        <w:tabs>
          <w:tab w:val="num" w:pos="2160"/>
        </w:tabs>
        <w:ind w:left="2160" w:hanging="360"/>
      </w:pPr>
      <w:rPr>
        <w:rFonts w:ascii="Wingdings" w:hAnsi="Wingdings"/>
      </w:rPr>
    </w:lvl>
    <w:lvl w:ilvl="3" w:tplc="C5E0D15A">
      <w:start w:val="1"/>
      <w:numFmt w:val="bullet"/>
      <w:lvlText w:val=""/>
      <w:lvlJc w:val="left"/>
      <w:pPr>
        <w:tabs>
          <w:tab w:val="num" w:pos="2880"/>
        </w:tabs>
        <w:ind w:left="2880" w:hanging="360"/>
      </w:pPr>
      <w:rPr>
        <w:rFonts w:ascii="Symbol" w:hAnsi="Symbol"/>
      </w:rPr>
    </w:lvl>
    <w:lvl w:ilvl="4" w:tplc="0B807DB8">
      <w:start w:val="1"/>
      <w:numFmt w:val="bullet"/>
      <w:lvlText w:val="o"/>
      <w:lvlJc w:val="left"/>
      <w:pPr>
        <w:tabs>
          <w:tab w:val="num" w:pos="3600"/>
        </w:tabs>
        <w:ind w:left="3600" w:hanging="360"/>
      </w:pPr>
      <w:rPr>
        <w:rFonts w:ascii="Courier New" w:hAnsi="Courier New"/>
      </w:rPr>
    </w:lvl>
    <w:lvl w:ilvl="5" w:tplc="7188D8AC">
      <w:start w:val="1"/>
      <w:numFmt w:val="bullet"/>
      <w:lvlText w:val=""/>
      <w:lvlJc w:val="left"/>
      <w:pPr>
        <w:tabs>
          <w:tab w:val="num" w:pos="4320"/>
        </w:tabs>
        <w:ind w:left="4320" w:hanging="360"/>
      </w:pPr>
      <w:rPr>
        <w:rFonts w:ascii="Wingdings" w:hAnsi="Wingdings"/>
      </w:rPr>
    </w:lvl>
    <w:lvl w:ilvl="6" w:tplc="F61C37B0">
      <w:start w:val="1"/>
      <w:numFmt w:val="bullet"/>
      <w:lvlText w:val=""/>
      <w:lvlJc w:val="left"/>
      <w:pPr>
        <w:tabs>
          <w:tab w:val="num" w:pos="5040"/>
        </w:tabs>
        <w:ind w:left="5040" w:hanging="360"/>
      </w:pPr>
      <w:rPr>
        <w:rFonts w:ascii="Symbol" w:hAnsi="Symbol"/>
      </w:rPr>
    </w:lvl>
    <w:lvl w:ilvl="7" w:tplc="C3AE7C5C">
      <w:start w:val="1"/>
      <w:numFmt w:val="bullet"/>
      <w:lvlText w:val="o"/>
      <w:lvlJc w:val="left"/>
      <w:pPr>
        <w:tabs>
          <w:tab w:val="num" w:pos="5760"/>
        </w:tabs>
        <w:ind w:left="5760" w:hanging="360"/>
      </w:pPr>
      <w:rPr>
        <w:rFonts w:ascii="Courier New" w:hAnsi="Courier New"/>
      </w:rPr>
    </w:lvl>
    <w:lvl w:ilvl="8" w:tplc="63041A64">
      <w:start w:val="1"/>
      <w:numFmt w:val="bullet"/>
      <w:lvlText w:val=""/>
      <w:lvlJc w:val="left"/>
      <w:pPr>
        <w:tabs>
          <w:tab w:val="num" w:pos="6480"/>
        </w:tabs>
        <w:ind w:left="6480" w:hanging="360"/>
      </w:pPr>
      <w:rPr>
        <w:rFonts w:ascii="Wingdings" w:hAnsi="Wingdings"/>
      </w:rPr>
    </w:lvl>
  </w:abstractNum>
  <w:abstractNum w:abstractNumId="18" w15:restartNumberingAfterBreak="0">
    <w:nsid w:val="7BB81F74"/>
    <w:multiLevelType w:val="hybridMultilevel"/>
    <w:tmpl w:val="BDDE8CE2"/>
    <w:lvl w:ilvl="0" w:tplc="EA6843AE">
      <w:start w:val="1"/>
      <w:numFmt w:val="bullet"/>
      <w:lvlText w:val="-"/>
      <w:lvlJc w:val="left"/>
      <w:pPr>
        <w:ind w:left="720" w:hanging="360"/>
      </w:pPr>
      <w:rPr>
        <w:rFonts w:ascii="Symbol" w:hAnsi="Symbol" w:hint="default"/>
      </w:rPr>
    </w:lvl>
    <w:lvl w:ilvl="1" w:tplc="C548EF28" w:tentative="1">
      <w:start w:val="1"/>
      <w:numFmt w:val="bullet"/>
      <w:lvlText w:val="o"/>
      <w:lvlJc w:val="left"/>
      <w:pPr>
        <w:ind w:left="1440" w:hanging="360"/>
      </w:pPr>
      <w:rPr>
        <w:rFonts w:ascii="Courier New" w:hAnsi="Courier New" w:cs="Courier New" w:hint="default"/>
      </w:rPr>
    </w:lvl>
    <w:lvl w:ilvl="2" w:tplc="81A8A06A" w:tentative="1">
      <w:start w:val="1"/>
      <w:numFmt w:val="bullet"/>
      <w:lvlText w:val=""/>
      <w:lvlJc w:val="left"/>
      <w:pPr>
        <w:ind w:left="2160" w:hanging="360"/>
      </w:pPr>
      <w:rPr>
        <w:rFonts w:ascii="Wingdings" w:hAnsi="Wingdings" w:hint="default"/>
      </w:rPr>
    </w:lvl>
    <w:lvl w:ilvl="3" w:tplc="A232CD44" w:tentative="1">
      <w:start w:val="1"/>
      <w:numFmt w:val="bullet"/>
      <w:lvlText w:val=""/>
      <w:lvlJc w:val="left"/>
      <w:pPr>
        <w:ind w:left="2880" w:hanging="360"/>
      </w:pPr>
      <w:rPr>
        <w:rFonts w:ascii="Symbol" w:hAnsi="Symbol" w:hint="default"/>
      </w:rPr>
    </w:lvl>
    <w:lvl w:ilvl="4" w:tplc="6596958A" w:tentative="1">
      <w:start w:val="1"/>
      <w:numFmt w:val="bullet"/>
      <w:lvlText w:val="o"/>
      <w:lvlJc w:val="left"/>
      <w:pPr>
        <w:ind w:left="3600" w:hanging="360"/>
      </w:pPr>
      <w:rPr>
        <w:rFonts w:ascii="Courier New" w:hAnsi="Courier New" w:cs="Courier New" w:hint="default"/>
      </w:rPr>
    </w:lvl>
    <w:lvl w:ilvl="5" w:tplc="35380C96" w:tentative="1">
      <w:start w:val="1"/>
      <w:numFmt w:val="bullet"/>
      <w:lvlText w:val=""/>
      <w:lvlJc w:val="left"/>
      <w:pPr>
        <w:ind w:left="4320" w:hanging="360"/>
      </w:pPr>
      <w:rPr>
        <w:rFonts w:ascii="Wingdings" w:hAnsi="Wingdings" w:hint="default"/>
      </w:rPr>
    </w:lvl>
    <w:lvl w:ilvl="6" w:tplc="2514D0AC" w:tentative="1">
      <w:start w:val="1"/>
      <w:numFmt w:val="bullet"/>
      <w:lvlText w:val=""/>
      <w:lvlJc w:val="left"/>
      <w:pPr>
        <w:ind w:left="5040" w:hanging="360"/>
      </w:pPr>
      <w:rPr>
        <w:rFonts w:ascii="Symbol" w:hAnsi="Symbol" w:hint="default"/>
      </w:rPr>
    </w:lvl>
    <w:lvl w:ilvl="7" w:tplc="DA9649AA" w:tentative="1">
      <w:start w:val="1"/>
      <w:numFmt w:val="bullet"/>
      <w:lvlText w:val="o"/>
      <w:lvlJc w:val="left"/>
      <w:pPr>
        <w:ind w:left="5760" w:hanging="360"/>
      </w:pPr>
      <w:rPr>
        <w:rFonts w:ascii="Courier New" w:hAnsi="Courier New" w:cs="Courier New" w:hint="default"/>
      </w:rPr>
    </w:lvl>
    <w:lvl w:ilvl="8" w:tplc="4E5447BE" w:tentative="1">
      <w:start w:val="1"/>
      <w:numFmt w:val="bullet"/>
      <w:lvlText w:val=""/>
      <w:lvlJc w:val="left"/>
      <w:pPr>
        <w:ind w:left="6480" w:hanging="360"/>
      </w:pPr>
      <w:rPr>
        <w:rFonts w:ascii="Wingdings" w:hAnsi="Wingdings" w:hint="default"/>
      </w:rPr>
    </w:lvl>
  </w:abstractNum>
  <w:num w:numId="1" w16cid:durableId="2046756535">
    <w:abstractNumId w:val="9"/>
  </w:num>
  <w:num w:numId="2" w16cid:durableId="118034889">
    <w:abstractNumId w:val="7"/>
  </w:num>
  <w:num w:numId="3" w16cid:durableId="433786195">
    <w:abstractNumId w:val="6"/>
  </w:num>
  <w:num w:numId="4" w16cid:durableId="1001080341">
    <w:abstractNumId w:val="5"/>
  </w:num>
  <w:num w:numId="5" w16cid:durableId="1672903596">
    <w:abstractNumId w:val="4"/>
  </w:num>
  <w:num w:numId="6" w16cid:durableId="1575319429">
    <w:abstractNumId w:val="13"/>
  </w:num>
  <w:num w:numId="7" w16cid:durableId="190998890">
    <w:abstractNumId w:val="12"/>
  </w:num>
  <w:num w:numId="8" w16cid:durableId="139886138">
    <w:abstractNumId w:val="11"/>
  </w:num>
  <w:num w:numId="9" w16cid:durableId="422921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149555">
    <w:abstractNumId w:val="14"/>
  </w:num>
  <w:num w:numId="11" w16cid:durableId="1871802132">
    <w:abstractNumId w:val="8"/>
  </w:num>
  <w:num w:numId="12" w16cid:durableId="225919832">
    <w:abstractNumId w:val="3"/>
  </w:num>
  <w:num w:numId="13" w16cid:durableId="270014480">
    <w:abstractNumId w:val="2"/>
  </w:num>
  <w:num w:numId="14" w16cid:durableId="1594123076">
    <w:abstractNumId w:val="1"/>
  </w:num>
  <w:num w:numId="15" w16cid:durableId="1351762373">
    <w:abstractNumId w:val="0"/>
  </w:num>
  <w:num w:numId="16" w16cid:durableId="416293217">
    <w:abstractNumId w:val="15"/>
  </w:num>
  <w:num w:numId="17" w16cid:durableId="464661537">
    <w:abstractNumId w:val="16"/>
  </w:num>
  <w:num w:numId="18" w16cid:durableId="773327190">
    <w:abstractNumId w:val="17"/>
  </w:num>
  <w:num w:numId="19" w16cid:durableId="855459271">
    <w:abstractNumId w:val="18"/>
  </w:num>
  <w:num w:numId="20" w16cid:durableId="1466267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7480D"/>
    <w:rsid w:val="00084B3C"/>
    <w:rsid w:val="00092985"/>
    <w:rsid w:val="000A11E9"/>
    <w:rsid w:val="000A4945"/>
    <w:rsid w:val="000B31E1"/>
    <w:rsid w:val="000F4960"/>
    <w:rsid w:val="001062CE"/>
    <w:rsid w:val="0011356B"/>
    <w:rsid w:val="001277F1"/>
    <w:rsid w:val="00127BB0"/>
    <w:rsid w:val="0013337F"/>
    <w:rsid w:val="00157B94"/>
    <w:rsid w:val="00162FFD"/>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13A52"/>
    <w:rsid w:val="00422B6F"/>
    <w:rsid w:val="00423377"/>
    <w:rsid w:val="00441372"/>
    <w:rsid w:val="00467032"/>
    <w:rsid w:val="0046754A"/>
    <w:rsid w:val="004B39D5"/>
    <w:rsid w:val="004E4B52"/>
    <w:rsid w:val="004F203A"/>
    <w:rsid w:val="005336B8"/>
    <w:rsid w:val="00547B5F"/>
    <w:rsid w:val="005A31EB"/>
    <w:rsid w:val="005B04B9"/>
    <w:rsid w:val="005B68C7"/>
    <w:rsid w:val="005B7054"/>
    <w:rsid w:val="005C04C1"/>
    <w:rsid w:val="005D5981"/>
    <w:rsid w:val="005E6F8D"/>
    <w:rsid w:val="005F30CB"/>
    <w:rsid w:val="00611CD2"/>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097D"/>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96B90"/>
    <w:rsid w:val="00AA332C"/>
    <w:rsid w:val="00AC27F8"/>
    <w:rsid w:val="00AD4C72"/>
    <w:rsid w:val="00AE057B"/>
    <w:rsid w:val="00AE2AEE"/>
    <w:rsid w:val="00B00276"/>
    <w:rsid w:val="00B00F09"/>
    <w:rsid w:val="00B230EC"/>
    <w:rsid w:val="00B367FB"/>
    <w:rsid w:val="00B52738"/>
    <w:rsid w:val="00B56EDC"/>
    <w:rsid w:val="00B94A75"/>
    <w:rsid w:val="00BB1F84"/>
    <w:rsid w:val="00BC035A"/>
    <w:rsid w:val="00BE5468"/>
    <w:rsid w:val="00C11EAC"/>
    <w:rsid w:val="00C305D7"/>
    <w:rsid w:val="00C30F2A"/>
    <w:rsid w:val="00C3699B"/>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B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7E097D"/>
    <w:rPr>
      <w:rFonts w:ascii="Verdana" w:hAnsi="Verdana"/>
      <w:sz w:val="18"/>
      <w:szCs w:val="22"/>
      <w:lang w:eastAsia="en-US"/>
    </w:rPr>
  </w:style>
  <w:style w:type="character" w:customStyle="1" w:styleId="UnresolvedMention1">
    <w:name w:val="Unresolved Mention1"/>
    <w:basedOn w:val="DefaultParagraphFont"/>
    <w:uiPriority w:val="99"/>
    <w:rsid w:val="00A9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2417_00_e.pdf" TargetMode="External"/><Relationship Id="rId13" Type="http://schemas.openxmlformats.org/officeDocument/2006/relationships/hyperlink" Target="https://spsthailand.acfs.go.th/th/ma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psthailand.net/" TargetMode="External"/><Relationship Id="rId17" Type="http://schemas.openxmlformats.org/officeDocument/2006/relationships/hyperlink" Target="https://spsthailand.acfs.go.th/th/ma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psthailand.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s.go.t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cfs.go.th" TargetMode="External"/><Relationship Id="rId23" Type="http://schemas.openxmlformats.org/officeDocument/2006/relationships/footer" Target="footer3.xml"/><Relationship Id="rId10" Type="http://schemas.openxmlformats.org/officeDocument/2006/relationships/hyperlink" Target="mailto:spsthailand@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food.fda.moph.go.th/media.php?id=509432412707627008&amp;name=P421_E.pdf" TargetMode="External"/><Relationship Id="rId14" Type="http://schemas.openxmlformats.org/officeDocument/2006/relationships/hyperlink" Target="mailto:spsthailand@gmail.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70a9d166-7190-48c3-ad80-1e9cf66f0af5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6F317E6-B57B-4898-9356-02F8A5FC2C9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1087</Words>
  <Characters>6218</Characters>
  <Application>Microsoft Office Word</Application>
  <DocSecurity>0</DocSecurity>
  <Lines>138</Lines>
  <Paragraphs>96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2024-04-09T13:03:00Z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G/SPS/N/THA/724</vt:lpwstr>
  </property>
  <property fmtid="{D5CDD505-2E9C-101B-9397-08002B2CF9AE}" pid="3" name="TitusGUID">
    <vt:lpwstr>70a9d166-7190-48c3-ad80-1e9cf66f0af5</vt:lpwstr>
  </property>
  <property fmtid="{D5CDD505-2E9C-101B-9397-08002B2CF9AE}" pid="4" name="WTOCLASSIFICATION">
    <vt:lpwstr>WTO OFFICIAL</vt:lpwstr>
  </property>
</Properties>
</file>