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7F8B0" w14:textId="77777777" w:rsidR="00AD0FDA" w:rsidRPr="00934B4C" w:rsidRDefault="007A4254" w:rsidP="00934B4C">
      <w:pPr>
        <w:pStyle w:val="Title"/>
        <w:rPr>
          <w:caps w:val="0"/>
          <w:kern w:val="0"/>
        </w:rPr>
      </w:pPr>
      <w:r w:rsidRPr="00934B4C">
        <w:rPr>
          <w:caps w:val="0"/>
          <w:kern w:val="0"/>
        </w:rPr>
        <w:t>NOTIFICATION</w:t>
      </w:r>
    </w:p>
    <w:p w14:paraId="365C6A81" w14:textId="77777777" w:rsidR="00AD0FDA" w:rsidRPr="00934B4C" w:rsidRDefault="007A4254" w:rsidP="00934B4C">
      <w:pPr>
        <w:pStyle w:val="Title3"/>
      </w:pPr>
      <w:r w:rsidRPr="00934B4C">
        <w:t>Addendum</w:t>
      </w:r>
    </w:p>
    <w:p w14:paraId="126EA65E" w14:textId="77777777" w:rsidR="007141CF" w:rsidRPr="00934B4C" w:rsidRDefault="007A4254" w:rsidP="00934B4C">
      <w:pPr>
        <w:spacing w:after="120"/>
      </w:pPr>
      <w:r w:rsidRPr="00934B4C">
        <w:t xml:space="preserve">The following communication, received on </w:t>
      </w:r>
      <w:bookmarkStart w:id="0" w:name="spsDateReception"/>
      <w:r w:rsidRPr="00934B4C">
        <w:t>24 August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Kingdom of Saudi Arabia</w:t>
      </w:r>
      <w:bookmarkEnd w:id="3"/>
      <w:r w:rsidRPr="00934B4C">
        <w:t>.</w:t>
      </w:r>
    </w:p>
    <w:p w14:paraId="39F10CE9" w14:textId="77777777" w:rsidR="00AD0FDA" w:rsidRPr="00934B4C" w:rsidRDefault="00AD0FDA" w:rsidP="00934B4C"/>
    <w:p w14:paraId="6F89194A" w14:textId="77777777" w:rsidR="00AD0FDA" w:rsidRPr="00934B4C" w:rsidRDefault="007A4254" w:rsidP="00934B4C">
      <w:pPr>
        <w:jc w:val="center"/>
        <w:rPr>
          <w:b/>
        </w:rPr>
      </w:pPr>
      <w:r w:rsidRPr="00934B4C">
        <w:rPr>
          <w:b/>
        </w:rPr>
        <w:t>_______________</w:t>
      </w:r>
    </w:p>
    <w:p w14:paraId="799C1321" w14:textId="77777777" w:rsidR="00AD0FDA" w:rsidRPr="00934B4C" w:rsidRDefault="00AD0FDA" w:rsidP="00934B4C"/>
    <w:p w14:paraId="7396E4E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5789B" w14:paraId="2918A83D" w14:textId="77777777" w:rsidTr="00D0271D">
        <w:tc>
          <w:tcPr>
            <w:tcW w:w="9242" w:type="dxa"/>
            <w:shd w:val="clear" w:color="auto" w:fill="auto"/>
          </w:tcPr>
          <w:p w14:paraId="7ED76A5F" w14:textId="77777777" w:rsidR="00AD0FDA" w:rsidRPr="00934B4C" w:rsidRDefault="007A4254" w:rsidP="00934B4C">
            <w:pPr>
              <w:spacing w:after="240"/>
              <w:rPr>
                <w:u w:val="single"/>
              </w:rPr>
            </w:pPr>
            <w:r w:rsidRPr="00934B4C">
              <w:rPr>
                <w:u w:val="single"/>
              </w:rPr>
              <w:t>Conditions for clearing imported fresh vegetables and fruits</w:t>
            </w:r>
            <w:bookmarkStart w:id="4" w:name="spsTitle"/>
            <w:bookmarkEnd w:id="4"/>
          </w:p>
        </w:tc>
      </w:tr>
      <w:tr w:rsidR="00A5789B" w14:paraId="3B73909B" w14:textId="77777777" w:rsidTr="00D0271D">
        <w:tc>
          <w:tcPr>
            <w:tcW w:w="9242" w:type="dxa"/>
            <w:shd w:val="clear" w:color="auto" w:fill="auto"/>
          </w:tcPr>
          <w:p w14:paraId="31FAEB07" w14:textId="77777777" w:rsidR="00AD0FDA" w:rsidRPr="00934B4C" w:rsidRDefault="007A4254" w:rsidP="00934B4C">
            <w:pPr>
              <w:spacing w:after="240"/>
              <w:rPr>
                <w:u w:val="single"/>
              </w:rPr>
            </w:pPr>
            <w:r w:rsidRPr="00934B4C">
              <w:t>Saudi Food and Drug Authority (SFDA) is extending the comment period for the proposed regulatory requirements to clear fresh vegetables and fruits imported into the Kingdom of Saudi Arabia.</w:t>
            </w:r>
          </w:p>
          <w:p w14:paraId="02172E3C" w14:textId="77777777" w:rsidR="0082036E" w:rsidRPr="00934B4C" w:rsidRDefault="007A4254" w:rsidP="00934B4C">
            <w:pPr>
              <w:spacing w:after="240"/>
            </w:pPr>
            <w:r w:rsidRPr="00934B4C">
              <w:t>This extension is due to a request from WTO member. In response, the SFDA has extended the comment period by an additional 30 days. The comment period will now end on</w:t>
            </w:r>
            <w:r>
              <w:t xml:space="preserve"> </w:t>
            </w:r>
            <w:r w:rsidRPr="00934B4C">
              <w:t>17 November 2020.</w:t>
            </w:r>
          </w:p>
          <w:p w14:paraId="4E555A3C" w14:textId="77777777" w:rsidR="0082036E" w:rsidRPr="00934B4C" w:rsidRDefault="003076D9" w:rsidP="00934B4C">
            <w:pPr>
              <w:spacing w:after="240"/>
            </w:pPr>
            <w:hyperlink r:id="rId7" w:tgtFrame="_blank" w:history="1">
              <w:r w:rsidR="007A4254" w:rsidRPr="00934B4C">
                <w:rPr>
                  <w:color w:val="0000FF"/>
                  <w:u w:val="single"/>
                </w:rPr>
                <w:t>https://members.wto.org/crnattachments/2020/SPS/SAU/20_5075_00_x.pdf</w:t>
              </w:r>
            </w:hyperlink>
            <w:bookmarkStart w:id="5" w:name="spsMeasure"/>
            <w:bookmarkEnd w:id="5"/>
          </w:p>
        </w:tc>
      </w:tr>
      <w:tr w:rsidR="00A5789B" w14:paraId="42CCE4FC" w14:textId="77777777" w:rsidTr="00D0271D">
        <w:tc>
          <w:tcPr>
            <w:tcW w:w="9242" w:type="dxa"/>
            <w:shd w:val="clear" w:color="auto" w:fill="auto"/>
          </w:tcPr>
          <w:p w14:paraId="5B7F6EDC" w14:textId="77777777" w:rsidR="00AD0FDA" w:rsidRPr="00934B4C" w:rsidRDefault="007A4254" w:rsidP="00934B4C">
            <w:pPr>
              <w:spacing w:after="240"/>
              <w:rPr>
                <w:b/>
              </w:rPr>
            </w:pPr>
            <w:r w:rsidRPr="00934B4C">
              <w:rPr>
                <w:b/>
              </w:rPr>
              <w:t>This addendum concerns a:</w:t>
            </w:r>
          </w:p>
        </w:tc>
      </w:tr>
      <w:tr w:rsidR="00A5789B" w14:paraId="50DAAD56" w14:textId="77777777" w:rsidTr="00D0271D">
        <w:tc>
          <w:tcPr>
            <w:tcW w:w="9242" w:type="dxa"/>
            <w:shd w:val="clear" w:color="auto" w:fill="auto"/>
          </w:tcPr>
          <w:p w14:paraId="49796313" w14:textId="77777777" w:rsidR="00AD0FDA" w:rsidRPr="00934B4C" w:rsidRDefault="007A4254" w:rsidP="00934B4C">
            <w:pPr>
              <w:ind w:left="1440" w:hanging="873"/>
            </w:pPr>
            <w:r w:rsidRPr="00934B4C">
              <w:t>[</w:t>
            </w:r>
            <w:bookmarkStart w:id="6" w:name="spsModificationComment"/>
            <w:r w:rsidRPr="00934B4C">
              <w:rPr>
                <w:b/>
              </w:rPr>
              <w:t>X</w:t>
            </w:r>
            <w:bookmarkEnd w:id="6"/>
            <w:r w:rsidR="00C52DE3" w:rsidRPr="00934B4C">
              <w:t>]</w:t>
            </w:r>
            <w:r w:rsidR="00F342EB" w:rsidRPr="00934B4C">
              <w:tab/>
            </w:r>
            <w:r w:rsidRPr="00934B4C">
              <w:t>Modification of final date for comments</w:t>
            </w:r>
          </w:p>
        </w:tc>
      </w:tr>
      <w:tr w:rsidR="00A5789B" w14:paraId="48CAF3CE" w14:textId="77777777" w:rsidTr="00D0271D">
        <w:tc>
          <w:tcPr>
            <w:tcW w:w="9242" w:type="dxa"/>
            <w:shd w:val="clear" w:color="auto" w:fill="auto"/>
          </w:tcPr>
          <w:p w14:paraId="7038A97C" w14:textId="77777777" w:rsidR="00AD0FDA" w:rsidRPr="00934B4C" w:rsidRDefault="007A4254" w:rsidP="00934B4C">
            <w:pPr>
              <w:ind w:left="1440" w:hanging="873"/>
            </w:pPr>
            <w:r w:rsidRPr="00934B4C">
              <w:t>[ ]</w:t>
            </w:r>
            <w:bookmarkStart w:id="7" w:name="spsNotification"/>
            <w:bookmarkEnd w:id="7"/>
            <w:r w:rsidRPr="00934B4C">
              <w:tab/>
              <w:t>Notification of adoption, publication or entry into force of regulation</w:t>
            </w:r>
          </w:p>
        </w:tc>
      </w:tr>
      <w:tr w:rsidR="00A5789B" w14:paraId="420F9666" w14:textId="77777777" w:rsidTr="00D0271D">
        <w:tc>
          <w:tcPr>
            <w:tcW w:w="9242" w:type="dxa"/>
            <w:shd w:val="clear" w:color="auto" w:fill="auto"/>
          </w:tcPr>
          <w:p w14:paraId="2CF8061F" w14:textId="77777777" w:rsidR="00AD0FDA" w:rsidRPr="00934B4C" w:rsidRDefault="007A4254" w:rsidP="00934B4C">
            <w:pPr>
              <w:ind w:left="1440" w:hanging="873"/>
            </w:pPr>
            <w:r w:rsidRPr="00934B4C">
              <w:t>[ ]</w:t>
            </w:r>
            <w:bookmarkStart w:id="8" w:name="spsModificationContent"/>
            <w:bookmarkEnd w:id="8"/>
            <w:r w:rsidRPr="00934B4C">
              <w:tab/>
              <w:t>Modification of content and/or scope of previously notified draft regulation</w:t>
            </w:r>
          </w:p>
        </w:tc>
      </w:tr>
      <w:tr w:rsidR="00A5789B" w14:paraId="69FE536A" w14:textId="77777777" w:rsidTr="00D0271D">
        <w:tc>
          <w:tcPr>
            <w:tcW w:w="9242" w:type="dxa"/>
            <w:shd w:val="clear" w:color="auto" w:fill="auto"/>
          </w:tcPr>
          <w:p w14:paraId="6B09974D" w14:textId="77777777" w:rsidR="00AD0FDA" w:rsidRPr="00934B4C" w:rsidRDefault="007A4254" w:rsidP="00934B4C">
            <w:pPr>
              <w:ind w:left="1440" w:hanging="873"/>
            </w:pPr>
            <w:r w:rsidRPr="00934B4C">
              <w:t>[ ]</w:t>
            </w:r>
            <w:bookmarkStart w:id="9" w:name="spsWithdraw"/>
            <w:bookmarkEnd w:id="9"/>
            <w:r w:rsidRPr="00934B4C">
              <w:tab/>
              <w:t>Withdrawal of proposed regulation</w:t>
            </w:r>
          </w:p>
        </w:tc>
      </w:tr>
      <w:tr w:rsidR="00A5789B" w14:paraId="25ACEDDD" w14:textId="77777777" w:rsidTr="00D0271D">
        <w:tc>
          <w:tcPr>
            <w:tcW w:w="9242" w:type="dxa"/>
            <w:shd w:val="clear" w:color="auto" w:fill="auto"/>
          </w:tcPr>
          <w:p w14:paraId="5CD2FFD1" w14:textId="77777777" w:rsidR="00AD0FDA" w:rsidRPr="00934B4C" w:rsidRDefault="007A4254" w:rsidP="00934B4C">
            <w:pPr>
              <w:ind w:left="1440" w:hanging="873"/>
            </w:pPr>
            <w:r w:rsidRPr="00934B4C">
              <w:t>[ ]</w:t>
            </w:r>
            <w:bookmarkStart w:id="10" w:name="spsModificationDate"/>
            <w:bookmarkEnd w:id="10"/>
            <w:r w:rsidRPr="00934B4C">
              <w:tab/>
              <w:t>Change in proposed date of adoption, publication or date of entry into force</w:t>
            </w:r>
          </w:p>
        </w:tc>
      </w:tr>
      <w:tr w:rsidR="00A5789B" w14:paraId="5B8B4163" w14:textId="77777777" w:rsidTr="00D0271D">
        <w:tc>
          <w:tcPr>
            <w:tcW w:w="9242" w:type="dxa"/>
            <w:shd w:val="clear" w:color="auto" w:fill="auto"/>
          </w:tcPr>
          <w:p w14:paraId="762DF134" w14:textId="77777777" w:rsidR="00AD0FDA" w:rsidRPr="00934B4C" w:rsidRDefault="007A4254"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A5789B" w14:paraId="42D71AD9" w14:textId="77777777" w:rsidTr="00D0271D">
        <w:tc>
          <w:tcPr>
            <w:tcW w:w="9242" w:type="dxa"/>
            <w:shd w:val="clear" w:color="auto" w:fill="auto"/>
          </w:tcPr>
          <w:p w14:paraId="08586994" w14:textId="77777777" w:rsidR="00AD0FDA" w:rsidRPr="00934B4C" w:rsidRDefault="007A4254"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A5789B" w14:paraId="6429F97C" w14:textId="77777777" w:rsidTr="00D0271D">
        <w:tc>
          <w:tcPr>
            <w:tcW w:w="9242" w:type="dxa"/>
            <w:shd w:val="clear" w:color="auto" w:fill="auto"/>
          </w:tcPr>
          <w:p w14:paraId="512DC6A1" w14:textId="77777777" w:rsidR="00AD0FDA" w:rsidRPr="00934B4C" w:rsidRDefault="007A4254"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17 November 2020</w:t>
            </w:r>
            <w:bookmarkEnd w:id="15"/>
          </w:p>
        </w:tc>
      </w:tr>
      <w:tr w:rsidR="00A5789B" w14:paraId="0AEAB3CB" w14:textId="77777777" w:rsidTr="00D0271D">
        <w:tc>
          <w:tcPr>
            <w:tcW w:w="9242" w:type="dxa"/>
            <w:shd w:val="clear" w:color="auto" w:fill="auto"/>
          </w:tcPr>
          <w:p w14:paraId="3954F293" w14:textId="77777777" w:rsidR="00AD0FDA" w:rsidRPr="00934B4C" w:rsidRDefault="007A4254"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A5789B" w14:paraId="7AC08E8F" w14:textId="77777777" w:rsidTr="00D0271D">
        <w:tc>
          <w:tcPr>
            <w:tcW w:w="9242" w:type="dxa"/>
            <w:shd w:val="clear" w:color="auto" w:fill="auto"/>
          </w:tcPr>
          <w:p w14:paraId="690023AC" w14:textId="77777777" w:rsidR="00AD0FDA" w:rsidRPr="00934B4C" w:rsidRDefault="007A4254" w:rsidP="00934B4C">
            <w:r w:rsidRPr="00934B4C">
              <w:t>Saudi Food and Drug Authority</w:t>
            </w:r>
          </w:p>
          <w:p w14:paraId="45656EC7" w14:textId="77777777" w:rsidR="0082036E" w:rsidRPr="00934B4C" w:rsidRDefault="007A4254" w:rsidP="00934B4C">
            <w:r w:rsidRPr="00934B4C">
              <w:t>SFDA - 4904 North Ring branch rd- Hitteen Dist Unit Number (1) - Riyadh 13513 - 7148</w:t>
            </w:r>
          </w:p>
          <w:p w14:paraId="5F579458" w14:textId="77777777" w:rsidR="0082036E" w:rsidRPr="00934B4C" w:rsidRDefault="007A4254" w:rsidP="00934B4C">
            <w:r w:rsidRPr="00934B4C">
              <w:t>Tel: +(966 11) 275 9222, Ext. 3158</w:t>
            </w:r>
          </w:p>
          <w:p w14:paraId="3DE2DBD2" w14:textId="77777777" w:rsidR="0082036E" w:rsidRPr="00934B4C" w:rsidRDefault="007A4254" w:rsidP="00934B4C">
            <w:r w:rsidRPr="00934B4C">
              <w:t>Fax: +(966 11) 210 9825</w:t>
            </w:r>
          </w:p>
          <w:p w14:paraId="4317D7B0" w14:textId="77777777" w:rsidR="0082036E" w:rsidRPr="00934B4C" w:rsidRDefault="007A4254" w:rsidP="00934B4C">
            <w:r w:rsidRPr="00934B4C">
              <w:t xml:space="preserve">E-mail: </w:t>
            </w:r>
            <w:hyperlink r:id="rId8" w:history="1">
              <w:r w:rsidRPr="00934B4C">
                <w:rPr>
                  <w:color w:val="0000FF"/>
                  <w:u w:val="single"/>
                </w:rPr>
                <w:t>SPSEP.Food@sfda.gov.sa</w:t>
              </w:r>
            </w:hyperlink>
          </w:p>
          <w:p w14:paraId="04BA50F6" w14:textId="77777777" w:rsidR="0082036E" w:rsidRPr="00934B4C" w:rsidRDefault="007A4254" w:rsidP="00934B4C">
            <w:pPr>
              <w:spacing w:after="240"/>
            </w:pPr>
            <w:r w:rsidRPr="00934B4C">
              <w:t xml:space="preserve">Website: </w:t>
            </w:r>
            <w:hyperlink r:id="rId9" w:history="1">
              <w:r w:rsidRPr="00934B4C">
                <w:rPr>
                  <w:color w:val="0000FF"/>
                  <w:u w:val="single"/>
                </w:rPr>
                <w:t>http://www.sfda.gov.sa</w:t>
              </w:r>
            </w:hyperlink>
            <w:bookmarkStart w:id="18" w:name="spsCommentAddress"/>
            <w:bookmarkEnd w:id="18"/>
            <w:r w:rsidRPr="00934B4C">
              <w:t xml:space="preserve"> </w:t>
            </w:r>
          </w:p>
        </w:tc>
      </w:tr>
      <w:tr w:rsidR="00A5789B" w14:paraId="0BDD614D" w14:textId="77777777" w:rsidTr="00D0271D">
        <w:tc>
          <w:tcPr>
            <w:tcW w:w="9242" w:type="dxa"/>
            <w:shd w:val="clear" w:color="auto" w:fill="auto"/>
          </w:tcPr>
          <w:p w14:paraId="4829EFB2" w14:textId="77777777" w:rsidR="00AD0FDA" w:rsidRPr="00934B4C" w:rsidRDefault="007A4254"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A5789B" w14:paraId="099593FF" w14:textId="77777777" w:rsidTr="00D0271D">
        <w:tc>
          <w:tcPr>
            <w:tcW w:w="9242" w:type="dxa"/>
            <w:shd w:val="clear" w:color="auto" w:fill="auto"/>
          </w:tcPr>
          <w:p w14:paraId="46EA6E16" w14:textId="77777777" w:rsidR="00AD0FDA" w:rsidRPr="00934B4C" w:rsidRDefault="007A4254" w:rsidP="00934B4C">
            <w:r w:rsidRPr="00934B4C">
              <w:t>Saudi Food and Drug Authority</w:t>
            </w:r>
          </w:p>
          <w:p w14:paraId="2A8E14CA" w14:textId="77777777" w:rsidR="0082036E" w:rsidRPr="00934B4C" w:rsidRDefault="007A4254" w:rsidP="00934B4C">
            <w:r w:rsidRPr="00934B4C">
              <w:t>SFDA - 4904 North Ring branch rd- Hitteen Dist Unit Number (1) - Riyadh 13513 - 7148</w:t>
            </w:r>
          </w:p>
          <w:p w14:paraId="27C05836" w14:textId="77777777" w:rsidR="0082036E" w:rsidRPr="00934B4C" w:rsidRDefault="007A4254" w:rsidP="00934B4C">
            <w:r w:rsidRPr="00934B4C">
              <w:t>Tel: +(966 11) 275 9222, Ext. 3158</w:t>
            </w:r>
          </w:p>
          <w:p w14:paraId="1904C664" w14:textId="77777777" w:rsidR="0082036E" w:rsidRPr="00934B4C" w:rsidRDefault="007A4254" w:rsidP="00934B4C">
            <w:r w:rsidRPr="00934B4C">
              <w:t>Fax: +(966 11) 210 9825</w:t>
            </w:r>
          </w:p>
          <w:p w14:paraId="673BBBB3" w14:textId="77777777" w:rsidR="0082036E" w:rsidRPr="00934B4C" w:rsidRDefault="007A4254" w:rsidP="00934B4C">
            <w:r w:rsidRPr="00934B4C">
              <w:t xml:space="preserve">E-mail: </w:t>
            </w:r>
            <w:hyperlink r:id="rId10" w:history="1">
              <w:r w:rsidRPr="00934B4C">
                <w:rPr>
                  <w:color w:val="0000FF"/>
                  <w:u w:val="single"/>
                </w:rPr>
                <w:t>SPSEP.Food@sfda.gov.sa</w:t>
              </w:r>
            </w:hyperlink>
          </w:p>
          <w:p w14:paraId="799CA5E7" w14:textId="77777777" w:rsidR="0082036E" w:rsidRPr="00934B4C" w:rsidRDefault="007A4254" w:rsidP="00934B4C">
            <w:pPr>
              <w:spacing w:after="240"/>
            </w:pPr>
            <w:r w:rsidRPr="00934B4C">
              <w:t xml:space="preserve">Website: </w:t>
            </w:r>
            <w:hyperlink r:id="rId11" w:history="1">
              <w:r w:rsidRPr="00934B4C">
                <w:rPr>
                  <w:color w:val="0000FF"/>
                  <w:u w:val="single"/>
                </w:rPr>
                <w:t>http://www.sfda.gov.sa</w:t>
              </w:r>
            </w:hyperlink>
            <w:bookmarkStart w:id="21" w:name="spsTextSupplierAddress"/>
            <w:bookmarkEnd w:id="21"/>
            <w:r w:rsidRPr="00934B4C">
              <w:t xml:space="preserve"> </w:t>
            </w:r>
          </w:p>
        </w:tc>
      </w:tr>
    </w:tbl>
    <w:p w14:paraId="4A5B4187" w14:textId="77777777" w:rsidR="00AD0FDA" w:rsidRPr="00934B4C" w:rsidRDefault="00AD0FDA" w:rsidP="00934B4C"/>
    <w:p w14:paraId="29EDB21C" w14:textId="77777777" w:rsidR="00AD0FDA" w:rsidRPr="00934B4C" w:rsidRDefault="007A4254" w:rsidP="00934B4C">
      <w:pPr>
        <w:jc w:val="center"/>
        <w:rPr>
          <w:b/>
        </w:rPr>
      </w:pPr>
      <w:r w:rsidRPr="00934B4C">
        <w:rPr>
          <w:b/>
        </w:rPr>
        <w:t>__________</w:t>
      </w:r>
    </w:p>
    <w:sectPr w:rsidR="00AD0FDA" w:rsidRPr="00934B4C" w:rsidSect="000A7116">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A63F3" w14:textId="77777777" w:rsidR="00BF2F48" w:rsidRDefault="007A4254">
      <w:r>
        <w:separator/>
      </w:r>
    </w:p>
  </w:endnote>
  <w:endnote w:type="continuationSeparator" w:id="0">
    <w:p w14:paraId="28866996" w14:textId="77777777" w:rsidR="00BF2F48" w:rsidRDefault="007A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131FA" w14:textId="77777777" w:rsidR="00AD0FDA" w:rsidRPr="000A7116" w:rsidRDefault="007A4254" w:rsidP="000A711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25C69" w14:textId="77777777" w:rsidR="00AD0FDA" w:rsidRPr="000A7116" w:rsidRDefault="007A4254" w:rsidP="000A711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CF858" w14:textId="77777777" w:rsidR="009A1BA8" w:rsidRPr="00934B4C" w:rsidRDefault="007A425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69C63" w14:textId="77777777" w:rsidR="00BF2F48" w:rsidRDefault="007A4254">
      <w:r>
        <w:separator/>
      </w:r>
    </w:p>
  </w:footnote>
  <w:footnote w:type="continuationSeparator" w:id="0">
    <w:p w14:paraId="19F535A0" w14:textId="77777777" w:rsidR="00BF2F48" w:rsidRDefault="007A4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215A9" w14:textId="77777777" w:rsidR="000A7116" w:rsidRPr="000A7116" w:rsidRDefault="007A4254" w:rsidP="000A7116">
    <w:pPr>
      <w:pStyle w:val="Header"/>
      <w:pBdr>
        <w:bottom w:val="single" w:sz="4" w:space="1" w:color="auto"/>
      </w:pBdr>
      <w:tabs>
        <w:tab w:val="clear" w:pos="4513"/>
        <w:tab w:val="clear" w:pos="9027"/>
      </w:tabs>
      <w:jc w:val="center"/>
    </w:pPr>
    <w:r w:rsidRPr="000A7116">
      <w:t>G/SPS/N/SAU/431/Add.1</w:t>
    </w:r>
  </w:p>
  <w:p w14:paraId="5765A8EB" w14:textId="77777777" w:rsidR="000A7116" w:rsidRPr="000A7116" w:rsidRDefault="000A7116" w:rsidP="000A7116">
    <w:pPr>
      <w:pStyle w:val="Header"/>
      <w:pBdr>
        <w:bottom w:val="single" w:sz="4" w:space="1" w:color="auto"/>
      </w:pBdr>
      <w:tabs>
        <w:tab w:val="clear" w:pos="4513"/>
        <w:tab w:val="clear" w:pos="9027"/>
      </w:tabs>
      <w:jc w:val="center"/>
    </w:pPr>
  </w:p>
  <w:p w14:paraId="720E25DF" w14:textId="77777777" w:rsidR="000A7116" w:rsidRPr="000A7116" w:rsidRDefault="007A4254" w:rsidP="000A7116">
    <w:pPr>
      <w:pStyle w:val="Header"/>
      <w:pBdr>
        <w:bottom w:val="single" w:sz="4" w:space="1" w:color="auto"/>
      </w:pBdr>
      <w:tabs>
        <w:tab w:val="clear" w:pos="4513"/>
        <w:tab w:val="clear" w:pos="9027"/>
      </w:tabs>
      <w:jc w:val="center"/>
    </w:pPr>
    <w:r w:rsidRPr="000A7116">
      <w:t xml:space="preserve">- </w:t>
    </w:r>
    <w:r w:rsidRPr="000A7116">
      <w:fldChar w:fldCharType="begin"/>
    </w:r>
    <w:r w:rsidRPr="000A7116">
      <w:instrText xml:space="preserve"> PAGE </w:instrText>
    </w:r>
    <w:r w:rsidRPr="000A7116">
      <w:fldChar w:fldCharType="separate"/>
    </w:r>
    <w:r w:rsidRPr="000A7116">
      <w:rPr>
        <w:noProof/>
      </w:rPr>
      <w:t>2</w:t>
    </w:r>
    <w:r w:rsidRPr="000A7116">
      <w:fldChar w:fldCharType="end"/>
    </w:r>
    <w:r w:rsidRPr="000A7116">
      <w:t xml:space="preserve"> -</w:t>
    </w:r>
  </w:p>
  <w:p w14:paraId="23CFC86F" w14:textId="77777777" w:rsidR="00AD0FDA" w:rsidRPr="000A7116" w:rsidRDefault="00AD0FDA" w:rsidP="000A711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BBBCC" w14:textId="77777777" w:rsidR="000A7116" w:rsidRPr="000A7116" w:rsidRDefault="007A4254" w:rsidP="000A7116">
    <w:pPr>
      <w:pStyle w:val="Header"/>
      <w:pBdr>
        <w:bottom w:val="single" w:sz="4" w:space="1" w:color="auto"/>
      </w:pBdr>
      <w:tabs>
        <w:tab w:val="clear" w:pos="4513"/>
        <w:tab w:val="clear" w:pos="9027"/>
      </w:tabs>
      <w:jc w:val="center"/>
    </w:pPr>
    <w:r w:rsidRPr="000A7116">
      <w:t>G/SPS/N/SAU/431/Add.1</w:t>
    </w:r>
  </w:p>
  <w:p w14:paraId="0A303530" w14:textId="77777777" w:rsidR="000A7116" w:rsidRPr="000A7116" w:rsidRDefault="000A7116" w:rsidP="000A7116">
    <w:pPr>
      <w:pStyle w:val="Header"/>
      <w:pBdr>
        <w:bottom w:val="single" w:sz="4" w:space="1" w:color="auto"/>
      </w:pBdr>
      <w:tabs>
        <w:tab w:val="clear" w:pos="4513"/>
        <w:tab w:val="clear" w:pos="9027"/>
      </w:tabs>
      <w:jc w:val="center"/>
    </w:pPr>
  </w:p>
  <w:p w14:paraId="76752F20" w14:textId="77777777" w:rsidR="000A7116" w:rsidRPr="000A7116" w:rsidRDefault="007A4254" w:rsidP="000A7116">
    <w:pPr>
      <w:pStyle w:val="Header"/>
      <w:pBdr>
        <w:bottom w:val="single" w:sz="4" w:space="1" w:color="auto"/>
      </w:pBdr>
      <w:tabs>
        <w:tab w:val="clear" w:pos="4513"/>
        <w:tab w:val="clear" w:pos="9027"/>
      </w:tabs>
      <w:jc w:val="center"/>
    </w:pPr>
    <w:r w:rsidRPr="000A7116">
      <w:t xml:space="preserve">- </w:t>
    </w:r>
    <w:r w:rsidRPr="000A7116">
      <w:fldChar w:fldCharType="begin"/>
    </w:r>
    <w:r w:rsidRPr="000A7116">
      <w:instrText xml:space="preserve"> PAGE </w:instrText>
    </w:r>
    <w:r w:rsidRPr="000A7116">
      <w:fldChar w:fldCharType="separate"/>
    </w:r>
    <w:r w:rsidRPr="000A7116">
      <w:rPr>
        <w:noProof/>
      </w:rPr>
      <w:t>2</w:t>
    </w:r>
    <w:r w:rsidRPr="000A7116">
      <w:fldChar w:fldCharType="end"/>
    </w:r>
    <w:r w:rsidRPr="000A7116">
      <w:t xml:space="preserve"> -</w:t>
    </w:r>
  </w:p>
  <w:p w14:paraId="089DE3C7" w14:textId="77777777" w:rsidR="00AD0FDA" w:rsidRPr="000A7116" w:rsidRDefault="00AD0FDA" w:rsidP="000A711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5789B" w14:paraId="4AAE8AB3" w14:textId="77777777" w:rsidTr="00B13A58">
      <w:trPr>
        <w:trHeight w:val="240"/>
        <w:jc w:val="center"/>
      </w:trPr>
      <w:tc>
        <w:tcPr>
          <w:tcW w:w="3794" w:type="dxa"/>
          <w:shd w:val="clear" w:color="auto" w:fill="FFFFFF"/>
          <w:tcMar>
            <w:left w:w="108" w:type="dxa"/>
            <w:right w:w="108" w:type="dxa"/>
          </w:tcMar>
          <w:vAlign w:val="center"/>
        </w:tcPr>
        <w:p w14:paraId="6E7441F0"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D128613" w14:textId="77777777" w:rsidR="00ED54E0" w:rsidRPr="00AD0FDA" w:rsidRDefault="007A4254" w:rsidP="0081481D">
          <w:pPr>
            <w:jc w:val="right"/>
            <w:rPr>
              <w:b/>
              <w:color w:val="FF0000"/>
              <w:szCs w:val="16"/>
            </w:rPr>
          </w:pPr>
          <w:r>
            <w:rPr>
              <w:b/>
              <w:color w:val="FF0000"/>
              <w:szCs w:val="16"/>
            </w:rPr>
            <w:t xml:space="preserve"> </w:t>
          </w:r>
        </w:p>
      </w:tc>
    </w:tr>
    <w:bookmarkEnd w:id="22"/>
    <w:tr w:rsidR="00A5789B" w14:paraId="50F96AC0" w14:textId="77777777" w:rsidTr="00B13A58">
      <w:trPr>
        <w:trHeight w:val="213"/>
        <w:jc w:val="center"/>
      </w:trPr>
      <w:tc>
        <w:tcPr>
          <w:tcW w:w="3794" w:type="dxa"/>
          <w:vMerge w:val="restart"/>
          <w:shd w:val="clear" w:color="auto" w:fill="FFFFFF"/>
          <w:tcMar>
            <w:left w:w="0" w:type="dxa"/>
            <w:right w:w="0" w:type="dxa"/>
          </w:tcMar>
        </w:tcPr>
        <w:p w14:paraId="250BE25A" w14:textId="77777777" w:rsidR="00ED54E0" w:rsidRPr="00AD0FDA" w:rsidRDefault="007A4254" w:rsidP="0081481D">
          <w:pPr>
            <w:jc w:val="left"/>
          </w:pPr>
          <w:r>
            <w:rPr>
              <w:noProof/>
              <w:lang w:eastAsia="en-GB"/>
            </w:rPr>
            <w:drawing>
              <wp:inline distT="0" distB="0" distL="0" distR="0" wp14:anchorId="67E2A5A4" wp14:editId="7CF96BF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91616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3F74AB2" w14:textId="77777777" w:rsidR="00ED54E0" w:rsidRPr="00AD0FDA" w:rsidRDefault="00ED54E0" w:rsidP="0081481D">
          <w:pPr>
            <w:jc w:val="right"/>
            <w:rPr>
              <w:b/>
              <w:szCs w:val="16"/>
            </w:rPr>
          </w:pPr>
        </w:p>
      </w:tc>
    </w:tr>
    <w:tr w:rsidR="00A5789B" w14:paraId="55F57434" w14:textId="77777777" w:rsidTr="00B13A58">
      <w:trPr>
        <w:trHeight w:val="868"/>
        <w:jc w:val="center"/>
      </w:trPr>
      <w:tc>
        <w:tcPr>
          <w:tcW w:w="3794" w:type="dxa"/>
          <w:vMerge/>
          <w:shd w:val="clear" w:color="auto" w:fill="FFFFFF"/>
          <w:tcMar>
            <w:left w:w="108" w:type="dxa"/>
            <w:right w:w="108" w:type="dxa"/>
          </w:tcMar>
        </w:tcPr>
        <w:p w14:paraId="0B812AA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54E3FE0" w14:textId="77777777" w:rsidR="000A7116" w:rsidRDefault="007A4254" w:rsidP="0081481D">
          <w:pPr>
            <w:jc w:val="right"/>
            <w:rPr>
              <w:b/>
              <w:szCs w:val="16"/>
            </w:rPr>
          </w:pPr>
          <w:bookmarkStart w:id="23" w:name="bmkSymbols"/>
          <w:r>
            <w:rPr>
              <w:b/>
              <w:szCs w:val="16"/>
            </w:rPr>
            <w:t>G/SPS/N/SAU/431/Add.1</w:t>
          </w:r>
          <w:bookmarkEnd w:id="23"/>
        </w:p>
      </w:tc>
    </w:tr>
    <w:tr w:rsidR="00A5789B" w14:paraId="19176543" w14:textId="77777777" w:rsidTr="00B13A58">
      <w:trPr>
        <w:trHeight w:val="240"/>
        <w:jc w:val="center"/>
      </w:trPr>
      <w:tc>
        <w:tcPr>
          <w:tcW w:w="3794" w:type="dxa"/>
          <w:vMerge/>
          <w:shd w:val="clear" w:color="auto" w:fill="FFFFFF"/>
          <w:tcMar>
            <w:left w:w="108" w:type="dxa"/>
            <w:right w:w="108" w:type="dxa"/>
          </w:tcMar>
          <w:vAlign w:val="center"/>
        </w:tcPr>
        <w:p w14:paraId="4477C43C" w14:textId="77777777" w:rsidR="00ED54E0" w:rsidRPr="00AD0FDA" w:rsidRDefault="00ED54E0" w:rsidP="0081481D"/>
      </w:tc>
      <w:tc>
        <w:tcPr>
          <w:tcW w:w="5448" w:type="dxa"/>
          <w:gridSpan w:val="2"/>
          <w:shd w:val="clear" w:color="auto" w:fill="FFFFFF"/>
          <w:tcMar>
            <w:left w:w="108" w:type="dxa"/>
            <w:right w:w="108" w:type="dxa"/>
          </w:tcMar>
          <w:vAlign w:val="center"/>
        </w:tcPr>
        <w:p w14:paraId="41B0075D" w14:textId="5502BDEF" w:rsidR="00ED54E0" w:rsidRPr="00AD0FDA" w:rsidRDefault="007A4254" w:rsidP="0081481D">
          <w:pPr>
            <w:jc w:val="right"/>
            <w:rPr>
              <w:szCs w:val="16"/>
            </w:rPr>
          </w:pPr>
          <w:bookmarkStart w:id="24" w:name="bmkDate"/>
          <w:bookmarkStart w:id="25" w:name="spsDateDistribution"/>
          <w:bookmarkEnd w:id="24"/>
          <w:bookmarkEnd w:id="25"/>
          <w:r>
            <w:rPr>
              <w:szCs w:val="16"/>
            </w:rPr>
            <w:t>26 August 2020</w:t>
          </w:r>
        </w:p>
      </w:tc>
    </w:tr>
    <w:tr w:rsidR="00A5789B" w14:paraId="29CC6FB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1947316" w14:textId="6BA4D3D3" w:rsidR="00ED54E0" w:rsidRPr="00AD0FDA" w:rsidRDefault="007A4254" w:rsidP="0081481D">
          <w:pPr>
            <w:jc w:val="left"/>
            <w:rPr>
              <w:b/>
            </w:rPr>
          </w:pPr>
          <w:bookmarkStart w:id="26" w:name="bmkSerial"/>
          <w:r w:rsidRPr="00934B4C">
            <w:rPr>
              <w:color w:val="FF0000"/>
              <w:szCs w:val="16"/>
            </w:rPr>
            <w:t>(</w:t>
          </w:r>
          <w:bookmarkStart w:id="27" w:name="spsSerialNumber"/>
          <w:bookmarkEnd w:id="27"/>
          <w:r>
            <w:rPr>
              <w:color w:val="FF0000"/>
              <w:szCs w:val="16"/>
            </w:rPr>
            <w:t>20-</w:t>
          </w:r>
          <w:r w:rsidR="003076D9">
            <w:rPr>
              <w:color w:val="FF0000"/>
              <w:szCs w:val="16"/>
            </w:rPr>
            <w:t>5843</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70FF23A" w14:textId="77777777" w:rsidR="00ED54E0" w:rsidRPr="00AD0FDA" w:rsidRDefault="007A425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5789B" w14:paraId="46FAEE2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E7893E" w14:textId="77777777" w:rsidR="00ED54E0" w:rsidRPr="00AD0FDA" w:rsidRDefault="007A425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788D25C" w14:textId="77777777" w:rsidR="00ED54E0" w:rsidRPr="00934B4C" w:rsidRDefault="007A4254" w:rsidP="00F342EB">
          <w:pPr>
            <w:jc w:val="right"/>
            <w:rPr>
              <w:bCs/>
              <w:szCs w:val="18"/>
            </w:rPr>
          </w:pPr>
          <w:bookmarkStart w:id="31" w:name="bmkLanguage"/>
          <w:r>
            <w:rPr>
              <w:bCs/>
              <w:szCs w:val="18"/>
            </w:rPr>
            <w:t>Original: English</w:t>
          </w:r>
          <w:bookmarkEnd w:id="31"/>
        </w:p>
      </w:tc>
    </w:tr>
  </w:tbl>
  <w:p w14:paraId="238F737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2E6D930">
      <w:start w:val="1"/>
      <w:numFmt w:val="decimal"/>
      <w:pStyle w:val="SummaryText"/>
      <w:lvlText w:val="%1."/>
      <w:lvlJc w:val="left"/>
      <w:pPr>
        <w:ind w:left="360" w:hanging="360"/>
      </w:pPr>
    </w:lvl>
    <w:lvl w:ilvl="1" w:tplc="AACE292E" w:tentative="1">
      <w:start w:val="1"/>
      <w:numFmt w:val="lowerLetter"/>
      <w:lvlText w:val="%2."/>
      <w:lvlJc w:val="left"/>
      <w:pPr>
        <w:ind w:left="1080" w:hanging="360"/>
      </w:pPr>
    </w:lvl>
    <w:lvl w:ilvl="2" w:tplc="218EB824" w:tentative="1">
      <w:start w:val="1"/>
      <w:numFmt w:val="lowerRoman"/>
      <w:lvlText w:val="%3."/>
      <w:lvlJc w:val="right"/>
      <w:pPr>
        <w:ind w:left="1800" w:hanging="180"/>
      </w:pPr>
    </w:lvl>
    <w:lvl w:ilvl="3" w:tplc="AF246E38" w:tentative="1">
      <w:start w:val="1"/>
      <w:numFmt w:val="decimal"/>
      <w:lvlText w:val="%4."/>
      <w:lvlJc w:val="left"/>
      <w:pPr>
        <w:ind w:left="2520" w:hanging="360"/>
      </w:pPr>
    </w:lvl>
    <w:lvl w:ilvl="4" w:tplc="DFB2736A" w:tentative="1">
      <w:start w:val="1"/>
      <w:numFmt w:val="lowerLetter"/>
      <w:lvlText w:val="%5."/>
      <w:lvlJc w:val="left"/>
      <w:pPr>
        <w:ind w:left="3240" w:hanging="360"/>
      </w:pPr>
    </w:lvl>
    <w:lvl w:ilvl="5" w:tplc="0A2EDA4C" w:tentative="1">
      <w:start w:val="1"/>
      <w:numFmt w:val="lowerRoman"/>
      <w:lvlText w:val="%6."/>
      <w:lvlJc w:val="right"/>
      <w:pPr>
        <w:ind w:left="3960" w:hanging="180"/>
      </w:pPr>
    </w:lvl>
    <w:lvl w:ilvl="6" w:tplc="2BB05572" w:tentative="1">
      <w:start w:val="1"/>
      <w:numFmt w:val="decimal"/>
      <w:lvlText w:val="%7."/>
      <w:lvlJc w:val="left"/>
      <w:pPr>
        <w:ind w:left="4680" w:hanging="360"/>
      </w:pPr>
    </w:lvl>
    <w:lvl w:ilvl="7" w:tplc="7BA8577A" w:tentative="1">
      <w:start w:val="1"/>
      <w:numFmt w:val="lowerLetter"/>
      <w:lvlText w:val="%8."/>
      <w:lvlJc w:val="left"/>
      <w:pPr>
        <w:ind w:left="5400" w:hanging="360"/>
      </w:pPr>
    </w:lvl>
    <w:lvl w:ilvl="8" w:tplc="5A46898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A7116"/>
    <w:rsid w:val="000B31E1"/>
    <w:rsid w:val="0011356B"/>
    <w:rsid w:val="0013337F"/>
    <w:rsid w:val="0017046C"/>
    <w:rsid w:val="00182B84"/>
    <w:rsid w:val="001B3F7A"/>
    <w:rsid w:val="001C5CCE"/>
    <w:rsid w:val="001E291F"/>
    <w:rsid w:val="00213B9B"/>
    <w:rsid w:val="00233408"/>
    <w:rsid w:val="0027067B"/>
    <w:rsid w:val="002F1872"/>
    <w:rsid w:val="003076D9"/>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03F0B"/>
    <w:rsid w:val="00612644"/>
    <w:rsid w:val="00674CCD"/>
    <w:rsid w:val="006A6185"/>
    <w:rsid w:val="006C34E8"/>
    <w:rsid w:val="006F5826"/>
    <w:rsid w:val="00700181"/>
    <w:rsid w:val="007141CF"/>
    <w:rsid w:val="00745146"/>
    <w:rsid w:val="007577E3"/>
    <w:rsid w:val="00760831"/>
    <w:rsid w:val="00760DB3"/>
    <w:rsid w:val="007A4254"/>
    <w:rsid w:val="007B23B5"/>
    <w:rsid w:val="007E6507"/>
    <w:rsid w:val="007F2B8E"/>
    <w:rsid w:val="00807247"/>
    <w:rsid w:val="0081481D"/>
    <w:rsid w:val="0082036E"/>
    <w:rsid w:val="00840C2B"/>
    <w:rsid w:val="008739FD"/>
    <w:rsid w:val="00893E85"/>
    <w:rsid w:val="008E372C"/>
    <w:rsid w:val="00934B4C"/>
    <w:rsid w:val="0099458A"/>
    <w:rsid w:val="009A1BA8"/>
    <w:rsid w:val="009A6F54"/>
    <w:rsid w:val="00A02A99"/>
    <w:rsid w:val="00A5789B"/>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95288"/>
    <w:rsid w:val="00BB1F84"/>
    <w:rsid w:val="00BE5468"/>
    <w:rsid w:val="00BF2F4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2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EP.Food@sfda.gov.s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SAU/20_5075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fda.gov.s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EP.Food@sfda.gov.s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fda.gov.sa"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2020-08-26T08:29:00Z</dcterms:created>
  <dcterms:modified xsi:type="dcterms:W3CDTF">2020-08-26T09:38:00Z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G/SPS/N/SAU/431/Add.1</vt:lpwstr>
  </property>
  <property fmtid="{D5CDD505-2E9C-101B-9397-08002B2CF9AE}" pid="3" name="TitusGUID">
    <vt:lpwstr>7707e9e3-df7f-40c3-8106-ed15be1cad8d</vt:lpwstr>
  </property>
  <property fmtid="{D5CDD505-2E9C-101B-9397-08002B2CF9AE}" pid="4" name="WTOCLASSIFICATION">
    <vt:lpwstr>WTO OFFICIAL</vt:lpwstr>
  </property>
</Properties>
</file>