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0E4B" w14:textId="77777777" w:rsidR="004A19AF" w:rsidRPr="003C63F2" w:rsidRDefault="00C03640" w:rsidP="003C63F2">
      <w:pPr>
        <w:pStyle w:val="Title"/>
        <w:rPr>
          <w:caps w:val="0"/>
          <w:kern w:val="0"/>
          <w:szCs w:val="22"/>
        </w:rPr>
      </w:pPr>
      <w:bookmarkStart w:id="0" w:name="_GoBack"/>
      <w:bookmarkEnd w:id="0"/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28E81602" w14:textId="77777777" w:rsidR="004A19AF" w:rsidRPr="003C63F2" w:rsidRDefault="00C03640" w:rsidP="003C63F2">
      <w:pPr>
        <w:pStyle w:val="Title3"/>
      </w:pPr>
      <w:r w:rsidRPr="003C63F2">
        <w:t>Addendum</w:t>
      </w:r>
    </w:p>
    <w:p w14:paraId="6AA11E7E" w14:textId="77777777" w:rsidR="004A19AF" w:rsidRPr="003C63F2" w:rsidRDefault="00C03640" w:rsidP="003C63F2">
      <w:pPr>
        <w:spacing w:after="120"/>
      </w:pPr>
      <w:r w:rsidRPr="00934B4C">
        <w:t xml:space="preserve">The following communication, received on </w:t>
      </w:r>
      <w:bookmarkStart w:id="1" w:name="spsDateReception"/>
      <w:r w:rsidRPr="00934B4C">
        <w:t>21 October 2020</w:t>
      </w:r>
      <w:bookmarkStart w:id="2" w:name="spsDateCommunication"/>
      <w:bookmarkEnd w:id="2"/>
      <w:bookmarkEnd w:id="1"/>
      <w:r w:rsidRPr="00934B4C">
        <w:t xml:space="preserve">, is being circulated at the request of the </w:t>
      </w:r>
      <w:bookmarkStart w:id="3" w:name="bmkDelegation"/>
      <w:r w:rsidRPr="00934B4C">
        <w:t>Delegation</w:t>
      </w:r>
      <w:bookmarkEnd w:id="3"/>
      <w:r w:rsidRPr="00934B4C">
        <w:t xml:space="preserve"> of </w:t>
      </w:r>
      <w:bookmarkStart w:id="4" w:name="spsMember"/>
      <w:r w:rsidRPr="00934B4C">
        <w:rPr>
          <w:u w:val="single"/>
        </w:rPr>
        <w:t>Kingdom of Saudi Arabia</w:t>
      </w:r>
      <w:bookmarkEnd w:id="4"/>
      <w:r w:rsidRPr="00934B4C">
        <w:t>.</w:t>
      </w:r>
    </w:p>
    <w:p w14:paraId="421BCAD3" w14:textId="77777777" w:rsidR="004A19AF" w:rsidRPr="003C63F2" w:rsidRDefault="004A19AF" w:rsidP="003C63F2"/>
    <w:p w14:paraId="3F40CE94" w14:textId="77777777" w:rsidR="004A19AF" w:rsidRPr="003C63F2" w:rsidRDefault="00C03640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3441DA02" w14:textId="77777777" w:rsidR="004A19AF" w:rsidRPr="003C63F2" w:rsidRDefault="004A19AF" w:rsidP="003C63F2"/>
    <w:p w14:paraId="5D555B30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8056D3" w14:paraId="1D099DE6" w14:textId="77777777" w:rsidTr="00C9391C">
        <w:tc>
          <w:tcPr>
            <w:tcW w:w="9242" w:type="dxa"/>
            <w:shd w:val="clear" w:color="auto" w:fill="auto"/>
          </w:tcPr>
          <w:p w14:paraId="2E981FD3" w14:textId="77777777" w:rsidR="004A19AF" w:rsidRPr="003C63F2" w:rsidRDefault="00C03640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 xml:space="preserve">The Saudi Food and Drug Authority (SFDA) lifts the temporary ban on the importation of poultry meat, eggs and their products originating from </w:t>
            </w:r>
            <w:proofErr w:type="spellStart"/>
            <w:r w:rsidRPr="003C63F2">
              <w:rPr>
                <w:u w:val="single"/>
              </w:rPr>
              <w:t>Ács</w:t>
            </w:r>
            <w:proofErr w:type="spellEnd"/>
            <w:r w:rsidRPr="003C63F2">
              <w:rPr>
                <w:u w:val="single"/>
              </w:rPr>
              <w:t xml:space="preserve">, </w:t>
            </w:r>
            <w:proofErr w:type="spellStart"/>
            <w:r w:rsidRPr="003C63F2">
              <w:rPr>
                <w:u w:val="single"/>
              </w:rPr>
              <w:t>Komarom</w:t>
            </w:r>
            <w:proofErr w:type="spellEnd"/>
            <w:r w:rsidRPr="003C63F2">
              <w:rPr>
                <w:u w:val="single"/>
              </w:rPr>
              <w:t xml:space="preserve">-Esztergom and </w:t>
            </w:r>
            <w:proofErr w:type="spellStart"/>
            <w:r w:rsidRPr="003C63F2">
              <w:rPr>
                <w:u w:val="single"/>
              </w:rPr>
              <w:t>Létavértes</w:t>
            </w:r>
            <w:proofErr w:type="spellEnd"/>
            <w:r w:rsidRPr="003C63F2">
              <w:rPr>
                <w:u w:val="single"/>
              </w:rPr>
              <w:t>, Hajdu</w:t>
            </w:r>
            <w:r w:rsidR="00914AD3">
              <w:rPr>
                <w:u w:val="single"/>
              </w:rPr>
              <w:noBreakHyphen/>
            </w:r>
            <w:r w:rsidRPr="003C63F2">
              <w:rPr>
                <w:u w:val="single"/>
              </w:rPr>
              <w:t>Bihar in Hungary</w:t>
            </w:r>
            <w:bookmarkStart w:id="5" w:name="spsTitle"/>
            <w:bookmarkEnd w:id="5"/>
          </w:p>
        </w:tc>
      </w:tr>
      <w:tr w:rsidR="008056D3" w14:paraId="0449C3D1" w14:textId="77777777" w:rsidTr="00C9391C">
        <w:tc>
          <w:tcPr>
            <w:tcW w:w="9242" w:type="dxa"/>
            <w:shd w:val="clear" w:color="auto" w:fill="auto"/>
          </w:tcPr>
          <w:p w14:paraId="14FB3588" w14:textId="77777777" w:rsidR="004A19AF" w:rsidRPr="003C63F2" w:rsidRDefault="00C03640" w:rsidP="003C63F2">
            <w:pPr>
              <w:spacing w:after="240"/>
              <w:rPr>
                <w:u w:val="single"/>
              </w:rPr>
            </w:pPr>
            <w:r w:rsidRPr="003C63F2">
              <w:t>The Saudi Food and Drug Authority (SFDA) issued the Administrative Order of Saudi Food and Drug Authority Ref. No. 19356 dated 12 February 2020 (18/06/1441 AH) entitled "Temporary ban on the importation of poultry meat, eggs and their products originating from Ács, Komarom-Esztergom and Létavértes, Hajdu-Bihar in Hungary". The Saudi Food and Drug Authority (SFDA) has subsequently issued the administrative order No. 5148 dated 11 October 2020 (24/02/1442 AH), lifting the temporary ban on the importation of poultry meat, eggs and their products originating from Ács, Komarom-Esztergom and Létavértes, Hajdu-Bihar in Hungary.</w:t>
            </w:r>
          </w:p>
          <w:p w14:paraId="044165FF" w14:textId="77777777" w:rsidR="008056D3" w:rsidRPr="003C63F2" w:rsidRDefault="00C03640" w:rsidP="003C63F2">
            <w:pPr>
              <w:spacing w:after="240"/>
            </w:pPr>
            <w:r w:rsidRPr="003C63F2">
              <w:t>Based on OIE reports No. 33478 and 33479 dated 2 March 2020, Hungary is free from HPAI. In</w:t>
            </w:r>
            <w:r>
              <w:t> </w:t>
            </w:r>
            <w:r w:rsidRPr="003C63F2">
              <w:t>compliance with the OIE Terrestrial Animal Health Code, Chapter 10.4, the risk of importing poultry meat, eggs and their products from Hungary is negligible.</w:t>
            </w:r>
          </w:p>
          <w:p w14:paraId="5BF294F8" w14:textId="77777777" w:rsidR="008056D3" w:rsidRPr="003C63F2" w:rsidRDefault="004D5444" w:rsidP="003C63F2">
            <w:pPr>
              <w:spacing w:after="240"/>
            </w:pPr>
            <w:hyperlink r:id="rId7" w:tgtFrame="_blank" w:history="1">
              <w:r w:rsidR="00C03640" w:rsidRPr="003C63F2">
                <w:rPr>
                  <w:color w:val="0000FF"/>
                  <w:u w:val="single"/>
                </w:rPr>
                <w:t>https://members.wto.org/crnattachments/2020/SPS/SAU/20_6318_00_x.pdf</w:t>
              </w:r>
            </w:hyperlink>
            <w:bookmarkStart w:id="6" w:name="spsMeasure"/>
            <w:bookmarkEnd w:id="6"/>
          </w:p>
        </w:tc>
      </w:tr>
      <w:tr w:rsidR="008056D3" w14:paraId="518E3A8A" w14:textId="77777777" w:rsidTr="00C9391C">
        <w:tc>
          <w:tcPr>
            <w:tcW w:w="9242" w:type="dxa"/>
            <w:shd w:val="clear" w:color="auto" w:fill="auto"/>
          </w:tcPr>
          <w:p w14:paraId="1CE9D49D" w14:textId="77777777" w:rsidR="004A19AF" w:rsidRPr="003C63F2" w:rsidRDefault="00C0364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8056D3" w14:paraId="40D36C86" w14:textId="77777777" w:rsidTr="00C9391C">
        <w:tc>
          <w:tcPr>
            <w:tcW w:w="9242" w:type="dxa"/>
            <w:shd w:val="clear" w:color="auto" w:fill="auto"/>
          </w:tcPr>
          <w:p w14:paraId="5868A01D" w14:textId="77777777" w:rsidR="004A19AF" w:rsidRPr="003C63F2" w:rsidRDefault="00C03640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7" w:name="spsModificationComment"/>
            <w:bookmarkEnd w:id="7"/>
            <w:proofErr w:type="gramEnd"/>
            <w:r w:rsidRPr="003C63F2">
              <w:tab/>
              <w:t>Modification of final date for comments</w:t>
            </w:r>
          </w:p>
        </w:tc>
      </w:tr>
      <w:tr w:rsidR="008056D3" w14:paraId="6B2F7617" w14:textId="77777777" w:rsidTr="00C9391C">
        <w:tc>
          <w:tcPr>
            <w:tcW w:w="9242" w:type="dxa"/>
            <w:shd w:val="clear" w:color="auto" w:fill="auto"/>
          </w:tcPr>
          <w:p w14:paraId="09F7316A" w14:textId="77777777" w:rsidR="004A19AF" w:rsidRPr="003C63F2" w:rsidRDefault="00C03640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8" w:name="spsModificationContent"/>
            <w:bookmarkEnd w:id="8"/>
            <w:proofErr w:type="gramEnd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8056D3" w14:paraId="1844CAEE" w14:textId="77777777" w:rsidTr="00C9391C">
        <w:tc>
          <w:tcPr>
            <w:tcW w:w="9242" w:type="dxa"/>
            <w:shd w:val="clear" w:color="auto" w:fill="auto"/>
          </w:tcPr>
          <w:p w14:paraId="16D22E3E" w14:textId="77777777" w:rsidR="004A19AF" w:rsidRPr="003C63F2" w:rsidRDefault="00C03640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rPr>
                <w:b/>
              </w:rPr>
              <w:t>X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8056D3" w14:paraId="38D4736B" w14:textId="77777777" w:rsidTr="00C9391C">
        <w:tc>
          <w:tcPr>
            <w:tcW w:w="9242" w:type="dxa"/>
            <w:shd w:val="clear" w:color="auto" w:fill="auto"/>
          </w:tcPr>
          <w:p w14:paraId="2229CE1A" w14:textId="77777777" w:rsidR="004A19AF" w:rsidRPr="003C63F2" w:rsidRDefault="00C03640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10" w:name="spsModificationDate"/>
            <w:bookmarkEnd w:id="10"/>
            <w:proofErr w:type="gramEnd"/>
            <w:r w:rsidRPr="003C63F2">
              <w:tab/>
              <w:t>Change in period of application of measure</w:t>
            </w:r>
          </w:p>
        </w:tc>
      </w:tr>
      <w:tr w:rsidR="008056D3" w14:paraId="0118B19D" w14:textId="77777777" w:rsidTr="00C9391C">
        <w:tc>
          <w:tcPr>
            <w:tcW w:w="9242" w:type="dxa"/>
            <w:shd w:val="clear" w:color="auto" w:fill="auto"/>
          </w:tcPr>
          <w:p w14:paraId="495C9DA5" w14:textId="77777777" w:rsidR="004A19AF" w:rsidRPr="003C63F2" w:rsidRDefault="00C03640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1" w:name="spsModificationOther"/>
            <w:bookmarkEnd w:id="11"/>
            <w:proofErr w:type="gramEnd"/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8056D3" w14:paraId="7F964B82" w14:textId="77777777" w:rsidTr="00C9391C">
        <w:tc>
          <w:tcPr>
            <w:tcW w:w="9242" w:type="dxa"/>
            <w:shd w:val="clear" w:color="auto" w:fill="auto"/>
          </w:tcPr>
          <w:p w14:paraId="2B629261" w14:textId="77777777" w:rsidR="004A19AF" w:rsidRPr="003C63F2" w:rsidRDefault="00C03640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056D3" w14:paraId="10A607A9" w14:textId="77777777" w:rsidTr="00C9391C">
        <w:tc>
          <w:tcPr>
            <w:tcW w:w="9242" w:type="dxa"/>
            <w:shd w:val="clear" w:color="auto" w:fill="auto"/>
          </w:tcPr>
          <w:p w14:paraId="43DBAF61" w14:textId="77777777" w:rsidR="004A19AF" w:rsidRPr="003C63F2" w:rsidRDefault="00C03640" w:rsidP="003C63F2">
            <w:r w:rsidRPr="003C63F2">
              <w:t>Saudi Food and Drug Authority</w:t>
            </w:r>
          </w:p>
          <w:p w14:paraId="5DE3E2BF" w14:textId="77777777" w:rsidR="008056D3" w:rsidRPr="003C63F2" w:rsidRDefault="00C03640" w:rsidP="003C63F2">
            <w:r w:rsidRPr="003C63F2">
              <w:t>SFDA - 4904 North Ring branch rd- Hitteen Dist Unit Number (1) - Riyadh 13513 - 7148</w:t>
            </w:r>
          </w:p>
          <w:p w14:paraId="0A7E904F" w14:textId="77777777" w:rsidR="008056D3" w:rsidRPr="003C63F2" w:rsidRDefault="00C03640" w:rsidP="003C63F2">
            <w:r w:rsidRPr="003C63F2">
              <w:t>Tel: +(966 11) 203 8222, Ext. 3158</w:t>
            </w:r>
          </w:p>
          <w:p w14:paraId="3472CEC9" w14:textId="77777777" w:rsidR="008056D3" w:rsidRPr="003C63F2" w:rsidRDefault="00C03640" w:rsidP="003C63F2">
            <w:r w:rsidRPr="003C63F2">
              <w:t>Fax: +(966 11) 210 9825</w:t>
            </w:r>
          </w:p>
          <w:p w14:paraId="3373D5AE" w14:textId="77777777" w:rsidR="008056D3" w:rsidRPr="003C63F2" w:rsidRDefault="00C03640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SPSEP.Food@sfda.gov.sa</w:t>
              </w:r>
            </w:hyperlink>
          </w:p>
          <w:p w14:paraId="7DD933D2" w14:textId="77777777" w:rsidR="008056D3" w:rsidRPr="003C63F2" w:rsidRDefault="00C03640" w:rsidP="003C63F2">
            <w:pPr>
              <w:spacing w:after="240"/>
            </w:pPr>
            <w:r w:rsidRPr="003C63F2">
              <w:t xml:space="preserve">Website: </w:t>
            </w:r>
            <w:hyperlink r:id="rId9" w:history="1">
              <w:r w:rsidRPr="003C63F2">
                <w:rPr>
                  <w:color w:val="0000FF"/>
                  <w:u w:val="single"/>
                </w:rPr>
                <w:t>http://www.sfda.gov.sa</w:t>
              </w:r>
            </w:hyperlink>
            <w:bookmarkStart w:id="15" w:name="spsCommentAddress"/>
            <w:bookmarkEnd w:id="15"/>
            <w:r w:rsidRPr="003C63F2">
              <w:t xml:space="preserve"> </w:t>
            </w:r>
          </w:p>
        </w:tc>
      </w:tr>
      <w:tr w:rsidR="008056D3" w14:paraId="7EC742E2" w14:textId="77777777" w:rsidTr="00C9391C">
        <w:tc>
          <w:tcPr>
            <w:tcW w:w="9242" w:type="dxa"/>
            <w:shd w:val="clear" w:color="auto" w:fill="auto"/>
          </w:tcPr>
          <w:p w14:paraId="4C80A859" w14:textId="77777777" w:rsidR="004A19AF" w:rsidRPr="003C63F2" w:rsidRDefault="00C03640" w:rsidP="00914AD3">
            <w:pPr>
              <w:keepNext/>
              <w:keepLines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056D3" w14:paraId="12C537EE" w14:textId="77777777" w:rsidTr="00C9391C">
        <w:tc>
          <w:tcPr>
            <w:tcW w:w="9242" w:type="dxa"/>
            <w:shd w:val="clear" w:color="auto" w:fill="auto"/>
          </w:tcPr>
          <w:p w14:paraId="3D5DCF2A" w14:textId="77777777" w:rsidR="004A19AF" w:rsidRPr="003C63F2" w:rsidRDefault="00C03640" w:rsidP="00914AD3">
            <w:pPr>
              <w:keepNext/>
              <w:keepLines/>
            </w:pPr>
            <w:r w:rsidRPr="003C63F2">
              <w:t>Saudi Food and Drug Authority</w:t>
            </w:r>
          </w:p>
          <w:p w14:paraId="52E149DC" w14:textId="77777777" w:rsidR="008056D3" w:rsidRPr="003C63F2" w:rsidRDefault="00C03640" w:rsidP="00914AD3">
            <w:pPr>
              <w:keepNext/>
              <w:keepLines/>
            </w:pPr>
            <w:r w:rsidRPr="003C63F2">
              <w:t>SFDA - 4904 North Ring branch rd- Hitteen Dist Unit Number (1) - Riyadh 13513 - 7148</w:t>
            </w:r>
          </w:p>
          <w:p w14:paraId="27DB6154" w14:textId="77777777" w:rsidR="008056D3" w:rsidRPr="003C63F2" w:rsidRDefault="00C03640" w:rsidP="00914AD3">
            <w:pPr>
              <w:keepNext/>
              <w:keepLines/>
            </w:pPr>
            <w:r w:rsidRPr="003C63F2">
              <w:t>Tel: +(966 11) 203 8222, Ext. 3158</w:t>
            </w:r>
          </w:p>
          <w:p w14:paraId="26319647" w14:textId="77777777" w:rsidR="008056D3" w:rsidRPr="003C63F2" w:rsidRDefault="00C03640" w:rsidP="00914AD3">
            <w:pPr>
              <w:keepNext/>
              <w:keepLines/>
            </w:pPr>
            <w:r w:rsidRPr="003C63F2">
              <w:t>Fax: +(966 11) 210 9825</w:t>
            </w:r>
          </w:p>
          <w:p w14:paraId="575EF590" w14:textId="77777777" w:rsidR="008056D3" w:rsidRPr="003C63F2" w:rsidRDefault="00C03640" w:rsidP="00914AD3">
            <w:pPr>
              <w:keepNext/>
              <w:keepLines/>
            </w:pPr>
            <w:r w:rsidRPr="003C63F2">
              <w:t xml:space="preserve">E-mail: </w:t>
            </w:r>
            <w:hyperlink r:id="rId10" w:history="1">
              <w:r w:rsidRPr="003C63F2">
                <w:rPr>
                  <w:color w:val="0000FF"/>
                  <w:u w:val="single"/>
                </w:rPr>
                <w:t>SPSEP.Food@sfda.gov.sa</w:t>
              </w:r>
            </w:hyperlink>
          </w:p>
          <w:p w14:paraId="70FF71FF" w14:textId="77777777" w:rsidR="008056D3" w:rsidRPr="003C63F2" w:rsidRDefault="00C03640" w:rsidP="00914AD3">
            <w:pPr>
              <w:keepNext/>
              <w:keepLines/>
              <w:spacing w:after="240"/>
            </w:pPr>
            <w:r w:rsidRPr="003C63F2">
              <w:t xml:space="preserve">Website: </w:t>
            </w:r>
            <w:hyperlink r:id="rId11" w:history="1">
              <w:r w:rsidRPr="003C63F2">
                <w:rPr>
                  <w:color w:val="0000FF"/>
                  <w:u w:val="single"/>
                </w:rPr>
                <w:t>http://www.sfda.gov.sa</w:t>
              </w:r>
            </w:hyperlink>
            <w:bookmarkStart w:id="18" w:name="spsTextSupplierAddress"/>
            <w:bookmarkEnd w:id="18"/>
            <w:r w:rsidRPr="003C63F2">
              <w:t xml:space="preserve"> </w:t>
            </w:r>
          </w:p>
        </w:tc>
      </w:tr>
    </w:tbl>
    <w:p w14:paraId="32FF5557" w14:textId="77777777" w:rsidR="004A19AF" w:rsidRPr="003C63F2" w:rsidRDefault="004A19AF" w:rsidP="003C63F2"/>
    <w:p w14:paraId="0879C712" w14:textId="77777777" w:rsidR="00CD1985" w:rsidRPr="003C63F2" w:rsidRDefault="00C03640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914A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1B044" w14:textId="77777777" w:rsidR="006617C6" w:rsidRDefault="00C03640">
      <w:r>
        <w:separator/>
      </w:r>
    </w:p>
  </w:endnote>
  <w:endnote w:type="continuationSeparator" w:id="0">
    <w:p w14:paraId="5DB11D11" w14:textId="77777777" w:rsidR="006617C6" w:rsidRDefault="00C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21AA" w14:textId="77777777" w:rsidR="004A19AF" w:rsidRPr="00914AD3" w:rsidRDefault="00914AD3" w:rsidP="00914AD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D31B6" w14:textId="77777777" w:rsidR="004A19AF" w:rsidRPr="00914AD3" w:rsidRDefault="00914AD3" w:rsidP="00914AD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D20E8" w14:textId="77777777" w:rsidR="00F41DD8" w:rsidRPr="003C63F2" w:rsidRDefault="00C03640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6B68F" w14:textId="77777777" w:rsidR="006617C6" w:rsidRDefault="00C03640">
      <w:r>
        <w:separator/>
      </w:r>
    </w:p>
  </w:footnote>
  <w:footnote w:type="continuationSeparator" w:id="0">
    <w:p w14:paraId="576C18EC" w14:textId="77777777" w:rsidR="006617C6" w:rsidRDefault="00C0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E4FB" w14:textId="77777777" w:rsidR="00914AD3" w:rsidRPr="00914AD3" w:rsidRDefault="00914AD3" w:rsidP="00914A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4AD3">
      <w:t>G/SPS/N/SAU/428/Add.1</w:t>
    </w:r>
  </w:p>
  <w:p w14:paraId="69C23EE2" w14:textId="77777777" w:rsidR="00914AD3" w:rsidRPr="00914AD3" w:rsidRDefault="00914AD3" w:rsidP="00914A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F34BCD" w14:textId="77777777" w:rsidR="00914AD3" w:rsidRPr="00914AD3" w:rsidRDefault="00914AD3" w:rsidP="00914A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4AD3">
      <w:t xml:space="preserve">- </w:t>
    </w:r>
    <w:r w:rsidRPr="00914AD3">
      <w:fldChar w:fldCharType="begin"/>
    </w:r>
    <w:r w:rsidRPr="00914AD3">
      <w:instrText xml:space="preserve"> PAGE </w:instrText>
    </w:r>
    <w:r w:rsidRPr="00914AD3">
      <w:fldChar w:fldCharType="separate"/>
    </w:r>
    <w:r w:rsidRPr="00914AD3">
      <w:rPr>
        <w:noProof/>
      </w:rPr>
      <w:t>2</w:t>
    </w:r>
    <w:r w:rsidRPr="00914AD3">
      <w:fldChar w:fldCharType="end"/>
    </w:r>
    <w:r w:rsidRPr="00914AD3">
      <w:t xml:space="preserve"> -</w:t>
    </w:r>
  </w:p>
  <w:p w14:paraId="1FAFE04D" w14:textId="77777777" w:rsidR="004A19AF" w:rsidRPr="00914AD3" w:rsidRDefault="004A19AF" w:rsidP="00914AD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AAED1" w14:textId="77777777" w:rsidR="00914AD3" w:rsidRPr="00914AD3" w:rsidRDefault="00914AD3" w:rsidP="00914A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4AD3">
      <w:t>G/SPS/N/SAU/428/Add.1</w:t>
    </w:r>
  </w:p>
  <w:p w14:paraId="28B17AB8" w14:textId="77777777" w:rsidR="00914AD3" w:rsidRPr="00914AD3" w:rsidRDefault="00914AD3" w:rsidP="00914A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BDA2CF" w14:textId="77777777" w:rsidR="00914AD3" w:rsidRPr="00914AD3" w:rsidRDefault="00914AD3" w:rsidP="00914AD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14AD3">
      <w:t xml:space="preserve">- </w:t>
    </w:r>
    <w:r w:rsidRPr="00914AD3">
      <w:fldChar w:fldCharType="begin"/>
    </w:r>
    <w:r w:rsidRPr="00914AD3">
      <w:instrText xml:space="preserve"> PAGE </w:instrText>
    </w:r>
    <w:r w:rsidRPr="00914AD3">
      <w:fldChar w:fldCharType="separate"/>
    </w:r>
    <w:r w:rsidRPr="00914AD3">
      <w:rPr>
        <w:noProof/>
      </w:rPr>
      <w:t>2</w:t>
    </w:r>
    <w:r w:rsidRPr="00914AD3">
      <w:fldChar w:fldCharType="end"/>
    </w:r>
    <w:r w:rsidRPr="00914AD3">
      <w:t xml:space="preserve"> -</w:t>
    </w:r>
  </w:p>
  <w:p w14:paraId="751BC15A" w14:textId="77777777" w:rsidR="004A19AF" w:rsidRPr="00914AD3" w:rsidRDefault="004A19AF" w:rsidP="00914AD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56D3" w14:paraId="0E70F76E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262BD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82AE98" w14:textId="77777777" w:rsidR="00ED54E0" w:rsidRPr="004A19AF" w:rsidRDefault="00914AD3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8056D3" w14:paraId="3ACFE861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D0F454" w14:textId="77777777" w:rsidR="00ED54E0" w:rsidRPr="004A19AF" w:rsidRDefault="00C03640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E734EF" wp14:editId="68E6994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4648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3A0B4A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8056D3" w14:paraId="6F980192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12AA8D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25D0D8" w14:textId="77777777" w:rsidR="00914AD3" w:rsidRDefault="00914AD3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G/SPS/N/SAU/428/Add.1</w:t>
          </w:r>
        </w:p>
        <w:bookmarkEnd w:id="20"/>
        <w:p w14:paraId="6DC9BE57" w14:textId="7777777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8056D3" w14:paraId="07C205E2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812285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16121F" w14:textId="0F96EF15" w:rsidR="00ED54E0" w:rsidRPr="004A19AF" w:rsidRDefault="00D77C4F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22 October 2020</w:t>
          </w:r>
        </w:p>
      </w:tc>
    </w:tr>
    <w:tr w:rsidR="008056D3" w14:paraId="3EB04064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6861AE" w14:textId="2085508A" w:rsidR="00ED54E0" w:rsidRPr="004A19AF" w:rsidRDefault="00C03640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D77C4F">
            <w:rPr>
              <w:color w:val="FF0000"/>
              <w:szCs w:val="16"/>
            </w:rPr>
            <w:t>20-</w:t>
          </w:r>
          <w:r w:rsidR="004D5444">
            <w:rPr>
              <w:color w:val="FF0000"/>
              <w:szCs w:val="16"/>
            </w:rPr>
            <w:t>7302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781AFD" w14:textId="77777777" w:rsidR="00ED54E0" w:rsidRPr="004A19AF" w:rsidRDefault="00C03640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8056D3" w14:paraId="49772F09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A30623" w14:textId="77777777" w:rsidR="00ED54E0" w:rsidRPr="004A19AF" w:rsidRDefault="00914AD3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2F1CF8" w14:textId="77777777" w:rsidR="00ED54E0" w:rsidRPr="003C63F2" w:rsidRDefault="00914AD3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7C54370B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1065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9C8FE6" w:tentative="1">
      <w:start w:val="1"/>
      <w:numFmt w:val="lowerLetter"/>
      <w:lvlText w:val="%2."/>
      <w:lvlJc w:val="left"/>
      <w:pPr>
        <w:ind w:left="1080" w:hanging="360"/>
      </w:pPr>
    </w:lvl>
    <w:lvl w:ilvl="2" w:tplc="0D8AE85C" w:tentative="1">
      <w:start w:val="1"/>
      <w:numFmt w:val="lowerRoman"/>
      <w:lvlText w:val="%3."/>
      <w:lvlJc w:val="right"/>
      <w:pPr>
        <w:ind w:left="1800" w:hanging="180"/>
      </w:pPr>
    </w:lvl>
    <w:lvl w:ilvl="3" w:tplc="92680664" w:tentative="1">
      <w:start w:val="1"/>
      <w:numFmt w:val="decimal"/>
      <w:lvlText w:val="%4."/>
      <w:lvlJc w:val="left"/>
      <w:pPr>
        <w:ind w:left="2520" w:hanging="360"/>
      </w:pPr>
    </w:lvl>
    <w:lvl w:ilvl="4" w:tplc="A22855EC" w:tentative="1">
      <w:start w:val="1"/>
      <w:numFmt w:val="lowerLetter"/>
      <w:lvlText w:val="%5."/>
      <w:lvlJc w:val="left"/>
      <w:pPr>
        <w:ind w:left="3240" w:hanging="360"/>
      </w:pPr>
    </w:lvl>
    <w:lvl w:ilvl="5" w:tplc="DB4A2426" w:tentative="1">
      <w:start w:val="1"/>
      <w:numFmt w:val="lowerRoman"/>
      <w:lvlText w:val="%6."/>
      <w:lvlJc w:val="right"/>
      <w:pPr>
        <w:ind w:left="3960" w:hanging="180"/>
      </w:pPr>
    </w:lvl>
    <w:lvl w:ilvl="6" w:tplc="38462748" w:tentative="1">
      <w:start w:val="1"/>
      <w:numFmt w:val="decimal"/>
      <w:lvlText w:val="%7."/>
      <w:lvlJc w:val="left"/>
      <w:pPr>
        <w:ind w:left="4680" w:hanging="360"/>
      </w:pPr>
    </w:lvl>
    <w:lvl w:ilvl="7" w:tplc="3C5887D8" w:tentative="1">
      <w:start w:val="1"/>
      <w:numFmt w:val="lowerLetter"/>
      <w:lvlText w:val="%8."/>
      <w:lvlJc w:val="left"/>
      <w:pPr>
        <w:ind w:left="5400" w:hanging="360"/>
      </w:pPr>
    </w:lvl>
    <w:lvl w:ilvl="8" w:tplc="D3DADD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85220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D5444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617C6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56D3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14AD3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03640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77C4F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12C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SAU/20_6318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2053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2020-10-21T16:01:00Z</dcterms:created>
  <dcterms:modified xsi:type="dcterms:W3CDTF">2020-10-22T07:31:00Z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G/SPS/N/SAU/428/Add.1</vt:lpwstr>
  </property>
  <property fmtid="{D5CDD505-2E9C-101B-9397-08002B2CF9AE}" pid="3" name="TitusGUID">
    <vt:lpwstr>0c5f1edd-c48c-4b74-a0a7-ef83ec8e4883</vt:lpwstr>
  </property>
  <property fmtid="{D5CDD505-2E9C-101B-9397-08002B2CF9AE}" pid="4" name="WTOCLASSIFICATION">
    <vt:lpwstr>WTO OFFICIAL</vt:lpwstr>
  </property>
</Properties>
</file>