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4C389" w14:textId="77777777" w:rsidR="004A19AF" w:rsidRPr="003C63F2" w:rsidRDefault="005C10A4"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460E2175" w14:textId="77777777" w:rsidR="004A19AF" w:rsidRPr="003C63F2" w:rsidRDefault="005C10A4" w:rsidP="003C63F2">
      <w:pPr>
        <w:pStyle w:val="Title3"/>
      </w:pPr>
      <w:r w:rsidRPr="003C63F2">
        <w:t>Addendum</w:t>
      </w:r>
    </w:p>
    <w:p w14:paraId="2726524F" w14:textId="77777777" w:rsidR="004A19AF" w:rsidRPr="003C63F2" w:rsidRDefault="005C10A4" w:rsidP="003C63F2">
      <w:pPr>
        <w:spacing w:after="120"/>
      </w:pPr>
      <w:r w:rsidRPr="00934B4C">
        <w:t xml:space="preserve">The following communication, received on </w:t>
      </w:r>
      <w:bookmarkStart w:id="0" w:name="spsDateReception"/>
      <w:r w:rsidRPr="00934B4C">
        <w:t>11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Philippines</w:t>
      </w:r>
      <w:bookmarkEnd w:id="3"/>
      <w:r w:rsidRPr="00934B4C">
        <w:t>.</w:t>
      </w:r>
    </w:p>
    <w:p w14:paraId="0430669C" w14:textId="77777777" w:rsidR="004A19AF" w:rsidRPr="003C63F2" w:rsidRDefault="004A19AF" w:rsidP="003C63F2"/>
    <w:p w14:paraId="4FDD3434" w14:textId="77777777" w:rsidR="004A19AF" w:rsidRPr="003C63F2" w:rsidRDefault="005C10A4" w:rsidP="003C63F2">
      <w:pPr>
        <w:jc w:val="center"/>
        <w:rPr>
          <w:b/>
        </w:rPr>
      </w:pPr>
      <w:r w:rsidRPr="003C63F2">
        <w:rPr>
          <w:b/>
        </w:rPr>
        <w:t>_______________</w:t>
      </w:r>
    </w:p>
    <w:p w14:paraId="74289E4E" w14:textId="77777777" w:rsidR="004A19AF" w:rsidRPr="003C63F2" w:rsidRDefault="004A19AF" w:rsidP="003C63F2"/>
    <w:p w14:paraId="554E1A5C"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E7D13" w14:paraId="71CAF963" w14:textId="77777777" w:rsidTr="00C9391C">
        <w:tc>
          <w:tcPr>
            <w:tcW w:w="9242" w:type="dxa"/>
            <w:shd w:val="clear" w:color="auto" w:fill="auto"/>
          </w:tcPr>
          <w:p w14:paraId="3056175C" w14:textId="77777777" w:rsidR="004A19AF" w:rsidRPr="003C63F2" w:rsidRDefault="005C10A4" w:rsidP="003C63F2">
            <w:pPr>
              <w:spacing w:after="240"/>
              <w:rPr>
                <w:u w:val="single"/>
              </w:rPr>
            </w:pPr>
            <w:r w:rsidRPr="003C63F2">
              <w:rPr>
                <w:u w:val="single"/>
              </w:rPr>
              <w:t>Department of Agriculture Memorandum Order No. 40 Series of 2020 Temporary Ban on the Importation of Domestic and Wild Birds and their Products Including Poultry Meat, Day Old Chicks, Eggs and Semen Originating from Australia</w:t>
            </w:r>
            <w:bookmarkStart w:id="4" w:name="spsTitle"/>
            <w:bookmarkEnd w:id="4"/>
          </w:p>
        </w:tc>
      </w:tr>
      <w:tr w:rsidR="00AE7D13" w14:paraId="69F910CE" w14:textId="77777777" w:rsidTr="00C9391C">
        <w:tc>
          <w:tcPr>
            <w:tcW w:w="9242" w:type="dxa"/>
            <w:shd w:val="clear" w:color="auto" w:fill="auto"/>
          </w:tcPr>
          <w:p w14:paraId="12CE4A6C" w14:textId="77777777" w:rsidR="004A19AF" w:rsidRPr="003C63F2" w:rsidRDefault="005C10A4" w:rsidP="00A344CB">
            <w:pPr>
              <w:rPr>
                <w:u w:val="single"/>
              </w:rPr>
            </w:pPr>
            <w:r w:rsidRPr="003C63F2">
              <w:t>The Order signed on Nov. 6, 2020 amends the DA Memorandum Oder No. 40 series of 2020 with the following measures:</w:t>
            </w:r>
          </w:p>
          <w:p w14:paraId="0F09C3AA" w14:textId="77777777" w:rsidR="00AE7D13" w:rsidRPr="003C63F2" w:rsidRDefault="005C10A4" w:rsidP="00A344CB">
            <w:pPr>
              <w:pStyle w:val="ListParagraph"/>
              <w:numPr>
                <w:ilvl w:val="0"/>
                <w:numId w:val="18"/>
              </w:numPr>
              <w:ind w:left="426"/>
            </w:pPr>
            <w:r w:rsidRPr="003C63F2">
              <w:t>The importation of the abovementioned commodities will be allowed provided it will be sourced from areas outside Lethebridge, Victoria, Australia;</w:t>
            </w:r>
          </w:p>
          <w:p w14:paraId="04A40D9B" w14:textId="77777777" w:rsidR="00AE7D13" w:rsidRPr="003C63F2" w:rsidRDefault="005C10A4" w:rsidP="00A344CB">
            <w:pPr>
              <w:pStyle w:val="ListParagraph"/>
              <w:numPr>
                <w:ilvl w:val="0"/>
                <w:numId w:val="18"/>
              </w:numPr>
              <w:ind w:left="426"/>
            </w:pPr>
            <w:r w:rsidRPr="003C63F2">
              <w:t>Additonal attestations on the veterinary health certificate on all exports of poultry meat from Australia in accordance to Article 10.4.1.9 of the OIE Terrestrial Code (2019):</w:t>
            </w:r>
          </w:p>
          <w:p w14:paraId="24AA934E" w14:textId="77777777" w:rsidR="00AE7D13" w:rsidRPr="003C63F2" w:rsidRDefault="005C10A4" w:rsidP="00A344CB">
            <w:pPr>
              <w:pStyle w:val="ListParagraph"/>
              <w:numPr>
                <w:ilvl w:val="0"/>
                <w:numId w:val="16"/>
              </w:numPr>
              <w:spacing w:after="240"/>
              <w:ind w:left="851"/>
            </w:pPr>
            <w:r w:rsidRPr="003C63F2">
              <w:t xml:space="preserve">The birds were kept in a country, zone or compartment free from infection with high pathogenicity avian influenza viruses in poultry since they were hatched or for at least the past 21 days; </w:t>
            </w:r>
          </w:p>
          <w:p w14:paraId="3EE1E051" w14:textId="77777777" w:rsidR="00AE7D13" w:rsidRPr="003C63F2" w:rsidRDefault="005C10A4" w:rsidP="00A344CB">
            <w:pPr>
              <w:pStyle w:val="ListParagraph"/>
              <w:numPr>
                <w:ilvl w:val="0"/>
                <w:numId w:val="16"/>
              </w:numPr>
              <w:spacing w:after="120"/>
              <w:ind w:left="851"/>
            </w:pPr>
            <w:r w:rsidRPr="003C63F2">
              <w:t>The birds were slaughtered in an approved abbatoir in a country, zone or compartment free from infection with high pathogenicity avian influenza viruses in poultry and have been subjected to ante- a d post-mortem inspections in accordance with Chapter 6.3 and have been found free of any signs suggestive of avian influenza.</w:t>
            </w:r>
          </w:p>
          <w:p w14:paraId="7A675A1D" w14:textId="77777777" w:rsidR="00AE7D13" w:rsidRPr="003C63F2" w:rsidRDefault="00E6597F" w:rsidP="005C10A4">
            <w:pPr>
              <w:spacing w:after="180"/>
            </w:pPr>
            <w:hyperlink r:id="rId7" w:tgtFrame="_blank" w:history="1">
              <w:r w:rsidR="005C10A4" w:rsidRPr="003C63F2">
                <w:rPr>
                  <w:color w:val="0000FF"/>
                  <w:u w:val="single"/>
                </w:rPr>
                <w:t>https://members.wto.org/crnattachments/2020/SPS/PHL/20_6937_00_e.pdf</w:t>
              </w:r>
            </w:hyperlink>
            <w:bookmarkStart w:id="5" w:name="spsMeasure"/>
            <w:bookmarkEnd w:id="5"/>
          </w:p>
        </w:tc>
      </w:tr>
      <w:tr w:rsidR="00AE7D13" w14:paraId="7F960569" w14:textId="77777777" w:rsidTr="00C9391C">
        <w:tc>
          <w:tcPr>
            <w:tcW w:w="9242" w:type="dxa"/>
            <w:shd w:val="clear" w:color="auto" w:fill="auto"/>
          </w:tcPr>
          <w:p w14:paraId="13069BDC" w14:textId="77777777" w:rsidR="004A19AF" w:rsidRPr="003C63F2" w:rsidRDefault="005C10A4" w:rsidP="005C10A4">
            <w:pPr>
              <w:spacing w:after="180"/>
              <w:rPr>
                <w:b/>
              </w:rPr>
            </w:pPr>
            <w:r w:rsidRPr="003C63F2">
              <w:rPr>
                <w:b/>
              </w:rPr>
              <w:t>This addendum concerns a:</w:t>
            </w:r>
          </w:p>
        </w:tc>
      </w:tr>
      <w:tr w:rsidR="00AE7D13" w14:paraId="5EFC42F6" w14:textId="77777777" w:rsidTr="00C9391C">
        <w:tc>
          <w:tcPr>
            <w:tcW w:w="9242" w:type="dxa"/>
            <w:shd w:val="clear" w:color="auto" w:fill="auto"/>
          </w:tcPr>
          <w:p w14:paraId="395A79B7" w14:textId="77777777" w:rsidR="004A19AF" w:rsidRPr="003C63F2" w:rsidRDefault="005C10A4" w:rsidP="003C63F2">
            <w:pPr>
              <w:ind w:left="1440" w:hanging="873"/>
            </w:pPr>
            <w:r w:rsidRPr="003C63F2">
              <w:t>[ ]</w:t>
            </w:r>
            <w:bookmarkStart w:id="6" w:name="spsModificationComment"/>
            <w:bookmarkEnd w:id="6"/>
            <w:r w:rsidRPr="003C63F2">
              <w:tab/>
              <w:t>Modification of final date for comments</w:t>
            </w:r>
          </w:p>
        </w:tc>
      </w:tr>
      <w:tr w:rsidR="00AE7D13" w14:paraId="6DE6DB1A" w14:textId="77777777" w:rsidTr="00C9391C">
        <w:tc>
          <w:tcPr>
            <w:tcW w:w="9242" w:type="dxa"/>
            <w:shd w:val="clear" w:color="auto" w:fill="auto"/>
          </w:tcPr>
          <w:p w14:paraId="0EA1BD46" w14:textId="77777777" w:rsidR="004A19AF" w:rsidRPr="003C63F2" w:rsidRDefault="005C10A4"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AE7D13" w14:paraId="0F748A6F" w14:textId="77777777" w:rsidTr="00C9391C">
        <w:tc>
          <w:tcPr>
            <w:tcW w:w="9242" w:type="dxa"/>
            <w:shd w:val="clear" w:color="auto" w:fill="auto"/>
          </w:tcPr>
          <w:p w14:paraId="4C7068E2" w14:textId="77777777" w:rsidR="004A19AF" w:rsidRPr="003C63F2" w:rsidRDefault="005C10A4" w:rsidP="003C63F2">
            <w:pPr>
              <w:ind w:left="1440" w:hanging="873"/>
            </w:pPr>
            <w:r w:rsidRPr="003C63F2">
              <w:t>[ ]</w:t>
            </w:r>
            <w:bookmarkStart w:id="8" w:name="spsWithdraw"/>
            <w:bookmarkEnd w:id="8"/>
            <w:r w:rsidR="003F54AC" w:rsidRPr="003C63F2">
              <w:tab/>
              <w:t>Withdrawal of</w:t>
            </w:r>
            <w:r w:rsidRPr="003C63F2">
              <w:t xml:space="preserve"> regulation</w:t>
            </w:r>
          </w:p>
        </w:tc>
      </w:tr>
      <w:tr w:rsidR="00AE7D13" w14:paraId="7312D6C9" w14:textId="77777777" w:rsidTr="00C9391C">
        <w:tc>
          <w:tcPr>
            <w:tcW w:w="9242" w:type="dxa"/>
            <w:shd w:val="clear" w:color="auto" w:fill="auto"/>
          </w:tcPr>
          <w:p w14:paraId="04EF801F" w14:textId="77777777" w:rsidR="004A19AF" w:rsidRPr="003C63F2" w:rsidRDefault="005C10A4" w:rsidP="003C63F2">
            <w:pPr>
              <w:ind w:left="1440" w:hanging="873"/>
            </w:pPr>
            <w:r w:rsidRPr="003C63F2">
              <w:t>[ ]</w:t>
            </w:r>
            <w:bookmarkStart w:id="9" w:name="spsModificationDate"/>
            <w:bookmarkEnd w:id="9"/>
            <w:r w:rsidRPr="003C63F2">
              <w:tab/>
              <w:t>Change in period of application of measure</w:t>
            </w:r>
          </w:p>
        </w:tc>
      </w:tr>
      <w:tr w:rsidR="00AE7D13" w14:paraId="4C80811C" w14:textId="77777777" w:rsidTr="00C9391C">
        <w:tc>
          <w:tcPr>
            <w:tcW w:w="9242" w:type="dxa"/>
            <w:shd w:val="clear" w:color="auto" w:fill="auto"/>
          </w:tcPr>
          <w:p w14:paraId="34C6DFB2" w14:textId="77777777" w:rsidR="004A19AF" w:rsidRPr="003C63F2" w:rsidRDefault="005C10A4" w:rsidP="003C63F2">
            <w:pPr>
              <w:spacing w:after="240"/>
              <w:ind w:left="1440" w:hanging="873"/>
            </w:pPr>
            <w:r w:rsidRPr="003C63F2">
              <w:t>[</w:t>
            </w:r>
            <w:bookmarkStart w:id="10" w:name="spsModificationOther"/>
            <w:r w:rsidRPr="003C63F2">
              <w:rPr>
                <w:b/>
              </w:rPr>
              <w:t>X</w:t>
            </w:r>
            <w:bookmarkEnd w:id="10"/>
            <w:r w:rsidRPr="003C63F2">
              <w:t>]</w:t>
            </w:r>
            <w:r w:rsidRPr="003C63F2">
              <w:tab/>
              <w:t>Other: Amendment to content of notified regulation.</w:t>
            </w:r>
            <w:bookmarkStart w:id="11" w:name="spsModificationOtherText"/>
            <w:bookmarkEnd w:id="11"/>
          </w:p>
        </w:tc>
      </w:tr>
      <w:tr w:rsidR="00AE7D13" w14:paraId="29B56C68" w14:textId="77777777" w:rsidTr="00C9391C">
        <w:tc>
          <w:tcPr>
            <w:tcW w:w="9242" w:type="dxa"/>
            <w:shd w:val="clear" w:color="auto" w:fill="auto"/>
          </w:tcPr>
          <w:p w14:paraId="78E5FA04" w14:textId="77777777" w:rsidR="004A19AF" w:rsidRPr="003C63F2" w:rsidRDefault="005C10A4" w:rsidP="005C10A4">
            <w:pPr>
              <w:spacing w:after="18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AE7D13" w14:paraId="41C053D3" w14:textId="77777777" w:rsidTr="00C9391C">
        <w:tc>
          <w:tcPr>
            <w:tcW w:w="9242" w:type="dxa"/>
            <w:shd w:val="clear" w:color="auto" w:fill="auto"/>
          </w:tcPr>
          <w:p w14:paraId="300C9C7C" w14:textId="77777777" w:rsidR="004A19AF" w:rsidRPr="003C63F2" w:rsidRDefault="005C10A4" w:rsidP="003C63F2">
            <w:r w:rsidRPr="003C63F2">
              <w:t>Office of the Director</w:t>
            </w:r>
          </w:p>
          <w:p w14:paraId="6EDC1E8E" w14:textId="77777777" w:rsidR="00AE7D13" w:rsidRPr="003C63F2" w:rsidRDefault="005C10A4" w:rsidP="003C63F2">
            <w:r w:rsidRPr="003C63F2">
              <w:t>Policy Research Service</w:t>
            </w:r>
          </w:p>
          <w:p w14:paraId="0D8D21CE" w14:textId="77777777" w:rsidR="00AE7D13" w:rsidRPr="003C63F2" w:rsidRDefault="005C10A4" w:rsidP="003C63F2">
            <w:r w:rsidRPr="003C63F2">
              <w:t>Department of Agriculture</w:t>
            </w:r>
          </w:p>
          <w:p w14:paraId="7A5684D2" w14:textId="77777777" w:rsidR="00AE7D13" w:rsidRPr="003C63F2" w:rsidRDefault="005C10A4" w:rsidP="003C63F2">
            <w:r w:rsidRPr="003C63F2">
              <w:t>Elliptical Road, Diliman,</w:t>
            </w:r>
          </w:p>
          <w:p w14:paraId="643253D7" w14:textId="77777777" w:rsidR="00AE7D13" w:rsidRPr="003C63F2" w:rsidRDefault="005C10A4" w:rsidP="003C63F2">
            <w:r w:rsidRPr="003C63F2">
              <w:t>Quezon City</w:t>
            </w:r>
          </w:p>
          <w:p w14:paraId="79C73A24" w14:textId="77777777" w:rsidR="00AE7D13" w:rsidRPr="003C63F2" w:rsidRDefault="005C10A4" w:rsidP="003C63F2">
            <w:r w:rsidRPr="003C63F2">
              <w:t>Tel: +(632) 926 7439</w:t>
            </w:r>
          </w:p>
          <w:p w14:paraId="6B0E6B84" w14:textId="77777777" w:rsidR="00AE7D13" w:rsidRPr="003C63F2" w:rsidRDefault="005C10A4" w:rsidP="003C63F2">
            <w:r w:rsidRPr="003C63F2">
              <w:t>Fax: +(632) 928 0590</w:t>
            </w:r>
          </w:p>
          <w:p w14:paraId="233F8B49" w14:textId="77777777" w:rsidR="00AE7D13" w:rsidRPr="003C63F2" w:rsidRDefault="005C10A4" w:rsidP="003C63F2">
            <w:r w:rsidRPr="003C63F2">
              <w:t xml:space="preserve">E-mail: </w:t>
            </w:r>
            <w:hyperlink r:id="rId8" w:history="1">
              <w:r w:rsidR="00A344CB" w:rsidRPr="00B21EA9">
                <w:rPr>
                  <w:rStyle w:val="Hyperlink"/>
                </w:rPr>
                <w:t>spspilipinas@gmail.com</w:t>
              </w:r>
            </w:hyperlink>
            <w:r w:rsidR="00A344CB">
              <w:t xml:space="preserve"> </w:t>
            </w:r>
          </w:p>
          <w:p w14:paraId="57CF2B63" w14:textId="77777777" w:rsidR="00AE7D13" w:rsidRPr="003C63F2" w:rsidRDefault="005C10A4" w:rsidP="003C63F2">
            <w:pPr>
              <w:spacing w:after="240"/>
            </w:pPr>
            <w:r w:rsidRPr="003C63F2">
              <w:t xml:space="preserve">Website: </w:t>
            </w:r>
            <w:hyperlink r:id="rId9" w:history="1">
              <w:r w:rsidRPr="003C63F2">
                <w:rPr>
                  <w:color w:val="0000FF"/>
                  <w:u w:val="single"/>
                </w:rPr>
                <w:t>http://spsissuances.da.gov.ph/</w:t>
              </w:r>
            </w:hyperlink>
            <w:bookmarkStart w:id="14" w:name="spsCommentAddress"/>
            <w:bookmarkEnd w:id="14"/>
            <w:r w:rsidRPr="003C63F2">
              <w:t xml:space="preserve"> </w:t>
            </w:r>
          </w:p>
        </w:tc>
      </w:tr>
      <w:tr w:rsidR="00AE7D13" w14:paraId="1E20394B" w14:textId="77777777" w:rsidTr="00C9391C">
        <w:tc>
          <w:tcPr>
            <w:tcW w:w="9242" w:type="dxa"/>
            <w:shd w:val="clear" w:color="auto" w:fill="auto"/>
          </w:tcPr>
          <w:p w14:paraId="0A5C9DD9" w14:textId="77777777" w:rsidR="004A19AF" w:rsidRPr="003C63F2" w:rsidRDefault="005C10A4" w:rsidP="003C63F2">
            <w:pPr>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AE7D13" w14:paraId="2E629DBD" w14:textId="77777777" w:rsidTr="00C9391C">
        <w:tc>
          <w:tcPr>
            <w:tcW w:w="9242" w:type="dxa"/>
            <w:shd w:val="clear" w:color="auto" w:fill="auto"/>
          </w:tcPr>
          <w:p w14:paraId="5542B335" w14:textId="77777777" w:rsidR="004A19AF" w:rsidRPr="003C63F2" w:rsidRDefault="005C10A4" w:rsidP="003C63F2">
            <w:r w:rsidRPr="003C63F2">
              <w:t>Office of the Director</w:t>
            </w:r>
          </w:p>
          <w:p w14:paraId="7AE1E499" w14:textId="77777777" w:rsidR="00AE7D13" w:rsidRPr="003C63F2" w:rsidRDefault="005C10A4" w:rsidP="003C63F2">
            <w:r w:rsidRPr="003C63F2">
              <w:t>Policy Research Service</w:t>
            </w:r>
          </w:p>
          <w:p w14:paraId="470BB472" w14:textId="77777777" w:rsidR="00AE7D13" w:rsidRPr="003C63F2" w:rsidRDefault="005C10A4" w:rsidP="003C63F2">
            <w:r w:rsidRPr="003C63F2">
              <w:t>Department of Agriculture</w:t>
            </w:r>
          </w:p>
          <w:p w14:paraId="271664CA" w14:textId="77777777" w:rsidR="00AE7D13" w:rsidRPr="003C63F2" w:rsidRDefault="005C10A4" w:rsidP="003C63F2">
            <w:r w:rsidRPr="003C63F2">
              <w:t>Elliptical Road, Diliman,</w:t>
            </w:r>
          </w:p>
          <w:p w14:paraId="21255806" w14:textId="77777777" w:rsidR="00AE7D13" w:rsidRPr="003C63F2" w:rsidRDefault="005C10A4" w:rsidP="003C63F2">
            <w:r w:rsidRPr="003C63F2">
              <w:t>Quezon City</w:t>
            </w:r>
          </w:p>
          <w:p w14:paraId="30AEB253" w14:textId="77777777" w:rsidR="00AE7D13" w:rsidRPr="003C63F2" w:rsidRDefault="005C10A4" w:rsidP="003C63F2">
            <w:r w:rsidRPr="003C63F2">
              <w:t>Tel: +(632) 926 7439</w:t>
            </w:r>
          </w:p>
          <w:p w14:paraId="38FBF351" w14:textId="77777777" w:rsidR="00AE7D13" w:rsidRPr="003C63F2" w:rsidRDefault="005C10A4" w:rsidP="003C63F2">
            <w:r w:rsidRPr="003C63F2">
              <w:t>Fax: +(632) 928 0590</w:t>
            </w:r>
          </w:p>
          <w:p w14:paraId="34B24A1C" w14:textId="77777777" w:rsidR="00AE7D13" w:rsidRPr="003C63F2" w:rsidRDefault="005C10A4" w:rsidP="003C63F2">
            <w:r w:rsidRPr="003C63F2">
              <w:t xml:space="preserve">E-mail: </w:t>
            </w:r>
            <w:hyperlink r:id="rId10" w:history="1">
              <w:r w:rsidRPr="00B21EA9">
                <w:rPr>
                  <w:rStyle w:val="Hyperlink"/>
                </w:rPr>
                <w:t>spspilipinas@gmail.com</w:t>
              </w:r>
            </w:hyperlink>
            <w:r>
              <w:t xml:space="preserve"> </w:t>
            </w:r>
          </w:p>
          <w:p w14:paraId="36D1EC4A" w14:textId="77777777" w:rsidR="00AE7D13" w:rsidRPr="003C63F2" w:rsidRDefault="005C10A4" w:rsidP="003C63F2">
            <w:pPr>
              <w:spacing w:after="240"/>
            </w:pPr>
            <w:r w:rsidRPr="003C63F2">
              <w:t xml:space="preserve">Website: </w:t>
            </w:r>
            <w:hyperlink r:id="rId11" w:history="1">
              <w:r w:rsidRPr="003C63F2">
                <w:rPr>
                  <w:color w:val="0000FF"/>
                  <w:u w:val="single"/>
                </w:rPr>
                <w:t>http://spsissuances.da.gov.ph/</w:t>
              </w:r>
            </w:hyperlink>
            <w:bookmarkStart w:id="17" w:name="spsTextSupplierAddress"/>
            <w:bookmarkEnd w:id="17"/>
            <w:r w:rsidRPr="003C63F2">
              <w:t xml:space="preserve"> </w:t>
            </w:r>
          </w:p>
        </w:tc>
      </w:tr>
    </w:tbl>
    <w:p w14:paraId="184A20BF" w14:textId="77777777" w:rsidR="004A19AF" w:rsidRPr="003C63F2" w:rsidRDefault="004A19AF" w:rsidP="003C63F2"/>
    <w:p w14:paraId="6ED704FE" w14:textId="77777777" w:rsidR="00CD1985" w:rsidRPr="003C63F2" w:rsidRDefault="005C10A4" w:rsidP="003C63F2">
      <w:pPr>
        <w:jc w:val="center"/>
        <w:rPr>
          <w:b/>
        </w:rPr>
      </w:pPr>
      <w:r w:rsidRPr="003C63F2">
        <w:rPr>
          <w:b/>
        </w:rPr>
        <w:t>__________</w:t>
      </w:r>
    </w:p>
    <w:sectPr w:rsidR="00CD1985" w:rsidRPr="003C63F2" w:rsidSect="00A344C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656F5" w14:textId="77777777" w:rsidR="00B330E7" w:rsidRDefault="005C10A4">
      <w:r>
        <w:separator/>
      </w:r>
    </w:p>
  </w:endnote>
  <w:endnote w:type="continuationSeparator" w:id="0">
    <w:p w14:paraId="0ED5C401" w14:textId="77777777" w:rsidR="00B330E7" w:rsidRDefault="005C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9AE7" w14:textId="77777777" w:rsidR="004A19AF" w:rsidRPr="00A344CB" w:rsidRDefault="00A344CB" w:rsidP="00A344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D429" w14:textId="77777777" w:rsidR="004A19AF" w:rsidRPr="00A344CB" w:rsidRDefault="00A344CB" w:rsidP="00A344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ACE6" w14:textId="77777777" w:rsidR="00F41DD8" w:rsidRPr="003C63F2" w:rsidRDefault="005C10A4">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77AA9" w14:textId="77777777" w:rsidR="00B330E7" w:rsidRDefault="005C10A4">
      <w:r>
        <w:separator/>
      </w:r>
    </w:p>
  </w:footnote>
  <w:footnote w:type="continuationSeparator" w:id="0">
    <w:p w14:paraId="146772FD" w14:textId="77777777" w:rsidR="00B330E7" w:rsidRDefault="005C1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D788" w14:textId="77777777" w:rsidR="00A344CB" w:rsidRPr="00A344CB" w:rsidRDefault="00A344CB" w:rsidP="00A344CB">
    <w:pPr>
      <w:pStyle w:val="Header"/>
      <w:pBdr>
        <w:bottom w:val="single" w:sz="4" w:space="1" w:color="auto"/>
      </w:pBdr>
      <w:tabs>
        <w:tab w:val="clear" w:pos="4513"/>
        <w:tab w:val="clear" w:pos="9027"/>
      </w:tabs>
      <w:jc w:val="center"/>
    </w:pPr>
    <w:r w:rsidRPr="00A344CB">
      <w:t>G/SPS/N/PHL/466/Add.1</w:t>
    </w:r>
  </w:p>
  <w:p w14:paraId="1B63222C" w14:textId="77777777" w:rsidR="00A344CB" w:rsidRPr="00A344CB" w:rsidRDefault="00A344CB" w:rsidP="00A344CB">
    <w:pPr>
      <w:pStyle w:val="Header"/>
      <w:pBdr>
        <w:bottom w:val="single" w:sz="4" w:space="1" w:color="auto"/>
      </w:pBdr>
      <w:tabs>
        <w:tab w:val="clear" w:pos="4513"/>
        <w:tab w:val="clear" w:pos="9027"/>
      </w:tabs>
      <w:jc w:val="center"/>
    </w:pPr>
  </w:p>
  <w:p w14:paraId="4522BA71" w14:textId="77777777" w:rsidR="00A344CB" w:rsidRPr="00A344CB" w:rsidRDefault="00A344CB" w:rsidP="00A344CB">
    <w:pPr>
      <w:pStyle w:val="Header"/>
      <w:pBdr>
        <w:bottom w:val="single" w:sz="4" w:space="1" w:color="auto"/>
      </w:pBdr>
      <w:tabs>
        <w:tab w:val="clear" w:pos="4513"/>
        <w:tab w:val="clear" w:pos="9027"/>
      </w:tabs>
      <w:jc w:val="center"/>
    </w:pPr>
    <w:r w:rsidRPr="00A344CB">
      <w:t xml:space="preserve">- </w:t>
    </w:r>
    <w:r w:rsidRPr="00A344CB">
      <w:fldChar w:fldCharType="begin"/>
    </w:r>
    <w:r w:rsidRPr="00A344CB">
      <w:instrText xml:space="preserve"> PAGE </w:instrText>
    </w:r>
    <w:r w:rsidRPr="00A344CB">
      <w:fldChar w:fldCharType="separate"/>
    </w:r>
    <w:r w:rsidRPr="00A344CB">
      <w:rPr>
        <w:noProof/>
      </w:rPr>
      <w:t>2</w:t>
    </w:r>
    <w:r w:rsidRPr="00A344CB">
      <w:fldChar w:fldCharType="end"/>
    </w:r>
    <w:r w:rsidRPr="00A344CB">
      <w:t xml:space="preserve"> -</w:t>
    </w:r>
  </w:p>
  <w:p w14:paraId="60574D53" w14:textId="77777777" w:rsidR="004A19AF" w:rsidRPr="00A344CB" w:rsidRDefault="004A19AF" w:rsidP="00A344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5FAE" w14:textId="77777777" w:rsidR="00A344CB" w:rsidRPr="00A344CB" w:rsidRDefault="00A344CB" w:rsidP="00A344CB">
    <w:pPr>
      <w:pStyle w:val="Header"/>
      <w:pBdr>
        <w:bottom w:val="single" w:sz="4" w:space="1" w:color="auto"/>
      </w:pBdr>
      <w:tabs>
        <w:tab w:val="clear" w:pos="4513"/>
        <w:tab w:val="clear" w:pos="9027"/>
      </w:tabs>
      <w:jc w:val="center"/>
    </w:pPr>
    <w:r w:rsidRPr="00A344CB">
      <w:t>G/SPS/N/PHL/466/Add.1</w:t>
    </w:r>
  </w:p>
  <w:p w14:paraId="3BDB6D5A" w14:textId="77777777" w:rsidR="00A344CB" w:rsidRPr="00A344CB" w:rsidRDefault="00A344CB" w:rsidP="00A344CB">
    <w:pPr>
      <w:pStyle w:val="Header"/>
      <w:pBdr>
        <w:bottom w:val="single" w:sz="4" w:space="1" w:color="auto"/>
      </w:pBdr>
      <w:tabs>
        <w:tab w:val="clear" w:pos="4513"/>
        <w:tab w:val="clear" w:pos="9027"/>
      </w:tabs>
      <w:jc w:val="center"/>
    </w:pPr>
  </w:p>
  <w:p w14:paraId="6BFEF90C" w14:textId="77777777" w:rsidR="00A344CB" w:rsidRPr="00A344CB" w:rsidRDefault="00A344CB" w:rsidP="00A344CB">
    <w:pPr>
      <w:pStyle w:val="Header"/>
      <w:pBdr>
        <w:bottom w:val="single" w:sz="4" w:space="1" w:color="auto"/>
      </w:pBdr>
      <w:tabs>
        <w:tab w:val="clear" w:pos="4513"/>
        <w:tab w:val="clear" w:pos="9027"/>
      </w:tabs>
      <w:jc w:val="center"/>
    </w:pPr>
    <w:r w:rsidRPr="00A344CB">
      <w:t xml:space="preserve">- </w:t>
    </w:r>
    <w:r w:rsidRPr="00A344CB">
      <w:fldChar w:fldCharType="begin"/>
    </w:r>
    <w:r w:rsidRPr="00A344CB">
      <w:instrText xml:space="preserve"> PAGE </w:instrText>
    </w:r>
    <w:r w:rsidRPr="00A344CB">
      <w:fldChar w:fldCharType="separate"/>
    </w:r>
    <w:r w:rsidRPr="00A344CB">
      <w:rPr>
        <w:noProof/>
      </w:rPr>
      <w:t>2</w:t>
    </w:r>
    <w:r w:rsidRPr="00A344CB">
      <w:fldChar w:fldCharType="end"/>
    </w:r>
    <w:r w:rsidRPr="00A344CB">
      <w:t xml:space="preserve"> -</w:t>
    </w:r>
  </w:p>
  <w:p w14:paraId="2FA53C05" w14:textId="77777777" w:rsidR="004A19AF" w:rsidRPr="00A344CB" w:rsidRDefault="004A19AF" w:rsidP="00A344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7D13" w14:paraId="4F8FBFDF" w14:textId="77777777" w:rsidTr="00F94C86">
      <w:trPr>
        <w:trHeight w:val="240"/>
        <w:jc w:val="center"/>
      </w:trPr>
      <w:tc>
        <w:tcPr>
          <w:tcW w:w="3794" w:type="dxa"/>
          <w:shd w:val="clear" w:color="auto" w:fill="FFFFFF"/>
          <w:tcMar>
            <w:left w:w="108" w:type="dxa"/>
            <w:right w:w="108" w:type="dxa"/>
          </w:tcMar>
          <w:vAlign w:val="center"/>
        </w:tcPr>
        <w:p w14:paraId="1C7226CA"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6246C210" w14:textId="77777777" w:rsidR="00ED54E0" w:rsidRPr="004A19AF" w:rsidRDefault="00A344CB" w:rsidP="00C10B2E">
          <w:pPr>
            <w:jc w:val="right"/>
            <w:rPr>
              <w:b/>
              <w:color w:val="FF0000"/>
              <w:szCs w:val="16"/>
            </w:rPr>
          </w:pPr>
          <w:r>
            <w:rPr>
              <w:b/>
              <w:color w:val="FF0000"/>
              <w:szCs w:val="16"/>
            </w:rPr>
            <w:t xml:space="preserve"> </w:t>
          </w:r>
        </w:p>
      </w:tc>
    </w:tr>
    <w:bookmarkEnd w:id="18"/>
    <w:tr w:rsidR="00AE7D13" w14:paraId="176954B2" w14:textId="77777777" w:rsidTr="00F94C86">
      <w:trPr>
        <w:trHeight w:val="213"/>
        <w:jc w:val="center"/>
      </w:trPr>
      <w:tc>
        <w:tcPr>
          <w:tcW w:w="3794" w:type="dxa"/>
          <w:vMerge w:val="restart"/>
          <w:shd w:val="clear" w:color="auto" w:fill="FFFFFF"/>
          <w:tcMar>
            <w:left w:w="0" w:type="dxa"/>
            <w:right w:w="0" w:type="dxa"/>
          </w:tcMar>
        </w:tcPr>
        <w:p w14:paraId="58C0A29B" w14:textId="77777777" w:rsidR="00ED54E0" w:rsidRPr="004A19AF" w:rsidRDefault="005C10A4" w:rsidP="00C10B2E">
          <w:pPr>
            <w:jc w:val="left"/>
          </w:pPr>
          <w:r>
            <w:rPr>
              <w:noProof/>
              <w:lang w:eastAsia="en-GB"/>
            </w:rPr>
            <w:drawing>
              <wp:inline distT="0" distB="0" distL="0" distR="0" wp14:anchorId="241074DB" wp14:editId="265FB51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231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2AF0EB" w14:textId="77777777" w:rsidR="00ED54E0" w:rsidRPr="004A19AF" w:rsidRDefault="00ED54E0" w:rsidP="00C10B2E">
          <w:pPr>
            <w:jc w:val="right"/>
            <w:rPr>
              <w:b/>
              <w:szCs w:val="16"/>
            </w:rPr>
          </w:pPr>
        </w:p>
      </w:tc>
    </w:tr>
    <w:tr w:rsidR="00AE7D13" w14:paraId="26E651ED" w14:textId="77777777" w:rsidTr="00F94C86">
      <w:trPr>
        <w:trHeight w:val="868"/>
        <w:jc w:val="center"/>
      </w:trPr>
      <w:tc>
        <w:tcPr>
          <w:tcW w:w="3794" w:type="dxa"/>
          <w:vMerge/>
          <w:shd w:val="clear" w:color="auto" w:fill="FFFFFF"/>
          <w:tcMar>
            <w:left w:w="108" w:type="dxa"/>
            <w:right w:w="108" w:type="dxa"/>
          </w:tcMar>
        </w:tcPr>
        <w:p w14:paraId="3EE2E4BD"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216E09B8" w14:textId="77777777" w:rsidR="00A344CB" w:rsidRDefault="00A344CB" w:rsidP="009042DF">
          <w:pPr>
            <w:jc w:val="right"/>
            <w:rPr>
              <w:b/>
              <w:szCs w:val="16"/>
            </w:rPr>
          </w:pPr>
          <w:bookmarkStart w:id="19" w:name="bmkSymbols"/>
          <w:r>
            <w:rPr>
              <w:b/>
              <w:szCs w:val="16"/>
            </w:rPr>
            <w:t>G/SPS/N/PHL/466/Add.1</w:t>
          </w:r>
        </w:p>
        <w:bookmarkEnd w:id="19"/>
        <w:p w14:paraId="15779045" w14:textId="77777777" w:rsidR="00ED54E0" w:rsidRPr="003C63F2" w:rsidRDefault="00ED54E0" w:rsidP="009042DF">
          <w:pPr>
            <w:jc w:val="right"/>
            <w:rPr>
              <w:b/>
              <w:szCs w:val="16"/>
            </w:rPr>
          </w:pPr>
        </w:p>
      </w:tc>
    </w:tr>
    <w:tr w:rsidR="00AE7D13" w14:paraId="38B29126" w14:textId="77777777" w:rsidTr="00F94C86">
      <w:trPr>
        <w:trHeight w:val="240"/>
        <w:jc w:val="center"/>
      </w:trPr>
      <w:tc>
        <w:tcPr>
          <w:tcW w:w="3794" w:type="dxa"/>
          <w:vMerge/>
          <w:shd w:val="clear" w:color="auto" w:fill="FFFFFF"/>
          <w:tcMar>
            <w:left w:w="108" w:type="dxa"/>
            <w:right w:w="108" w:type="dxa"/>
          </w:tcMar>
          <w:vAlign w:val="center"/>
        </w:tcPr>
        <w:p w14:paraId="6CE1C70A" w14:textId="77777777" w:rsidR="00ED54E0" w:rsidRPr="004A19AF" w:rsidRDefault="00ED54E0" w:rsidP="00C10B2E"/>
      </w:tc>
      <w:tc>
        <w:tcPr>
          <w:tcW w:w="5448" w:type="dxa"/>
          <w:gridSpan w:val="2"/>
          <w:shd w:val="clear" w:color="auto" w:fill="FFFFFF"/>
          <w:tcMar>
            <w:left w:w="108" w:type="dxa"/>
            <w:right w:w="108" w:type="dxa"/>
          </w:tcMar>
          <w:vAlign w:val="center"/>
        </w:tcPr>
        <w:p w14:paraId="2C9DB196" w14:textId="12169697" w:rsidR="00ED54E0" w:rsidRPr="004A19AF" w:rsidRDefault="0040680B" w:rsidP="00C10B2E">
          <w:pPr>
            <w:jc w:val="right"/>
            <w:rPr>
              <w:szCs w:val="16"/>
            </w:rPr>
          </w:pPr>
          <w:bookmarkStart w:id="20" w:name="bmkDate"/>
          <w:bookmarkStart w:id="21" w:name="spsDateDistribution"/>
          <w:bookmarkEnd w:id="20"/>
          <w:bookmarkEnd w:id="21"/>
          <w:r>
            <w:rPr>
              <w:szCs w:val="16"/>
            </w:rPr>
            <w:t>11 November 2020</w:t>
          </w:r>
        </w:p>
      </w:tc>
    </w:tr>
    <w:tr w:rsidR="00AE7D13" w14:paraId="2C601E77"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77277C" w14:textId="496AA426" w:rsidR="00ED54E0" w:rsidRPr="004A19AF" w:rsidRDefault="005C10A4" w:rsidP="00C10B2E">
          <w:pPr>
            <w:jc w:val="left"/>
            <w:rPr>
              <w:b/>
            </w:rPr>
          </w:pPr>
          <w:bookmarkStart w:id="22" w:name="bmkSerial"/>
          <w:r w:rsidRPr="003C63F2">
            <w:rPr>
              <w:color w:val="FF0000"/>
              <w:szCs w:val="16"/>
            </w:rPr>
            <w:t>(</w:t>
          </w:r>
          <w:bookmarkStart w:id="23" w:name="spsSerialNumber"/>
          <w:bookmarkEnd w:id="23"/>
          <w:r w:rsidR="0040680B">
            <w:rPr>
              <w:color w:val="FF0000"/>
              <w:szCs w:val="16"/>
            </w:rPr>
            <w:t>20-</w:t>
          </w:r>
          <w:r w:rsidR="00E6597F">
            <w:rPr>
              <w:color w:val="FF0000"/>
              <w:szCs w:val="16"/>
            </w:rPr>
            <w:t>8076</w:t>
          </w:r>
          <w:bookmarkStart w:id="24" w:name="_GoBack"/>
          <w:bookmarkEnd w:id="24"/>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3732A13B" w14:textId="77777777" w:rsidR="00ED54E0" w:rsidRPr="004A19AF" w:rsidRDefault="005C10A4"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AE7D13" w14:paraId="0C00B856"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7D8063" w14:textId="77777777" w:rsidR="00ED54E0" w:rsidRPr="004A19AF" w:rsidRDefault="00A344CB"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2FB348E8" w14:textId="77777777" w:rsidR="00ED54E0" w:rsidRPr="003C63F2" w:rsidRDefault="00A344CB" w:rsidP="00B728D5">
          <w:pPr>
            <w:jc w:val="right"/>
            <w:rPr>
              <w:bCs/>
              <w:szCs w:val="18"/>
            </w:rPr>
          </w:pPr>
          <w:bookmarkStart w:id="27" w:name="bmkLanguage"/>
          <w:r>
            <w:rPr>
              <w:bCs/>
              <w:szCs w:val="18"/>
            </w:rPr>
            <w:t>Original: English</w:t>
          </w:r>
          <w:bookmarkEnd w:id="27"/>
        </w:p>
      </w:tc>
    </w:tr>
  </w:tbl>
  <w:p w14:paraId="12AC7CBC"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17A3B"/>
    <w:multiLevelType w:val="hybridMultilevel"/>
    <w:tmpl w:val="2E108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D17D4"/>
    <w:multiLevelType w:val="hybridMultilevel"/>
    <w:tmpl w:val="980EE7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4045F"/>
    <w:multiLevelType w:val="hybridMultilevel"/>
    <w:tmpl w:val="9F9E20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A6EE6510"/>
    <w:numStyleLink w:val="LegalHeadings"/>
  </w:abstractNum>
  <w:abstractNum w:abstractNumId="15"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04D81FA8">
      <w:start w:val="1"/>
      <w:numFmt w:val="decimal"/>
      <w:pStyle w:val="SummaryText"/>
      <w:lvlText w:val="%1."/>
      <w:lvlJc w:val="left"/>
      <w:pPr>
        <w:ind w:left="360" w:hanging="360"/>
      </w:pPr>
    </w:lvl>
    <w:lvl w:ilvl="1" w:tplc="BAE80F22" w:tentative="1">
      <w:start w:val="1"/>
      <w:numFmt w:val="lowerLetter"/>
      <w:lvlText w:val="%2."/>
      <w:lvlJc w:val="left"/>
      <w:pPr>
        <w:ind w:left="1080" w:hanging="360"/>
      </w:pPr>
    </w:lvl>
    <w:lvl w:ilvl="2" w:tplc="DB8627EE" w:tentative="1">
      <w:start w:val="1"/>
      <w:numFmt w:val="lowerRoman"/>
      <w:lvlText w:val="%3."/>
      <w:lvlJc w:val="right"/>
      <w:pPr>
        <w:ind w:left="1800" w:hanging="180"/>
      </w:pPr>
    </w:lvl>
    <w:lvl w:ilvl="3" w:tplc="5EAE9E46" w:tentative="1">
      <w:start w:val="1"/>
      <w:numFmt w:val="decimal"/>
      <w:lvlText w:val="%4."/>
      <w:lvlJc w:val="left"/>
      <w:pPr>
        <w:ind w:left="2520" w:hanging="360"/>
      </w:pPr>
    </w:lvl>
    <w:lvl w:ilvl="4" w:tplc="74FEA1CC" w:tentative="1">
      <w:start w:val="1"/>
      <w:numFmt w:val="lowerLetter"/>
      <w:lvlText w:val="%5."/>
      <w:lvlJc w:val="left"/>
      <w:pPr>
        <w:ind w:left="3240" w:hanging="360"/>
      </w:pPr>
    </w:lvl>
    <w:lvl w:ilvl="5" w:tplc="AFC21F1A" w:tentative="1">
      <w:start w:val="1"/>
      <w:numFmt w:val="lowerRoman"/>
      <w:lvlText w:val="%6."/>
      <w:lvlJc w:val="right"/>
      <w:pPr>
        <w:ind w:left="3960" w:hanging="180"/>
      </w:pPr>
    </w:lvl>
    <w:lvl w:ilvl="6" w:tplc="A8F071A6" w:tentative="1">
      <w:start w:val="1"/>
      <w:numFmt w:val="decimal"/>
      <w:lvlText w:val="%7."/>
      <w:lvlJc w:val="left"/>
      <w:pPr>
        <w:ind w:left="4680" w:hanging="360"/>
      </w:pPr>
    </w:lvl>
    <w:lvl w:ilvl="7" w:tplc="76121A24" w:tentative="1">
      <w:start w:val="1"/>
      <w:numFmt w:val="lowerLetter"/>
      <w:lvlText w:val="%8."/>
      <w:lvlJc w:val="left"/>
      <w:pPr>
        <w:ind w:left="5400" w:hanging="360"/>
      </w:pPr>
    </w:lvl>
    <w:lvl w:ilvl="8" w:tplc="31DAD2BA" w:tentative="1">
      <w:start w:val="1"/>
      <w:numFmt w:val="lowerRoman"/>
      <w:lvlText w:val="%9."/>
      <w:lvlJc w:val="right"/>
      <w:pPr>
        <w:ind w:left="6120" w:hanging="180"/>
      </w:pPr>
    </w:lvl>
  </w:abstractNum>
  <w:abstractNum w:abstractNumId="17" w15:restartNumberingAfterBreak="0">
    <w:nsid w:val="64C95212"/>
    <w:multiLevelType w:val="hybridMultilevel"/>
    <w:tmpl w:val="813415E4"/>
    <w:lvl w:ilvl="0" w:tplc="8A16E3D2">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0680B"/>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C10A4"/>
    <w:rsid w:val="005D5981"/>
    <w:rsid w:val="005F30CB"/>
    <w:rsid w:val="00612644"/>
    <w:rsid w:val="00656CC1"/>
    <w:rsid w:val="00674CCD"/>
    <w:rsid w:val="0068035C"/>
    <w:rsid w:val="006D1A59"/>
    <w:rsid w:val="006E7BB3"/>
    <w:rsid w:val="006F5826"/>
    <w:rsid w:val="00700181"/>
    <w:rsid w:val="00701AE1"/>
    <w:rsid w:val="007141CF"/>
    <w:rsid w:val="00715777"/>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344CB"/>
    <w:rsid w:val="00A6057A"/>
    <w:rsid w:val="00A74017"/>
    <w:rsid w:val="00AA332C"/>
    <w:rsid w:val="00AC2017"/>
    <w:rsid w:val="00AC27F8"/>
    <w:rsid w:val="00AD2F60"/>
    <w:rsid w:val="00AD4C72"/>
    <w:rsid w:val="00AE2AEE"/>
    <w:rsid w:val="00AE7D13"/>
    <w:rsid w:val="00B00276"/>
    <w:rsid w:val="00B230EC"/>
    <w:rsid w:val="00B330E7"/>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6597F"/>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styleId="UnresolvedMention">
    <w:name w:val="Unresolved Mention"/>
    <w:basedOn w:val="DefaultParagraphFont"/>
    <w:uiPriority w:val="99"/>
    <w:rsid w:val="00A34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PHL/20_6937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issuances.da.gov.p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pilipina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2162</Characters>
  <Application>Microsoft Office Word</Application>
  <DocSecurity>0</DocSecurity>
  <Lines>56</Lines>
  <Paragraphs>38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2020-11-11T11:10:00Z</dcterms:created>
  <dcterms:modified xsi:type="dcterms:W3CDTF">2020-11-11T12:52:00Z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G/SPS/N/PHL/466/Add.1</vt:lpwstr>
  </property>
  <property fmtid="{D5CDD505-2E9C-101B-9397-08002B2CF9AE}" pid="3" name="TitusGUID">
    <vt:lpwstr>4c2a03de-f7b6-416c-a876-49be11336785</vt:lpwstr>
  </property>
  <property fmtid="{D5CDD505-2E9C-101B-9397-08002B2CF9AE}" pid="4" name="WTOCLASSIFICATION">
    <vt:lpwstr>WTO OFFICIAL</vt:lpwstr>
  </property>
</Properties>
</file>