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DFF0" w14:textId="77777777" w:rsidR="00AD0FDA" w:rsidRPr="00934B4C" w:rsidRDefault="00743D52" w:rsidP="00934B4C">
      <w:pPr>
        <w:pStyle w:val="Title"/>
        <w:rPr>
          <w:caps w:val="0"/>
          <w:kern w:val="0"/>
        </w:rPr>
      </w:pPr>
      <w:r w:rsidRPr="00934B4C">
        <w:rPr>
          <w:caps w:val="0"/>
          <w:kern w:val="0"/>
        </w:rPr>
        <w:t>NOTIFICATION</w:t>
      </w:r>
    </w:p>
    <w:p w14:paraId="1559DDB2" w14:textId="77777777" w:rsidR="00AD0FDA" w:rsidRPr="00934B4C" w:rsidRDefault="00743D52" w:rsidP="00934B4C">
      <w:pPr>
        <w:pStyle w:val="Title3"/>
      </w:pPr>
      <w:r w:rsidRPr="00934B4C">
        <w:t>Addendum</w:t>
      </w:r>
    </w:p>
    <w:p w14:paraId="339AB188" w14:textId="77777777" w:rsidR="007141CF" w:rsidRPr="00934B4C" w:rsidRDefault="00743D52" w:rsidP="00934B4C">
      <w:r w:rsidRPr="00934B4C">
        <w:t xml:space="preserve">The following communication, received on </w:t>
      </w:r>
      <w:bookmarkStart w:id="0" w:name="spsDateCommunication"/>
      <w:bookmarkStart w:id="1" w:name="spsDateReception"/>
      <w:r w:rsidRPr="00934B4C">
        <w:t>27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0998D44" w14:textId="77777777" w:rsidR="00AD0FDA" w:rsidRPr="00934B4C" w:rsidRDefault="00AD0FDA" w:rsidP="00934B4C"/>
    <w:p w14:paraId="2DCD41E5" w14:textId="77777777" w:rsidR="00AD0FDA" w:rsidRPr="00934B4C" w:rsidRDefault="00743D52" w:rsidP="00934B4C">
      <w:pPr>
        <w:jc w:val="center"/>
        <w:rPr>
          <w:b/>
        </w:rPr>
      </w:pPr>
      <w:r w:rsidRPr="00934B4C">
        <w:rPr>
          <w:b/>
        </w:rPr>
        <w:t>_______________</w:t>
      </w:r>
    </w:p>
    <w:p w14:paraId="3665C004" w14:textId="77777777" w:rsidR="00AD0FDA" w:rsidRPr="00934B4C" w:rsidRDefault="00AD0FDA" w:rsidP="00934B4C"/>
    <w:p w14:paraId="78841A6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36A59" w14:paraId="4822DE36" w14:textId="77777777" w:rsidTr="00D0271D">
        <w:tc>
          <w:tcPr>
            <w:tcW w:w="9242" w:type="dxa"/>
            <w:shd w:val="clear" w:color="auto" w:fill="auto"/>
          </w:tcPr>
          <w:p w14:paraId="7EF640DA" w14:textId="77777777" w:rsidR="00AD0FDA" w:rsidRPr="00934B4C" w:rsidRDefault="00743D52" w:rsidP="00934B4C">
            <w:pPr>
              <w:spacing w:after="240"/>
              <w:rPr>
                <w:u w:val="single"/>
              </w:rPr>
            </w:pPr>
            <w:bookmarkStart w:id="4" w:name="spsTitle"/>
            <w:r w:rsidRPr="007C03A3">
              <w:rPr>
                <w:u w:val="single"/>
              </w:rPr>
              <w:t xml:space="preserve">Import Health Standard </w:t>
            </w:r>
            <w:r w:rsidR="008A3023" w:rsidRPr="00934B4C">
              <w:rPr>
                <w:u w:val="single"/>
              </w:rPr>
              <w:t xml:space="preserve">Waste for </w:t>
            </w:r>
            <w:r w:rsidRPr="00934B4C">
              <w:rPr>
                <w:u w:val="single"/>
              </w:rPr>
              <w:t>recovery</w:t>
            </w:r>
            <w:r w:rsidR="008A3023" w:rsidRPr="00934B4C">
              <w:rPr>
                <w:u w:val="single"/>
              </w:rPr>
              <w:t xml:space="preserve">, </w:t>
            </w:r>
            <w:r w:rsidRPr="00934B4C">
              <w:rPr>
                <w:u w:val="single"/>
              </w:rPr>
              <w:t>reprocessing</w:t>
            </w:r>
            <w:r w:rsidR="008A3023" w:rsidRPr="00934B4C">
              <w:rPr>
                <w:u w:val="single"/>
              </w:rPr>
              <w:t xml:space="preserve">, </w:t>
            </w:r>
            <w:r w:rsidRPr="00934B4C">
              <w:rPr>
                <w:u w:val="single"/>
              </w:rPr>
              <w:t xml:space="preserve">recycling </w:t>
            </w:r>
            <w:r w:rsidR="008A3023" w:rsidRPr="00934B4C">
              <w:rPr>
                <w:u w:val="single"/>
              </w:rPr>
              <w:t xml:space="preserve">or </w:t>
            </w:r>
            <w:r w:rsidRPr="00934B4C">
              <w:rPr>
                <w:u w:val="single"/>
              </w:rPr>
              <w:t>disposal</w:t>
            </w:r>
            <w:bookmarkEnd w:id="4"/>
          </w:p>
        </w:tc>
      </w:tr>
      <w:tr w:rsidR="00C36A59" w14:paraId="7DA4CAF1" w14:textId="77777777" w:rsidTr="00D0271D">
        <w:tc>
          <w:tcPr>
            <w:tcW w:w="9242" w:type="dxa"/>
            <w:shd w:val="clear" w:color="auto" w:fill="auto"/>
          </w:tcPr>
          <w:p w14:paraId="7CB3908F" w14:textId="77777777" w:rsidR="00AD0FDA" w:rsidRPr="007C03A3" w:rsidRDefault="00743D52" w:rsidP="00934B4C">
            <w:pPr>
              <w:spacing w:after="240"/>
              <w:rPr>
                <w:u w:val="single"/>
              </w:rPr>
            </w:pPr>
            <w:bookmarkStart w:id="5" w:name="spsMeasure"/>
            <w:r w:rsidRPr="007C03A3">
              <w:t xml:space="preserve">Adoption </w:t>
            </w:r>
            <w:r>
              <w:t>d</w:t>
            </w:r>
            <w:r w:rsidRPr="007C03A3">
              <w:t>ate of regulation: Import Health Standard Waste for recovery, reprocessing, recycling or disposal on 5</w:t>
            </w:r>
            <w:r>
              <w:t xml:space="preserve"> February </w:t>
            </w:r>
            <w:r w:rsidRPr="007C03A3">
              <w:t>2024</w:t>
            </w:r>
            <w:r>
              <w:t>.</w:t>
            </w:r>
          </w:p>
          <w:bookmarkStart w:id="6" w:name="spsMeasureLinks"/>
          <w:bookmarkEnd w:id="5"/>
          <w:p w14:paraId="0FBDC114" w14:textId="77777777" w:rsidR="00765725" w:rsidRDefault="00743D52" w:rsidP="00934B4C">
            <w:pPr>
              <w:spacing w:before="240" w:after="240"/>
            </w:pPr>
            <w:r>
              <w:fldChar w:fldCharType="begin"/>
            </w:r>
            <w:r>
              <w:instrText>HYPERLINK "https://members.wto.org/crnattachments/2024/SPS/NZL/24_01682_00_e.pdf" \t "_blank"</w:instrText>
            </w:r>
            <w:r>
              <w:fldChar w:fldCharType="separate"/>
            </w:r>
            <w:r>
              <w:rPr>
                <w:color w:val="0000FF"/>
                <w:u w:val="single"/>
              </w:rPr>
              <w:t>https://members.wto.org/crnattachments/2024/SPS/NZL/24_01682_00_e.pdf</w:t>
            </w:r>
            <w:r>
              <w:rPr>
                <w:color w:val="0000FF"/>
                <w:u w:val="single"/>
              </w:rPr>
              <w:fldChar w:fldCharType="end"/>
            </w:r>
            <w:bookmarkEnd w:id="6"/>
          </w:p>
        </w:tc>
      </w:tr>
      <w:tr w:rsidR="00C36A59" w14:paraId="4CC27633" w14:textId="77777777" w:rsidTr="00D0271D">
        <w:tc>
          <w:tcPr>
            <w:tcW w:w="9242" w:type="dxa"/>
            <w:shd w:val="clear" w:color="auto" w:fill="auto"/>
          </w:tcPr>
          <w:p w14:paraId="360A85F9" w14:textId="77777777" w:rsidR="00AD0FDA" w:rsidRPr="00934B4C" w:rsidRDefault="00743D52" w:rsidP="00934B4C">
            <w:pPr>
              <w:spacing w:after="240"/>
              <w:rPr>
                <w:b/>
              </w:rPr>
            </w:pPr>
            <w:r w:rsidRPr="00934B4C">
              <w:rPr>
                <w:b/>
              </w:rPr>
              <w:t>This addendum concerns a:</w:t>
            </w:r>
          </w:p>
        </w:tc>
      </w:tr>
      <w:tr w:rsidR="00C36A59" w14:paraId="5E8E56FB" w14:textId="77777777" w:rsidTr="00D0271D">
        <w:tc>
          <w:tcPr>
            <w:tcW w:w="9242" w:type="dxa"/>
            <w:shd w:val="clear" w:color="auto" w:fill="auto"/>
          </w:tcPr>
          <w:p w14:paraId="5B3D6D13" w14:textId="77777777" w:rsidR="00AD0FDA" w:rsidRPr="00934B4C" w:rsidRDefault="00743D5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36A59" w14:paraId="777D56A6" w14:textId="77777777" w:rsidTr="00D0271D">
        <w:tc>
          <w:tcPr>
            <w:tcW w:w="9242" w:type="dxa"/>
            <w:shd w:val="clear" w:color="auto" w:fill="auto"/>
          </w:tcPr>
          <w:p w14:paraId="15ABB64D" w14:textId="77777777" w:rsidR="00AD0FDA" w:rsidRPr="00934B4C" w:rsidRDefault="00743D5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36A59" w14:paraId="1BF7C851" w14:textId="77777777" w:rsidTr="00D0271D">
        <w:tc>
          <w:tcPr>
            <w:tcW w:w="9242" w:type="dxa"/>
            <w:shd w:val="clear" w:color="auto" w:fill="auto"/>
          </w:tcPr>
          <w:p w14:paraId="1E7224BA" w14:textId="77777777" w:rsidR="00AD0FDA" w:rsidRPr="00934B4C" w:rsidRDefault="00743D5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36A59" w14:paraId="41AE38C0" w14:textId="77777777" w:rsidTr="00D0271D">
        <w:tc>
          <w:tcPr>
            <w:tcW w:w="9242" w:type="dxa"/>
            <w:shd w:val="clear" w:color="auto" w:fill="auto"/>
          </w:tcPr>
          <w:p w14:paraId="0BCC8F9D" w14:textId="77777777" w:rsidR="00AD0FDA" w:rsidRPr="00934B4C" w:rsidRDefault="00743D5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36A59" w14:paraId="202F0B55" w14:textId="77777777" w:rsidTr="00D0271D">
        <w:tc>
          <w:tcPr>
            <w:tcW w:w="9242" w:type="dxa"/>
            <w:shd w:val="clear" w:color="auto" w:fill="auto"/>
          </w:tcPr>
          <w:p w14:paraId="53C3F8DD" w14:textId="77777777" w:rsidR="00AD0FDA" w:rsidRPr="00934B4C" w:rsidRDefault="00743D5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36A59" w14:paraId="6FF55CFE" w14:textId="77777777" w:rsidTr="00D0271D">
        <w:tc>
          <w:tcPr>
            <w:tcW w:w="9242" w:type="dxa"/>
            <w:shd w:val="clear" w:color="auto" w:fill="auto"/>
          </w:tcPr>
          <w:p w14:paraId="47D27593" w14:textId="77777777" w:rsidR="00AD0FDA" w:rsidRPr="00934B4C" w:rsidRDefault="00743D5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36A59" w14:paraId="42078135" w14:textId="77777777" w:rsidTr="00D0271D">
        <w:tc>
          <w:tcPr>
            <w:tcW w:w="9242" w:type="dxa"/>
            <w:shd w:val="clear" w:color="auto" w:fill="auto"/>
          </w:tcPr>
          <w:p w14:paraId="32FD7F40" w14:textId="77777777" w:rsidR="00AD0FDA" w:rsidRPr="00934B4C" w:rsidRDefault="00743D5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36A59" w14:paraId="28F5917D" w14:textId="77777777" w:rsidTr="00D0271D">
        <w:tc>
          <w:tcPr>
            <w:tcW w:w="9242" w:type="dxa"/>
            <w:shd w:val="clear" w:color="auto" w:fill="auto"/>
          </w:tcPr>
          <w:p w14:paraId="34F4A89E" w14:textId="77777777" w:rsidR="00AD0FDA" w:rsidRPr="00934B4C" w:rsidRDefault="00743D5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36A59" w14:paraId="4525757D" w14:textId="77777777" w:rsidTr="00D0271D">
        <w:tc>
          <w:tcPr>
            <w:tcW w:w="9242" w:type="dxa"/>
            <w:shd w:val="clear" w:color="auto" w:fill="auto"/>
          </w:tcPr>
          <w:p w14:paraId="6FDB24F3" w14:textId="77777777" w:rsidR="00AD0FDA" w:rsidRPr="00934B4C" w:rsidRDefault="00743D5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36A59" w14:paraId="626BE770" w14:textId="77777777" w:rsidTr="00D0271D">
        <w:tc>
          <w:tcPr>
            <w:tcW w:w="9242" w:type="dxa"/>
            <w:shd w:val="clear" w:color="auto" w:fill="auto"/>
          </w:tcPr>
          <w:p w14:paraId="491915F3" w14:textId="77777777" w:rsidR="00AD0FDA" w:rsidRPr="00934B4C" w:rsidRDefault="00743D52" w:rsidP="00934B4C">
            <w:pPr>
              <w:spacing w:after="240"/>
            </w:pPr>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bookmarkEnd w:id="19"/>
          </w:p>
        </w:tc>
      </w:tr>
      <w:tr w:rsidR="00C36A59" w14:paraId="269B6A0A" w14:textId="77777777" w:rsidTr="00D0271D">
        <w:tc>
          <w:tcPr>
            <w:tcW w:w="9242" w:type="dxa"/>
            <w:shd w:val="clear" w:color="auto" w:fill="auto"/>
          </w:tcPr>
          <w:p w14:paraId="609A9D8F" w14:textId="77777777" w:rsidR="00AD0FDA" w:rsidRPr="00934B4C" w:rsidRDefault="00743D5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36A59" w14:paraId="544733E0" w14:textId="77777777" w:rsidTr="00D0271D">
        <w:tc>
          <w:tcPr>
            <w:tcW w:w="9242" w:type="dxa"/>
            <w:shd w:val="clear" w:color="auto" w:fill="auto"/>
          </w:tcPr>
          <w:p w14:paraId="333FDB79" w14:textId="77777777" w:rsidR="00AD0FDA" w:rsidRPr="00934B4C" w:rsidRDefault="00743D52" w:rsidP="00934B4C">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33D382A1" w14:textId="77777777" w:rsidR="00AD0FDA" w:rsidRPr="00934B4C" w:rsidRDefault="00743D52" w:rsidP="00934B4C">
            <w:r w:rsidRPr="00934B4C">
              <w:t xml:space="preserve">Website: </w:t>
            </w:r>
            <w:hyperlink r:id="rId10" w:history="1">
              <w:r w:rsidRPr="00934B4C">
                <w:rPr>
                  <w:color w:val="0000FF"/>
                  <w:u w:val="single"/>
                </w:rPr>
                <w:t>https://www.mpi.govt.nz/news-and-resources/consultations</w:t>
              </w:r>
            </w:hyperlink>
            <w:bookmarkEnd w:id="22"/>
          </w:p>
        </w:tc>
      </w:tr>
    </w:tbl>
    <w:p w14:paraId="4A9E0CF7" w14:textId="77777777" w:rsidR="00AD0FDA" w:rsidRPr="00934B4C" w:rsidRDefault="00AD0FDA" w:rsidP="00934B4C"/>
    <w:p w14:paraId="2C642B7C" w14:textId="77777777" w:rsidR="00AD0FDA" w:rsidRPr="00934B4C" w:rsidRDefault="00743D52" w:rsidP="00934B4C">
      <w:pPr>
        <w:jc w:val="center"/>
        <w:rPr>
          <w:b/>
        </w:rPr>
      </w:pPr>
      <w:r w:rsidRPr="00934B4C">
        <w:rPr>
          <w:b/>
        </w:rPr>
        <w:t>__________</w:t>
      </w:r>
    </w:p>
    <w:sectPr w:rsidR="00AD0FDA" w:rsidRPr="00934B4C" w:rsidSect="008A302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F6C1" w14:textId="77777777" w:rsidR="00743D52" w:rsidRDefault="00743D52">
      <w:r>
        <w:separator/>
      </w:r>
    </w:p>
  </w:endnote>
  <w:endnote w:type="continuationSeparator" w:id="0">
    <w:p w14:paraId="1E11C02B" w14:textId="77777777" w:rsidR="00743D52" w:rsidRDefault="007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7BE9" w14:textId="77777777" w:rsidR="00AD0FDA" w:rsidRPr="008A3023" w:rsidRDefault="00743D52" w:rsidP="008A30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84CC" w14:textId="77777777" w:rsidR="00AD0FDA" w:rsidRPr="008A3023" w:rsidRDefault="00743D52" w:rsidP="008A30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F88E" w14:textId="77777777" w:rsidR="009A1BA8" w:rsidRPr="00934B4C" w:rsidRDefault="00743D5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C711" w14:textId="77777777" w:rsidR="00743D52" w:rsidRDefault="00743D52">
      <w:r>
        <w:separator/>
      </w:r>
    </w:p>
  </w:footnote>
  <w:footnote w:type="continuationSeparator" w:id="0">
    <w:p w14:paraId="7E72E385" w14:textId="77777777" w:rsidR="00743D52" w:rsidRDefault="0074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F49F" w14:textId="77777777" w:rsidR="008A3023" w:rsidRPr="008A3023" w:rsidRDefault="00743D52" w:rsidP="008A3023">
    <w:pPr>
      <w:pStyle w:val="Header"/>
      <w:pBdr>
        <w:bottom w:val="single" w:sz="4" w:space="1" w:color="auto"/>
      </w:pBdr>
      <w:tabs>
        <w:tab w:val="clear" w:pos="4513"/>
        <w:tab w:val="clear" w:pos="9027"/>
      </w:tabs>
      <w:jc w:val="center"/>
    </w:pPr>
    <w:r w:rsidRPr="008A3023">
      <w:t>G/SPS/N/NZL/730/Add.1</w:t>
    </w:r>
  </w:p>
  <w:p w14:paraId="6F3E3E57" w14:textId="77777777" w:rsidR="008A3023" w:rsidRPr="008A3023" w:rsidRDefault="008A3023" w:rsidP="008A3023">
    <w:pPr>
      <w:pStyle w:val="Header"/>
      <w:pBdr>
        <w:bottom w:val="single" w:sz="4" w:space="1" w:color="auto"/>
      </w:pBdr>
      <w:tabs>
        <w:tab w:val="clear" w:pos="4513"/>
        <w:tab w:val="clear" w:pos="9027"/>
      </w:tabs>
      <w:jc w:val="center"/>
    </w:pPr>
  </w:p>
  <w:p w14:paraId="41EA93DB" w14:textId="77777777" w:rsidR="008A3023" w:rsidRPr="008A3023" w:rsidRDefault="00743D52" w:rsidP="008A3023">
    <w:pPr>
      <w:pStyle w:val="Header"/>
      <w:pBdr>
        <w:bottom w:val="single" w:sz="4" w:space="1" w:color="auto"/>
      </w:pBdr>
      <w:tabs>
        <w:tab w:val="clear" w:pos="4513"/>
        <w:tab w:val="clear" w:pos="9027"/>
      </w:tabs>
      <w:jc w:val="center"/>
    </w:pPr>
    <w:r w:rsidRPr="008A3023">
      <w:t xml:space="preserve">- </w:t>
    </w:r>
    <w:r w:rsidRPr="008A3023">
      <w:fldChar w:fldCharType="begin"/>
    </w:r>
    <w:r w:rsidRPr="008A3023">
      <w:instrText xml:space="preserve"> PAGE </w:instrText>
    </w:r>
    <w:r w:rsidRPr="008A3023">
      <w:fldChar w:fldCharType="separate"/>
    </w:r>
    <w:r w:rsidRPr="008A3023">
      <w:rPr>
        <w:noProof/>
      </w:rPr>
      <w:t>1</w:t>
    </w:r>
    <w:r w:rsidRPr="008A3023">
      <w:fldChar w:fldCharType="end"/>
    </w:r>
    <w:r w:rsidRPr="008A3023">
      <w:t xml:space="preserve"> -</w:t>
    </w:r>
  </w:p>
  <w:p w14:paraId="5F3702F6" w14:textId="77777777" w:rsidR="00AD0FDA" w:rsidRPr="008A3023" w:rsidRDefault="00AD0FDA" w:rsidP="008A30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177C" w14:textId="77777777" w:rsidR="008A3023" w:rsidRPr="008A3023" w:rsidRDefault="00743D52" w:rsidP="008A3023">
    <w:pPr>
      <w:pStyle w:val="Header"/>
      <w:pBdr>
        <w:bottom w:val="single" w:sz="4" w:space="1" w:color="auto"/>
      </w:pBdr>
      <w:tabs>
        <w:tab w:val="clear" w:pos="4513"/>
        <w:tab w:val="clear" w:pos="9027"/>
      </w:tabs>
      <w:jc w:val="center"/>
    </w:pPr>
    <w:r w:rsidRPr="008A3023">
      <w:t>G/SPS/N/NZL/730/Add.1</w:t>
    </w:r>
  </w:p>
  <w:p w14:paraId="0349BDD4" w14:textId="77777777" w:rsidR="008A3023" w:rsidRPr="008A3023" w:rsidRDefault="008A3023" w:rsidP="008A3023">
    <w:pPr>
      <w:pStyle w:val="Header"/>
      <w:pBdr>
        <w:bottom w:val="single" w:sz="4" w:space="1" w:color="auto"/>
      </w:pBdr>
      <w:tabs>
        <w:tab w:val="clear" w:pos="4513"/>
        <w:tab w:val="clear" w:pos="9027"/>
      </w:tabs>
      <w:jc w:val="center"/>
    </w:pPr>
  </w:p>
  <w:p w14:paraId="3F040FF5" w14:textId="77777777" w:rsidR="008A3023" w:rsidRPr="008A3023" w:rsidRDefault="00743D52" w:rsidP="008A3023">
    <w:pPr>
      <w:pStyle w:val="Header"/>
      <w:pBdr>
        <w:bottom w:val="single" w:sz="4" w:space="1" w:color="auto"/>
      </w:pBdr>
      <w:tabs>
        <w:tab w:val="clear" w:pos="4513"/>
        <w:tab w:val="clear" w:pos="9027"/>
      </w:tabs>
      <w:jc w:val="center"/>
    </w:pPr>
    <w:r w:rsidRPr="008A3023">
      <w:t xml:space="preserve">- </w:t>
    </w:r>
    <w:r w:rsidRPr="008A3023">
      <w:fldChar w:fldCharType="begin"/>
    </w:r>
    <w:r w:rsidRPr="008A3023">
      <w:instrText xml:space="preserve"> PAGE </w:instrText>
    </w:r>
    <w:r w:rsidRPr="008A3023">
      <w:fldChar w:fldCharType="separate"/>
    </w:r>
    <w:r w:rsidRPr="008A3023">
      <w:rPr>
        <w:noProof/>
      </w:rPr>
      <w:t>1</w:t>
    </w:r>
    <w:r w:rsidRPr="008A3023">
      <w:fldChar w:fldCharType="end"/>
    </w:r>
    <w:r w:rsidRPr="008A3023">
      <w:t xml:space="preserve"> -</w:t>
    </w:r>
  </w:p>
  <w:p w14:paraId="19E50EB6" w14:textId="77777777" w:rsidR="00AD0FDA" w:rsidRPr="008A3023" w:rsidRDefault="00AD0FDA" w:rsidP="008A30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6A59" w14:paraId="40D5D74B" w14:textId="77777777" w:rsidTr="00B13A58">
      <w:trPr>
        <w:trHeight w:val="240"/>
        <w:jc w:val="center"/>
      </w:trPr>
      <w:tc>
        <w:tcPr>
          <w:tcW w:w="3794" w:type="dxa"/>
          <w:shd w:val="clear" w:color="auto" w:fill="FFFFFF"/>
          <w:tcMar>
            <w:left w:w="108" w:type="dxa"/>
            <w:right w:w="108" w:type="dxa"/>
          </w:tcMar>
          <w:vAlign w:val="center"/>
        </w:tcPr>
        <w:p w14:paraId="6EEAFB0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7AC8778" w14:textId="77777777" w:rsidR="00ED54E0" w:rsidRPr="00AD0FDA" w:rsidRDefault="00743D52" w:rsidP="0081481D">
          <w:pPr>
            <w:jc w:val="right"/>
            <w:rPr>
              <w:b/>
              <w:color w:val="FF0000"/>
              <w:szCs w:val="16"/>
            </w:rPr>
          </w:pPr>
          <w:r>
            <w:rPr>
              <w:b/>
              <w:color w:val="FF0000"/>
              <w:szCs w:val="16"/>
            </w:rPr>
            <w:t xml:space="preserve"> </w:t>
          </w:r>
        </w:p>
      </w:tc>
    </w:tr>
    <w:bookmarkEnd w:id="23"/>
    <w:tr w:rsidR="00C36A59" w14:paraId="4ED01D08" w14:textId="77777777" w:rsidTr="00B13A58">
      <w:trPr>
        <w:trHeight w:val="213"/>
        <w:jc w:val="center"/>
      </w:trPr>
      <w:tc>
        <w:tcPr>
          <w:tcW w:w="3794" w:type="dxa"/>
          <w:vMerge w:val="restart"/>
          <w:shd w:val="clear" w:color="auto" w:fill="FFFFFF"/>
          <w:tcMar>
            <w:left w:w="0" w:type="dxa"/>
            <w:right w:w="0" w:type="dxa"/>
          </w:tcMar>
        </w:tcPr>
        <w:p w14:paraId="66B123C6" w14:textId="77777777" w:rsidR="00ED54E0" w:rsidRPr="00AD0FDA" w:rsidRDefault="00743D52" w:rsidP="0081481D">
          <w:pPr>
            <w:jc w:val="left"/>
          </w:pPr>
          <w:r>
            <w:rPr>
              <w:noProof/>
              <w:lang w:eastAsia="en-GB"/>
            </w:rPr>
            <w:drawing>
              <wp:inline distT="0" distB="0" distL="0" distR="0" wp14:anchorId="08B525EC" wp14:editId="287C800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45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B6405E" w14:textId="77777777" w:rsidR="00ED54E0" w:rsidRPr="00AD0FDA" w:rsidRDefault="00ED54E0" w:rsidP="0081481D">
          <w:pPr>
            <w:jc w:val="right"/>
            <w:rPr>
              <w:b/>
              <w:szCs w:val="16"/>
            </w:rPr>
          </w:pPr>
        </w:p>
      </w:tc>
    </w:tr>
    <w:tr w:rsidR="00C36A59" w14:paraId="2CD7903E" w14:textId="77777777" w:rsidTr="00B13A58">
      <w:trPr>
        <w:trHeight w:val="868"/>
        <w:jc w:val="center"/>
      </w:trPr>
      <w:tc>
        <w:tcPr>
          <w:tcW w:w="3794" w:type="dxa"/>
          <w:vMerge/>
          <w:shd w:val="clear" w:color="auto" w:fill="FFFFFF"/>
          <w:tcMar>
            <w:left w:w="108" w:type="dxa"/>
            <w:right w:w="108" w:type="dxa"/>
          </w:tcMar>
        </w:tcPr>
        <w:p w14:paraId="20F68F4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E45D2F" w14:textId="77777777" w:rsidR="008A3023" w:rsidRDefault="00743D52" w:rsidP="0081481D">
          <w:pPr>
            <w:jc w:val="right"/>
            <w:rPr>
              <w:b/>
              <w:szCs w:val="16"/>
            </w:rPr>
          </w:pPr>
          <w:bookmarkStart w:id="24" w:name="bmkSymbols"/>
          <w:r>
            <w:rPr>
              <w:b/>
              <w:szCs w:val="16"/>
            </w:rPr>
            <w:t>G/SPS/N/NZL/730/Add.1</w:t>
          </w:r>
          <w:bookmarkEnd w:id="24"/>
        </w:p>
      </w:tc>
    </w:tr>
    <w:tr w:rsidR="00C36A59" w14:paraId="6C1460DF" w14:textId="77777777" w:rsidTr="00B13A58">
      <w:trPr>
        <w:trHeight w:val="240"/>
        <w:jc w:val="center"/>
      </w:trPr>
      <w:tc>
        <w:tcPr>
          <w:tcW w:w="3794" w:type="dxa"/>
          <w:vMerge/>
          <w:shd w:val="clear" w:color="auto" w:fill="FFFFFF"/>
          <w:tcMar>
            <w:left w:w="108" w:type="dxa"/>
            <w:right w:w="108" w:type="dxa"/>
          </w:tcMar>
          <w:vAlign w:val="center"/>
        </w:tcPr>
        <w:p w14:paraId="64C56EE4" w14:textId="77777777" w:rsidR="00ED54E0" w:rsidRPr="00AD0FDA" w:rsidRDefault="00ED54E0" w:rsidP="0081481D"/>
      </w:tc>
      <w:tc>
        <w:tcPr>
          <w:tcW w:w="5448" w:type="dxa"/>
          <w:gridSpan w:val="2"/>
          <w:shd w:val="clear" w:color="auto" w:fill="FFFFFF"/>
          <w:tcMar>
            <w:left w:w="108" w:type="dxa"/>
            <w:right w:w="108" w:type="dxa"/>
          </w:tcMar>
          <w:vAlign w:val="center"/>
        </w:tcPr>
        <w:p w14:paraId="053C0EE7" w14:textId="77777777" w:rsidR="00ED54E0" w:rsidRPr="00AD0FDA" w:rsidRDefault="00743D52" w:rsidP="0081481D">
          <w:pPr>
            <w:jc w:val="right"/>
            <w:rPr>
              <w:szCs w:val="16"/>
            </w:rPr>
          </w:pPr>
          <w:bookmarkStart w:id="25" w:name="bmkDate"/>
          <w:bookmarkStart w:id="26" w:name="spsDateDistribution"/>
          <w:bookmarkEnd w:id="25"/>
          <w:bookmarkEnd w:id="26"/>
          <w:r>
            <w:rPr>
              <w:szCs w:val="16"/>
            </w:rPr>
            <w:t>28 February 2024</w:t>
          </w:r>
        </w:p>
      </w:tc>
    </w:tr>
    <w:tr w:rsidR="00C36A59" w14:paraId="38ACC6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D54A9D" w14:textId="42689CBA" w:rsidR="00ED54E0" w:rsidRPr="00AD0FDA" w:rsidRDefault="00743D52"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9A6DF5">
            <w:rPr>
              <w:color w:val="FF0000"/>
              <w:szCs w:val="16"/>
            </w:rPr>
            <w:t>1833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59C4FC3" w14:textId="77777777" w:rsidR="00ED54E0" w:rsidRPr="00AD0FDA" w:rsidRDefault="00743D5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36A59" w14:paraId="33DFBB0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5393F1" w14:textId="77777777" w:rsidR="00ED54E0" w:rsidRPr="00AD0FDA" w:rsidRDefault="00743D5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5F6CDA" w14:textId="77777777" w:rsidR="00ED54E0" w:rsidRPr="00934B4C" w:rsidRDefault="00743D52" w:rsidP="00F342EB">
          <w:pPr>
            <w:jc w:val="right"/>
            <w:rPr>
              <w:bCs/>
              <w:szCs w:val="18"/>
            </w:rPr>
          </w:pPr>
          <w:bookmarkStart w:id="31" w:name="bmkLanguage"/>
          <w:r>
            <w:rPr>
              <w:bCs/>
              <w:szCs w:val="18"/>
            </w:rPr>
            <w:t>Original: English</w:t>
          </w:r>
          <w:bookmarkEnd w:id="31"/>
        </w:p>
      </w:tc>
    </w:tr>
  </w:tbl>
  <w:p w14:paraId="2917524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4A8EDC">
      <w:start w:val="1"/>
      <w:numFmt w:val="decimal"/>
      <w:pStyle w:val="SummaryText"/>
      <w:lvlText w:val="%1."/>
      <w:lvlJc w:val="left"/>
      <w:pPr>
        <w:ind w:left="360" w:hanging="360"/>
      </w:pPr>
    </w:lvl>
    <w:lvl w:ilvl="1" w:tplc="FE408278" w:tentative="1">
      <w:start w:val="1"/>
      <w:numFmt w:val="lowerLetter"/>
      <w:lvlText w:val="%2."/>
      <w:lvlJc w:val="left"/>
      <w:pPr>
        <w:ind w:left="1080" w:hanging="360"/>
      </w:pPr>
    </w:lvl>
    <w:lvl w:ilvl="2" w:tplc="A6C45C60" w:tentative="1">
      <w:start w:val="1"/>
      <w:numFmt w:val="lowerRoman"/>
      <w:lvlText w:val="%3."/>
      <w:lvlJc w:val="right"/>
      <w:pPr>
        <w:ind w:left="1800" w:hanging="180"/>
      </w:pPr>
    </w:lvl>
    <w:lvl w:ilvl="3" w:tplc="35FA0B8C" w:tentative="1">
      <w:start w:val="1"/>
      <w:numFmt w:val="decimal"/>
      <w:lvlText w:val="%4."/>
      <w:lvlJc w:val="left"/>
      <w:pPr>
        <w:ind w:left="2520" w:hanging="360"/>
      </w:pPr>
    </w:lvl>
    <w:lvl w:ilvl="4" w:tplc="436E3538" w:tentative="1">
      <w:start w:val="1"/>
      <w:numFmt w:val="lowerLetter"/>
      <w:lvlText w:val="%5."/>
      <w:lvlJc w:val="left"/>
      <w:pPr>
        <w:ind w:left="3240" w:hanging="360"/>
      </w:pPr>
    </w:lvl>
    <w:lvl w:ilvl="5" w:tplc="237E0B9A" w:tentative="1">
      <w:start w:val="1"/>
      <w:numFmt w:val="lowerRoman"/>
      <w:lvlText w:val="%6."/>
      <w:lvlJc w:val="right"/>
      <w:pPr>
        <w:ind w:left="3960" w:hanging="180"/>
      </w:pPr>
    </w:lvl>
    <w:lvl w:ilvl="6" w:tplc="6546998E" w:tentative="1">
      <w:start w:val="1"/>
      <w:numFmt w:val="decimal"/>
      <w:lvlText w:val="%7."/>
      <w:lvlJc w:val="left"/>
      <w:pPr>
        <w:ind w:left="4680" w:hanging="360"/>
      </w:pPr>
    </w:lvl>
    <w:lvl w:ilvl="7" w:tplc="7E026EAE" w:tentative="1">
      <w:start w:val="1"/>
      <w:numFmt w:val="lowerLetter"/>
      <w:lvlText w:val="%8."/>
      <w:lvlJc w:val="left"/>
      <w:pPr>
        <w:ind w:left="5400" w:hanging="360"/>
      </w:pPr>
    </w:lvl>
    <w:lvl w:ilvl="8" w:tplc="66B80920" w:tentative="1">
      <w:start w:val="1"/>
      <w:numFmt w:val="lowerRoman"/>
      <w:lvlText w:val="%9."/>
      <w:lvlJc w:val="right"/>
      <w:pPr>
        <w:ind w:left="6120" w:hanging="180"/>
      </w:pPr>
    </w:lvl>
  </w:abstractNum>
  <w:num w:numId="1" w16cid:durableId="1565023844">
    <w:abstractNumId w:val="9"/>
  </w:num>
  <w:num w:numId="2" w16cid:durableId="1274745831">
    <w:abstractNumId w:val="7"/>
  </w:num>
  <w:num w:numId="3" w16cid:durableId="2128307081">
    <w:abstractNumId w:val="6"/>
  </w:num>
  <w:num w:numId="4" w16cid:durableId="455298763">
    <w:abstractNumId w:val="5"/>
  </w:num>
  <w:num w:numId="5" w16cid:durableId="1056273933">
    <w:abstractNumId w:val="4"/>
  </w:num>
  <w:num w:numId="6" w16cid:durableId="1382750683">
    <w:abstractNumId w:val="12"/>
  </w:num>
  <w:num w:numId="7" w16cid:durableId="1990816132">
    <w:abstractNumId w:val="11"/>
  </w:num>
  <w:num w:numId="8" w16cid:durableId="1663200019">
    <w:abstractNumId w:val="10"/>
  </w:num>
  <w:num w:numId="9" w16cid:durableId="1567959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0645562">
    <w:abstractNumId w:val="13"/>
  </w:num>
  <w:num w:numId="11" w16cid:durableId="2002149461">
    <w:abstractNumId w:val="8"/>
  </w:num>
  <w:num w:numId="12" w16cid:durableId="1817798041">
    <w:abstractNumId w:val="3"/>
  </w:num>
  <w:num w:numId="13" w16cid:durableId="1458260222">
    <w:abstractNumId w:val="2"/>
  </w:num>
  <w:num w:numId="14" w16cid:durableId="949432008">
    <w:abstractNumId w:val="1"/>
  </w:num>
  <w:num w:numId="15" w16cid:durableId="181451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3D52"/>
    <w:rsid w:val="00745146"/>
    <w:rsid w:val="007577E3"/>
    <w:rsid w:val="00760831"/>
    <w:rsid w:val="00760DB3"/>
    <w:rsid w:val="00765725"/>
    <w:rsid w:val="00793012"/>
    <w:rsid w:val="007B23B5"/>
    <w:rsid w:val="007C03A3"/>
    <w:rsid w:val="007E6507"/>
    <w:rsid w:val="007F2B8E"/>
    <w:rsid w:val="00807247"/>
    <w:rsid w:val="0081481D"/>
    <w:rsid w:val="00815AC6"/>
    <w:rsid w:val="00840C2B"/>
    <w:rsid w:val="008739FD"/>
    <w:rsid w:val="00893E85"/>
    <w:rsid w:val="008A3023"/>
    <w:rsid w:val="008E372C"/>
    <w:rsid w:val="00934B4C"/>
    <w:rsid w:val="0099458A"/>
    <w:rsid w:val="009A1BA8"/>
    <w:rsid w:val="009A6DF5"/>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6A59"/>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01E8"/>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a9b726d0-258a-4d55-a2f3-20b297cee3c0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D02EB71-91F1-4AED-B947-806C2A39AD9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2024-02-28T06:38:00Z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G/SPS/N/NZL/730/Add.1</vt:lpwstr>
  </property>
  <property fmtid="{D5CDD505-2E9C-101B-9397-08002B2CF9AE}" pid="3" name="TitusGUID">
    <vt:lpwstr>a9b726d0-258a-4d55-a2f3-20b297cee3c0</vt:lpwstr>
  </property>
  <property fmtid="{D5CDD505-2E9C-101B-9397-08002B2CF9AE}" pid="4" name="WTOCLASSIFICATION">
    <vt:lpwstr>WTO OFFICIAL</vt:lpwstr>
  </property>
</Properties>
</file>