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F54A" w14:textId="77777777" w:rsidR="00EA4725" w:rsidRPr="00441372" w:rsidRDefault="00CE089F" w:rsidP="00CE089F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651EC" w14:paraId="0777507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0CED5F" w14:textId="77777777" w:rsidR="00EA4725" w:rsidRPr="00441372" w:rsidRDefault="00CE08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6FB5F62" w14:textId="77777777" w:rsidR="00EA4725" w:rsidRPr="00441372" w:rsidRDefault="00CE089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4486EE78" w14:textId="77777777" w:rsidR="00EA4725" w:rsidRPr="00441372" w:rsidRDefault="00CE089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651EC" w14:paraId="6BE66A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64A56" w14:textId="77777777" w:rsidR="00EA4725" w:rsidRPr="00441372" w:rsidRDefault="00CE08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E70B4" w14:textId="77777777" w:rsidR="00EA4725" w:rsidRPr="00441372" w:rsidRDefault="00CE089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A651EC" w14:paraId="2EE2A0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AEB0C" w14:textId="77777777" w:rsidR="00EA4725" w:rsidRPr="00441372" w:rsidRDefault="00CE08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7D1A6" w14:textId="77777777" w:rsidR="00EA4725" w:rsidRPr="00441372" w:rsidRDefault="00CE089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lychee (</w:t>
            </w:r>
            <w:r w:rsidRPr="0065690F">
              <w:rPr>
                <w:i/>
                <w:iCs/>
              </w:rPr>
              <w:t>Litchi chinensis</w:t>
            </w:r>
            <w:r w:rsidRPr="0065690F">
              <w:t>)</w:t>
            </w:r>
            <w:bookmarkEnd w:id="7"/>
          </w:p>
        </w:tc>
      </w:tr>
      <w:tr w:rsidR="00A651EC" w14:paraId="611047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7BF9B" w14:textId="77777777" w:rsidR="00EA4725" w:rsidRPr="00441372" w:rsidRDefault="00CE08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E6E4E" w14:textId="77777777" w:rsidR="00EA4725" w:rsidRPr="00441372" w:rsidRDefault="00CE089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80A8DBE" w14:textId="77777777" w:rsidR="00EA4725" w:rsidRPr="00441372" w:rsidRDefault="00CE089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7EC589D" w14:textId="77777777" w:rsidR="00EA4725" w:rsidRPr="00441372" w:rsidRDefault="00CE08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Chinese Taipei</w:t>
            </w:r>
            <w:bookmarkEnd w:id="14"/>
          </w:p>
        </w:tc>
      </w:tr>
      <w:tr w:rsidR="00A651EC" w14:paraId="760AF8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0992E" w14:textId="77777777" w:rsidR="00EA4725" w:rsidRPr="00441372" w:rsidRDefault="00CE08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15439" w14:textId="77777777" w:rsidR="00EA4725" w:rsidRPr="00441372" w:rsidRDefault="00CE089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 Commodity Sub-class: Fresh Fruit/Vegetables Lychee (</w:t>
            </w:r>
            <w:r w:rsidRPr="0065690F">
              <w:rPr>
                <w:i/>
                <w:iCs/>
              </w:rPr>
              <w:t>Litchi chinensis</w:t>
            </w:r>
            <w:r w:rsidRPr="0065690F">
              <w:t>) from Chinese Taipei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18</w:t>
            </w:r>
            <w:bookmarkEnd w:id="20"/>
          </w:p>
          <w:bookmarkStart w:id="21" w:name="sps5d"/>
          <w:p w14:paraId="4118F8BB" w14:textId="77777777" w:rsidR="00EA4725" w:rsidRPr="00441372" w:rsidRDefault="00CE089F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"https://members.wto.org/crnattachments/2023/SPS/NZL/23_0469_00_e.pdf"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https://members.wto.org/crnattachments/2023/SPS/NZL/23_0469_00_e.pdf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651EC" w14:paraId="00D02D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2B70D" w14:textId="77777777" w:rsidR="00EA4725" w:rsidRPr="00441372" w:rsidRDefault="00CE08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53C2D" w14:textId="77777777" w:rsidR="00EA4725" w:rsidRPr="00441372" w:rsidRDefault="00CE089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MPI is reviewing the phytosanitary measures on the fresh lychee from Chinese Taipei to New Zealand pathway. </w:t>
            </w:r>
            <w:proofErr w:type="spellStart"/>
            <w:r w:rsidRPr="0065690F">
              <w:rPr>
                <w:i/>
                <w:iCs/>
              </w:rPr>
              <w:t>Bactrocera</w:t>
            </w:r>
            <w:proofErr w:type="spellEnd"/>
            <w:r w:rsidRPr="0065690F">
              <w:rPr>
                <w:i/>
                <w:iCs/>
              </w:rPr>
              <w:t xml:space="preserve"> dorsalis</w:t>
            </w:r>
            <w:r w:rsidRPr="0065690F">
              <w:t xml:space="preserve"> was detected on vapour heat treated fresh lychee from Chinese Taipei in 2021. This resulted in the suspension of the vapour heat treatment pathway for lychee from Chinese Taipei.</w:t>
            </w:r>
          </w:p>
          <w:p w14:paraId="5DC244A4" w14:textId="77777777" w:rsidR="00A651EC" w:rsidRPr="0065690F" w:rsidRDefault="00CE089F" w:rsidP="00441372">
            <w:pPr>
              <w:spacing w:before="120" w:after="120"/>
            </w:pPr>
            <w:r w:rsidRPr="0065690F">
              <w:t>New Zealand will be undertaking a WTO and public consultation beginning on 16 January 2023. We are proposing to remove the vapour heat treatment schedule from the standard and add a combination of vapour heat treatment followed by cold treatment to manage the risk of fruit flies on fresh lychee imported from Chinese Taipei.</w:t>
            </w:r>
            <w:bookmarkEnd w:id="23"/>
          </w:p>
        </w:tc>
      </w:tr>
      <w:tr w:rsidR="00A651EC" w14:paraId="19D547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08297" w14:textId="77777777" w:rsidR="00EA4725" w:rsidRPr="00441372" w:rsidRDefault="00CE08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ECB2C" w14:textId="77777777" w:rsidR="00EA4725" w:rsidRPr="00441372" w:rsidRDefault="00CE089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651EC" w14:paraId="2602A0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1BA1F" w14:textId="77777777" w:rsidR="00EA4725" w:rsidRPr="00441372" w:rsidRDefault="00CE08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DF90D" w14:textId="77777777" w:rsidR="00EA4725" w:rsidRPr="00441372" w:rsidRDefault="00CE089F" w:rsidP="00CE089F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5E82DA1" w14:textId="77777777" w:rsidR="00EA4725" w:rsidRPr="00441372" w:rsidRDefault="00CE089F" w:rsidP="00CE089F">
            <w:pPr>
              <w:spacing w:after="8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72B6562" w14:textId="77777777" w:rsidR="00EA4725" w:rsidRPr="00441372" w:rsidRDefault="00CE089F" w:rsidP="00CE089F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6DD5005" w14:textId="77777777" w:rsidR="00EA4725" w:rsidRPr="00441372" w:rsidRDefault="00CE089F" w:rsidP="00CE089F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No. 24 and 28</w:t>
            </w:r>
            <w:bookmarkEnd w:id="45"/>
          </w:p>
          <w:p w14:paraId="0353AD8E" w14:textId="77777777" w:rsidR="00EA4725" w:rsidRPr="00441372" w:rsidRDefault="00CE089F" w:rsidP="00CE089F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C35DCFB" w14:textId="77777777" w:rsidR="00EA4725" w:rsidRPr="00441372" w:rsidRDefault="00CE089F" w:rsidP="00CE089F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96B4C18" w14:textId="77777777" w:rsidR="00EA4725" w:rsidRPr="00441372" w:rsidRDefault="00CE089F" w:rsidP="00CE089F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4532D6E" w14:textId="77777777" w:rsidR="00EA4725" w:rsidRPr="00441372" w:rsidRDefault="00CE089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651EC" w14:paraId="3BD815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0D8F9" w14:textId="77777777" w:rsidR="00EA4725" w:rsidRPr="00441372" w:rsidRDefault="00CE08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7E7F6" w14:textId="77777777" w:rsidR="00CE089F" w:rsidRDefault="00CE089F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6020B9D2" w14:textId="32A9845E" w:rsidR="00EA4725" w:rsidRPr="00441372" w:rsidRDefault="00CE089F" w:rsidP="00CE089F">
            <w:pPr>
              <w:numPr>
                <w:ilvl w:val="0"/>
                <w:numId w:val="16"/>
              </w:numPr>
              <w:spacing w:before="120"/>
              <w:ind w:left="358" w:hanging="350"/>
            </w:pPr>
            <w:r w:rsidRPr="0065690F">
              <w:t xml:space="preserve">Ministry for Primary Industries Standard 152.02 </w:t>
            </w:r>
            <w:r w:rsidRPr="0065690F">
              <w:rPr>
                <w:i/>
                <w:iCs/>
              </w:rPr>
              <w:t xml:space="preserve">Importation and Clearance of Fresh Fruit and Vegetables into New Zealand </w:t>
            </w:r>
            <w:r w:rsidRPr="0065690F">
              <w:t>(English)</w:t>
            </w:r>
          </w:p>
          <w:p w14:paraId="6285A6AC" w14:textId="0636F7A1" w:rsidR="00A651EC" w:rsidRPr="0065690F" w:rsidRDefault="007F4618" w:rsidP="00CE089F">
            <w:pPr>
              <w:ind w:left="358"/>
            </w:pPr>
            <w:hyperlink r:id="rId7" w:history="1">
              <w:r w:rsidR="00CE089F" w:rsidRPr="00DE06A9">
                <w:rPr>
                  <w:rStyle w:val="Hyperlink"/>
                </w:rPr>
                <w:t>https://members.wto.org/crnattachments/2023/SPS/NZL/23_0469_01_e.pdf</w:t>
              </w:r>
            </w:hyperlink>
          </w:p>
          <w:p w14:paraId="3C57F837" w14:textId="3124F146" w:rsidR="00A651EC" w:rsidRPr="0065690F" w:rsidRDefault="00CE089F" w:rsidP="00CE089F">
            <w:pPr>
              <w:numPr>
                <w:ilvl w:val="0"/>
                <w:numId w:val="16"/>
              </w:numPr>
              <w:ind w:left="358" w:hanging="350"/>
            </w:pPr>
            <w:r w:rsidRPr="0065690F">
              <w:t xml:space="preserve">Risk Management Proposal: Amendments to the import health standards 152.02: </w:t>
            </w:r>
            <w:r w:rsidRPr="0065690F">
              <w:rPr>
                <w:i/>
                <w:iCs/>
              </w:rPr>
              <w:t>Importation and Clearance of Fresh Fruit and Vegetables into New Zealand</w:t>
            </w:r>
            <w:r w:rsidRPr="0065690F">
              <w:t xml:space="preserve">, and </w:t>
            </w:r>
            <w:r w:rsidRPr="0065690F">
              <w:rPr>
                <w:i/>
                <w:iCs/>
              </w:rPr>
              <w:t>Commodity Sub-class: Fresh Fruit/Vegetables Lychee, (</w:t>
            </w:r>
            <w:r w:rsidRPr="0065690F">
              <w:t>Litchi chinensis</w:t>
            </w:r>
            <w:r w:rsidRPr="0065690F">
              <w:rPr>
                <w:i/>
                <w:iCs/>
              </w:rPr>
              <w:t xml:space="preserve">) from </w:t>
            </w:r>
            <w:r w:rsidRPr="00CE089F">
              <w:rPr>
                <w:i/>
                <w:iCs/>
              </w:rPr>
              <w:t>Chinese</w:t>
            </w:r>
            <w:r>
              <w:rPr>
                <w:i/>
                <w:iCs/>
              </w:rPr>
              <w:t> </w:t>
            </w:r>
            <w:r w:rsidRPr="00CE089F">
              <w:rPr>
                <w:i/>
                <w:iCs/>
              </w:rPr>
              <w:t>Taipei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(English)</w:t>
            </w:r>
          </w:p>
          <w:p w14:paraId="15DA26C2" w14:textId="7F16FDC7" w:rsidR="00A651EC" w:rsidRPr="0065690F" w:rsidRDefault="007F4618" w:rsidP="00CE089F">
            <w:pPr>
              <w:ind w:left="358"/>
            </w:pPr>
            <w:hyperlink r:id="rId8" w:history="1">
              <w:r w:rsidR="00CE089F" w:rsidRPr="00DE06A9">
                <w:rPr>
                  <w:rStyle w:val="Hyperlink"/>
                </w:rPr>
                <w:t>https://members.wto.org/crnattachments/2023/SPS/NZL/23_0469_02_e.pdf</w:t>
              </w:r>
            </w:hyperlink>
          </w:p>
          <w:p w14:paraId="6D0D8C9B" w14:textId="26BF6561" w:rsidR="00A651EC" w:rsidRPr="0065690F" w:rsidRDefault="00CE089F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A651EC" w14:paraId="184D40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0522A" w14:textId="77777777" w:rsidR="00EA4725" w:rsidRPr="00441372" w:rsidRDefault="00CE08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D0B7F" w14:textId="77777777" w:rsidR="00EA4725" w:rsidRPr="00441372" w:rsidRDefault="00CE089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24 March 2023</w:t>
            </w:r>
            <w:bookmarkEnd w:id="59"/>
          </w:p>
          <w:p w14:paraId="6DDED2E3" w14:textId="77777777" w:rsidR="00EA4725" w:rsidRPr="00441372" w:rsidRDefault="00CE089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24 March 2023</w:t>
            </w:r>
            <w:bookmarkEnd w:id="61"/>
          </w:p>
        </w:tc>
      </w:tr>
      <w:tr w:rsidR="00A651EC" w14:paraId="015552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BFFDE" w14:textId="77777777" w:rsidR="00EA4725" w:rsidRPr="00441372" w:rsidRDefault="00CE08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3CA1A" w14:textId="77777777" w:rsidR="00EA4725" w:rsidRPr="00441372" w:rsidRDefault="00CE089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24 March 2023</w:t>
            </w:r>
            <w:bookmarkEnd w:id="65"/>
          </w:p>
          <w:p w14:paraId="0A7D3B37" w14:textId="77777777" w:rsidR="00EA4725" w:rsidRPr="00441372" w:rsidRDefault="00CE08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651EC" w14:paraId="14C515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8B25C" w14:textId="77777777" w:rsidR="00EA4725" w:rsidRPr="00441372" w:rsidRDefault="00CE08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F5030" w14:textId="77777777" w:rsidR="00EA4725" w:rsidRPr="00441372" w:rsidRDefault="00CE089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February 2023</w:t>
            </w:r>
            <w:bookmarkEnd w:id="72"/>
          </w:p>
          <w:p w14:paraId="23E3FB6F" w14:textId="77777777" w:rsidR="00EA4725" w:rsidRPr="00441372" w:rsidRDefault="00CE089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C319B6D" w14:textId="77777777" w:rsidR="00A651EC" w:rsidRPr="0065690F" w:rsidRDefault="00CE089F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16249717" w14:textId="4911B8BA" w:rsidR="00A651EC" w:rsidRPr="0065690F" w:rsidRDefault="00CE089F" w:rsidP="00441372">
            <w:pPr>
              <w:spacing w:after="120"/>
            </w:pPr>
            <w:r w:rsidRPr="0065690F">
              <w:t>Website:</w:t>
            </w:r>
            <w:r>
              <w:t> </w:t>
            </w:r>
            <w:hyperlink r:id="rId10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A651EC" w14:paraId="19F9541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7E298D6" w14:textId="77777777" w:rsidR="00EA4725" w:rsidRPr="00441372" w:rsidRDefault="00CE089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0E467F" w14:textId="77777777" w:rsidR="00EA4725" w:rsidRPr="00441372" w:rsidRDefault="00CE089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DB36088" w14:textId="77777777" w:rsidR="00EA4725" w:rsidRPr="0065690F" w:rsidRDefault="00CE08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158B3EEA" w14:textId="0FFA8FD3" w:rsidR="00EA4725" w:rsidRPr="0065690F" w:rsidRDefault="00CE089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0D1B382B" w14:textId="77777777" w:rsidR="007141CF" w:rsidRPr="00441372" w:rsidRDefault="007141CF" w:rsidP="00441372"/>
    <w:sectPr w:rsidR="007141CF" w:rsidRPr="00441372" w:rsidSect="00CE08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01FF" w14:textId="77777777" w:rsidR="003D1423" w:rsidRDefault="00CE089F">
      <w:r>
        <w:separator/>
      </w:r>
    </w:p>
  </w:endnote>
  <w:endnote w:type="continuationSeparator" w:id="0">
    <w:p w14:paraId="358672BC" w14:textId="77777777" w:rsidR="003D1423" w:rsidRDefault="00C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2C8B" w14:textId="1608059E" w:rsidR="00EA4725" w:rsidRPr="00CE089F" w:rsidRDefault="00CE089F" w:rsidP="00CE089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B0DB" w14:textId="6A28A7BE" w:rsidR="00EA4725" w:rsidRPr="00CE089F" w:rsidRDefault="00CE089F" w:rsidP="00CE089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C85E" w14:textId="77777777" w:rsidR="00C863EB" w:rsidRPr="00441372" w:rsidRDefault="00CE089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863C" w14:textId="77777777" w:rsidR="003D1423" w:rsidRDefault="00CE089F">
      <w:r>
        <w:separator/>
      </w:r>
    </w:p>
  </w:footnote>
  <w:footnote w:type="continuationSeparator" w:id="0">
    <w:p w14:paraId="1FBDB12A" w14:textId="77777777" w:rsidR="003D1423" w:rsidRDefault="00C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98ED" w14:textId="77777777" w:rsidR="00CE089F" w:rsidRPr="00CE089F" w:rsidRDefault="00CE089F" w:rsidP="00CE08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89F">
      <w:t>G/SPS/N/NZL/707</w:t>
    </w:r>
  </w:p>
  <w:p w14:paraId="346DC9AD" w14:textId="77777777" w:rsidR="00CE089F" w:rsidRPr="00CE089F" w:rsidRDefault="00CE089F" w:rsidP="00CE08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54A944" w14:textId="699C8381" w:rsidR="00CE089F" w:rsidRPr="00CE089F" w:rsidRDefault="00CE089F" w:rsidP="00CE08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89F">
      <w:t xml:space="preserve">- </w:t>
    </w:r>
    <w:r w:rsidRPr="00CE089F">
      <w:fldChar w:fldCharType="begin"/>
    </w:r>
    <w:r w:rsidRPr="00CE089F">
      <w:instrText xml:space="preserve"> PAGE </w:instrText>
    </w:r>
    <w:r w:rsidRPr="00CE089F">
      <w:fldChar w:fldCharType="separate"/>
    </w:r>
    <w:r w:rsidRPr="00CE089F">
      <w:rPr>
        <w:noProof/>
      </w:rPr>
      <w:t>2</w:t>
    </w:r>
    <w:r w:rsidRPr="00CE089F">
      <w:fldChar w:fldCharType="end"/>
    </w:r>
    <w:r w:rsidRPr="00CE089F">
      <w:t xml:space="preserve"> -</w:t>
    </w:r>
  </w:p>
  <w:p w14:paraId="33EAD1C4" w14:textId="62467DCA" w:rsidR="00EA4725" w:rsidRPr="00CE089F" w:rsidRDefault="00EA4725" w:rsidP="00CE089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FF3F" w14:textId="77777777" w:rsidR="00CE089F" w:rsidRPr="00CE089F" w:rsidRDefault="00CE089F" w:rsidP="00CE08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89F">
      <w:t>G/SPS/N/NZL/707</w:t>
    </w:r>
  </w:p>
  <w:p w14:paraId="5A614FFD" w14:textId="77777777" w:rsidR="00CE089F" w:rsidRPr="00CE089F" w:rsidRDefault="00CE089F" w:rsidP="00CE08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99396A" w14:textId="6E51FCEF" w:rsidR="00CE089F" w:rsidRPr="00CE089F" w:rsidRDefault="00CE089F" w:rsidP="00CE08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89F">
      <w:t xml:space="preserve">- </w:t>
    </w:r>
    <w:r w:rsidRPr="00CE089F">
      <w:fldChar w:fldCharType="begin"/>
    </w:r>
    <w:r w:rsidRPr="00CE089F">
      <w:instrText xml:space="preserve"> PAGE </w:instrText>
    </w:r>
    <w:r w:rsidRPr="00CE089F">
      <w:fldChar w:fldCharType="separate"/>
    </w:r>
    <w:r w:rsidRPr="00CE089F">
      <w:rPr>
        <w:noProof/>
      </w:rPr>
      <w:t>2</w:t>
    </w:r>
    <w:r w:rsidRPr="00CE089F">
      <w:fldChar w:fldCharType="end"/>
    </w:r>
    <w:r w:rsidRPr="00CE089F">
      <w:t xml:space="preserve"> -</w:t>
    </w:r>
  </w:p>
  <w:p w14:paraId="1230A60A" w14:textId="4CCC3EFC" w:rsidR="00EA4725" w:rsidRPr="00CE089F" w:rsidRDefault="00EA4725" w:rsidP="00CE089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51EC" w14:paraId="018BB88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B5647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DB1399" w14:textId="40293408" w:rsidR="00ED54E0" w:rsidRPr="00EA4725" w:rsidRDefault="00CE089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651EC" w14:paraId="0E6E5A8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334572" w14:textId="77777777" w:rsidR="00ED54E0" w:rsidRPr="00EA4725" w:rsidRDefault="007F4618" w:rsidP="00422B6F">
          <w:pPr>
            <w:jc w:val="left"/>
          </w:pPr>
          <w:r>
            <w:rPr>
              <w:lang w:eastAsia="en-GB"/>
            </w:rPr>
            <w:pict w14:anchorId="08071E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FC12E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651EC" w14:paraId="229DB86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9487E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05F24A" w14:textId="77777777" w:rsidR="00CE089F" w:rsidRDefault="00CE089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G/SPS/N/NZL/707</w:t>
          </w:r>
        </w:p>
        <w:bookmarkEnd w:id="88"/>
        <w:p w14:paraId="5ED814AA" w14:textId="0CEF43B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651EC" w14:paraId="655CF26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B8A19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1CB51E" w14:textId="71B75F88" w:rsidR="00ED54E0" w:rsidRPr="00EA4725" w:rsidRDefault="003713F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January 2023</w:t>
          </w:r>
        </w:p>
      </w:tc>
    </w:tr>
    <w:tr w:rsidR="00A651EC" w14:paraId="5C60E9D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CC1D3B" w14:textId="57905734" w:rsidR="00ED54E0" w:rsidRPr="00EA4725" w:rsidRDefault="00CE089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713FE">
            <w:rPr>
              <w:color w:val="FF0000"/>
              <w:szCs w:val="16"/>
            </w:rPr>
            <w:t>23-0</w:t>
          </w:r>
          <w:r w:rsidR="007F4618">
            <w:rPr>
              <w:color w:val="FF0000"/>
              <w:szCs w:val="16"/>
            </w:rPr>
            <w:t>445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8A22AB" w14:textId="77777777" w:rsidR="00ED54E0" w:rsidRPr="00EA4725" w:rsidRDefault="00CE089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651EC" w14:paraId="48770A9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F7B048" w14:textId="08A8CBD3" w:rsidR="00ED54E0" w:rsidRPr="00EA4725" w:rsidRDefault="00CE089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325F19" w14:textId="331EC51E" w:rsidR="00ED54E0" w:rsidRPr="00441372" w:rsidRDefault="00CE089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9DEFC4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8152F3"/>
    <w:multiLevelType w:val="hybridMultilevel"/>
    <w:tmpl w:val="ECD2D502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B1294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A2A952" w:tentative="1">
      <w:start w:val="1"/>
      <w:numFmt w:val="lowerLetter"/>
      <w:lvlText w:val="%2."/>
      <w:lvlJc w:val="left"/>
      <w:pPr>
        <w:ind w:left="1080" w:hanging="360"/>
      </w:pPr>
    </w:lvl>
    <w:lvl w:ilvl="2" w:tplc="28D829A8" w:tentative="1">
      <w:start w:val="1"/>
      <w:numFmt w:val="lowerRoman"/>
      <w:lvlText w:val="%3."/>
      <w:lvlJc w:val="right"/>
      <w:pPr>
        <w:ind w:left="1800" w:hanging="180"/>
      </w:pPr>
    </w:lvl>
    <w:lvl w:ilvl="3" w:tplc="63D6A44A" w:tentative="1">
      <w:start w:val="1"/>
      <w:numFmt w:val="decimal"/>
      <w:lvlText w:val="%4."/>
      <w:lvlJc w:val="left"/>
      <w:pPr>
        <w:ind w:left="2520" w:hanging="360"/>
      </w:pPr>
    </w:lvl>
    <w:lvl w:ilvl="4" w:tplc="5052EAB8" w:tentative="1">
      <w:start w:val="1"/>
      <w:numFmt w:val="lowerLetter"/>
      <w:lvlText w:val="%5."/>
      <w:lvlJc w:val="left"/>
      <w:pPr>
        <w:ind w:left="3240" w:hanging="360"/>
      </w:pPr>
    </w:lvl>
    <w:lvl w:ilvl="5" w:tplc="4A50714E" w:tentative="1">
      <w:start w:val="1"/>
      <w:numFmt w:val="lowerRoman"/>
      <w:lvlText w:val="%6."/>
      <w:lvlJc w:val="right"/>
      <w:pPr>
        <w:ind w:left="3960" w:hanging="180"/>
      </w:pPr>
    </w:lvl>
    <w:lvl w:ilvl="6" w:tplc="2470427C" w:tentative="1">
      <w:start w:val="1"/>
      <w:numFmt w:val="decimal"/>
      <w:lvlText w:val="%7."/>
      <w:lvlJc w:val="left"/>
      <w:pPr>
        <w:ind w:left="4680" w:hanging="360"/>
      </w:pPr>
    </w:lvl>
    <w:lvl w:ilvl="7" w:tplc="22EACB76" w:tentative="1">
      <w:start w:val="1"/>
      <w:numFmt w:val="lowerLetter"/>
      <w:lvlText w:val="%8."/>
      <w:lvlJc w:val="left"/>
      <w:pPr>
        <w:ind w:left="5400" w:hanging="360"/>
      </w:pPr>
    </w:lvl>
    <w:lvl w:ilvl="8" w:tplc="FB5EC9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13FE"/>
    <w:rsid w:val="003817C7"/>
    <w:rsid w:val="00395125"/>
    <w:rsid w:val="003D1423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4618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651EC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089F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0D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E0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0469_02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NZL/23_0469_01_e.pdf" TargetMode="Externa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mpi.govt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2023-01-19T11:32:00Z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G/SPS/N/NZL/707</vt:lpwstr>
  </property>
  <property fmtid="{D5CDD505-2E9C-101B-9397-08002B2CF9AE}" pid="3" name="TitusGUID">
    <vt:lpwstr>e2ff2d3a-933a-4cf2-acef-939498b38e46</vt:lpwstr>
  </property>
  <property fmtid="{D5CDD505-2E9C-101B-9397-08002B2CF9AE}" pid="4" name="WTOCLASSIFICATION">
    <vt:lpwstr>WTO OFFICIAL</vt:lpwstr>
  </property>
</Properties>
</file>