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3112E" w14:textId="77777777" w:rsidR="00EA4725" w:rsidRPr="00441372" w:rsidRDefault="00E25A1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01721" w14:paraId="4D1103B2" w14:textId="77777777" w:rsidTr="00F3021D">
        <w:tc>
          <w:tcPr>
            <w:tcW w:w="707" w:type="dxa"/>
            <w:tcBorders>
              <w:bottom w:val="single" w:sz="6" w:space="0" w:color="auto"/>
            </w:tcBorders>
            <w:shd w:val="clear" w:color="auto" w:fill="auto"/>
          </w:tcPr>
          <w:p w14:paraId="34E6BE98" w14:textId="77777777" w:rsidR="00EA4725" w:rsidRPr="00441372" w:rsidRDefault="00E25A17" w:rsidP="00441372">
            <w:pPr>
              <w:spacing w:before="120" w:after="120"/>
              <w:jc w:val="left"/>
            </w:pPr>
            <w:r w:rsidRPr="00441372">
              <w:rPr>
                <w:b/>
              </w:rPr>
              <w:t>1.</w:t>
            </w:r>
          </w:p>
        </w:tc>
        <w:tc>
          <w:tcPr>
            <w:tcW w:w="8320" w:type="dxa"/>
            <w:tcBorders>
              <w:bottom w:val="single" w:sz="6" w:space="0" w:color="auto"/>
            </w:tcBorders>
            <w:shd w:val="clear" w:color="auto" w:fill="auto"/>
          </w:tcPr>
          <w:p w14:paraId="132A9F7E" w14:textId="77777777" w:rsidR="00EA4725" w:rsidRPr="00441372" w:rsidRDefault="00E25A1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6535692E" w14:textId="77777777" w:rsidR="00EA4725" w:rsidRPr="00441372" w:rsidRDefault="00E25A1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01721" w14:paraId="39613C57" w14:textId="77777777" w:rsidTr="00F3021D">
        <w:tc>
          <w:tcPr>
            <w:tcW w:w="707" w:type="dxa"/>
            <w:tcBorders>
              <w:top w:val="single" w:sz="6" w:space="0" w:color="auto"/>
              <w:bottom w:val="single" w:sz="6" w:space="0" w:color="auto"/>
            </w:tcBorders>
            <w:shd w:val="clear" w:color="auto" w:fill="auto"/>
          </w:tcPr>
          <w:p w14:paraId="20C7926A" w14:textId="77777777" w:rsidR="00EA4725" w:rsidRPr="00441372" w:rsidRDefault="00E25A1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348C2AD" w14:textId="77777777" w:rsidR="00EA4725" w:rsidRPr="00441372" w:rsidRDefault="00E25A17"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F01721" w14:paraId="4162D347" w14:textId="77777777" w:rsidTr="00F3021D">
        <w:tc>
          <w:tcPr>
            <w:tcW w:w="707" w:type="dxa"/>
            <w:tcBorders>
              <w:top w:val="single" w:sz="6" w:space="0" w:color="auto"/>
              <w:bottom w:val="single" w:sz="6" w:space="0" w:color="auto"/>
            </w:tcBorders>
            <w:shd w:val="clear" w:color="auto" w:fill="auto"/>
          </w:tcPr>
          <w:p w14:paraId="6254B91C" w14:textId="77777777" w:rsidR="00EA4725" w:rsidRPr="00441372" w:rsidRDefault="00E25A1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74E4967" w14:textId="77777777" w:rsidR="00EA4725" w:rsidRPr="00441372" w:rsidRDefault="00E25A1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Vegetables, fruit, animal products, and other food products</w:t>
            </w:r>
            <w:bookmarkStart w:id="7" w:name="sps3a"/>
            <w:bookmarkEnd w:id="7"/>
          </w:p>
        </w:tc>
      </w:tr>
      <w:tr w:rsidR="00F01721" w14:paraId="5AECE2D6" w14:textId="77777777" w:rsidTr="00F3021D">
        <w:tc>
          <w:tcPr>
            <w:tcW w:w="707" w:type="dxa"/>
            <w:tcBorders>
              <w:top w:val="single" w:sz="6" w:space="0" w:color="auto"/>
              <w:bottom w:val="single" w:sz="6" w:space="0" w:color="auto"/>
            </w:tcBorders>
            <w:shd w:val="clear" w:color="auto" w:fill="auto"/>
          </w:tcPr>
          <w:p w14:paraId="075022FD" w14:textId="77777777" w:rsidR="00EA4725" w:rsidRPr="00441372" w:rsidRDefault="00E25A1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85AEF5F" w14:textId="77777777" w:rsidR="00EA4725" w:rsidRPr="00441372" w:rsidRDefault="00E25A1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39DD07A" w14:textId="77777777" w:rsidR="00EA4725" w:rsidRPr="00441372" w:rsidRDefault="00E25A1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8539E4E" w14:textId="77777777" w:rsidR="00EA4725" w:rsidRPr="00441372" w:rsidRDefault="00E25A1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01721" w14:paraId="68B0BEC1" w14:textId="77777777" w:rsidTr="00F3021D">
        <w:tc>
          <w:tcPr>
            <w:tcW w:w="707" w:type="dxa"/>
            <w:tcBorders>
              <w:top w:val="single" w:sz="6" w:space="0" w:color="auto"/>
              <w:bottom w:val="single" w:sz="6" w:space="0" w:color="auto"/>
            </w:tcBorders>
            <w:shd w:val="clear" w:color="auto" w:fill="auto"/>
          </w:tcPr>
          <w:p w14:paraId="4CC7170A" w14:textId="77777777" w:rsidR="00EA4725" w:rsidRPr="00441372" w:rsidRDefault="00E25A1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CBB8AC" w14:textId="77777777" w:rsidR="00EA4725" w:rsidRPr="00441372" w:rsidRDefault="00E25A17" w:rsidP="00441372">
            <w:pPr>
              <w:spacing w:before="120" w:after="120"/>
            </w:pPr>
            <w:bookmarkStart w:id="15" w:name="X_SPS_Reg_5A"/>
            <w:r w:rsidRPr="00441372">
              <w:rPr>
                <w:b/>
              </w:rPr>
              <w:t>Title of the notified document</w:t>
            </w:r>
            <w:bookmarkEnd w:id="15"/>
            <w:r w:rsidRPr="00441372">
              <w:rPr>
                <w:b/>
              </w:rPr>
              <w:t>:</w:t>
            </w:r>
            <w:r w:rsidRPr="0065690F">
              <w:t xml:space="preserve"> Proposals to Amend the New Zealand (Maximum Residue Levels for Agricultural Compounds) Food Notice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w:t>
            </w:r>
            <w:bookmarkEnd w:id="20"/>
          </w:p>
          <w:p w14:paraId="7E785062" w14:textId="77777777" w:rsidR="00EA4725" w:rsidRPr="00441372" w:rsidRDefault="00343FD3" w:rsidP="00441372">
            <w:pPr>
              <w:spacing w:after="120"/>
            </w:pPr>
            <w:hyperlink r:id="rId7" w:tgtFrame="_blank" w:history="1">
              <w:r w:rsidR="00E25A17" w:rsidRPr="00441372">
                <w:rPr>
                  <w:color w:val="0000FF"/>
                  <w:u w:val="single"/>
                </w:rPr>
                <w:t>https://members.wto.org/crnattachments/2021/SPS/NZL/21_7886_00_e.pdf</w:t>
              </w:r>
            </w:hyperlink>
            <w:bookmarkStart w:id="21" w:name="sps5d"/>
            <w:bookmarkEnd w:id="21"/>
          </w:p>
        </w:tc>
      </w:tr>
      <w:tr w:rsidR="00F01721" w14:paraId="1D669A52" w14:textId="77777777" w:rsidTr="00F3021D">
        <w:tc>
          <w:tcPr>
            <w:tcW w:w="707" w:type="dxa"/>
            <w:tcBorders>
              <w:top w:val="single" w:sz="6" w:space="0" w:color="auto"/>
              <w:bottom w:val="single" w:sz="6" w:space="0" w:color="auto"/>
            </w:tcBorders>
            <w:shd w:val="clear" w:color="auto" w:fill="auto"/>
          </w:tcPr>
          <w:p w14:paraId="5F92D564" w14:textId="77777777" w:rsidR="00EA4725" w:rsidRPr="00441372" w:rsidRDefault="00E25A1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F115105" w14:textId="77777777" w:rsidR="00EA4725" w:rsidRPr="00441372" w:rsidRDefault="00E25A17" w:rsidP="00441372">
            <w:pPr>
              <w:spacing w:before="120" w:after="120"/>
            </w:pPr>
            <w:bookmarkStart w:id="22" w:name="X_SPS_Reg_6A"/>
            <w:r w:rsidRPr="00441372">
              <w:rPr>
                <w:b/>
              </w:rPr>
              <w:t>Description of content</w:t>
            </w:r>
            <w:bookmarkEnd w:id="22"/>
            <w:r w:rsidRPr="00441372">
              <w:rPr>
                <w:b/>
              </w:rPr>
              <w:t>:</w:t>
            </w:r>
            <w:r w:rsidRPr="0065690F">
              <w:t xml:space="preserve"> The document contains technical details on proposals to amend the current Notice issued under the Food Act 2014 that lists the maximum residue levels (MRLs) for agricultural compounds in New Zealand.</w:t>
            </w:r>
          </w:p>
          <w:p w14:paraId="765DF1AC" w14:textId="77777777" w:rsidR="00026DD6" w:rsidRPr="0065690F" w:rsidRDefault="00E25A17" w:rsidP="00441372">
            <w:pPr>
              <w:spacing w:after="120"/>
            </w:pPr>
            <w:r w:rsidRPr="0065690F">
              <w:t>MPI proposes the following amendments to the Notice:</w:t>
            </w:r>
          </w:p>
          <w:p w14:paraId="0D0D50EB" w14:textId="77777777" w:rsidR="00026DD6" w:rsidRPr="0065690F" w:rsidRDefault="00E25A17" w:rsidP="00441372">
            <w:pPr>
              <w:spacing w:after="120"/>
            </w:pPr>
            <w:r w:rsidRPr="0065690F">
              <w:t>The amendment of existing entries in Schedule 1, Maximum Residue Levels for Agricultural Compounds, for the following compounds and commodities: Chloramphenicol, to update the MRL for "any food" from 0.0003(*) mg/kg to 0.00015(*) mg/kg. Febantel, to update the MRLs to 0.05 mg/kg in mammalian fat, 0.05 mg/kg in mammalian kidney, 0.5 mg/kg in mammalian liver, and 0.05 mg/kg in mammalian meat. Mefentrifluconazole, to set MRLs at 0.07 mg/kg in grapes and 0.01(*) mg/kg in pome fruits. Methomyl, to remove the MRL for pome fruits. (*) indicates that the maximum residue level has been set at or about the limit of analytical quantification.</w:t>
            </w:r>
          </w:p>
          <w:p w14:paraId="5C3CA3D9" w14:textId="1FFCE77C" w:rsidR="00026DD6" w:rsidRPr="0065690F" w:rsidRDefault="00E25A17" w:rsidP="004263A5">
            <w:pPr>
              <w:spacing w:after="120"/>
            </w:pPr>
            <w:r w:rsidRPr="0065690F">
              <w:t>The removal of existing entries in Schedule 1, Maximum Residue Levels for Agricultural Compounds, for azaconazole, fenarimol, fenbuconazole, and tolylfluanid. The addition of new entries in Schedule 3, for Veterinary Medicines for Which No Maximum Residue Level Applies, for the following compounds: Adenosine and its 5'-mono-, 5'-di-, and 5'-triphosphates, when used as a vasodilator in animals. Performic acid, when used as a teat sanitiser on dairy cattle.</w:t>
            </w:r>
            <w:bookmarkStart w:id="23" w:name="sps6a"/>
            <w:bookmarkEnd w:id="23"/>
          </w:p>
        </w:tc>
      </w:tr>
      <w:tr w:rsidR="00F01721" w14:paraId="475BF488" w14:textId="77777777" w:rsidTr="00F3021D">
        <w:tc>
          <w:tcPr>
            <w:tcW w:w="707" w:type="dxa"/>
            <w:tcBorders>
              <w:top w:val="single" w:sz="6" w:space="0" w:color="auto"/>
              <w:bottom w:val="single" w:sz="6" w:space="0" w:color="auto"/>
            </w:tcBorders>
            <w:shd w:val="clear" w:color="auto" w:fill="auto"/>
          </w:tcPr>
          <w:p w14:paraId="043AF124" w14:textId="77777777" w:rsidR="00EA4725" w:rsidRPr="00441372" w:rsidRDefault="00E25A1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441B224" w14:textId="77777777" w:rsidR="00EA4725" w:rsidRPr="00441372" w:rsidRDefault="00E25A1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01721" w14:paraId="209E4047" w14:textId="77777777" w:rsidTr="00F3021D">
        <w:tc>
          <w:tcPr>
            <w:tcW w:w="707" w:type="dxa"/>
            <w:tcBorders>
              <w:top w:val="single" w:sz="6" w:space="0" w:color="auto"/>
              <w:bottom w:val="single" w:sz="6" w:space="0" w:color="auto"/>
            </w:tcBorders>
            <w:shd w:val="clear" w:color="auto" w:fill="auto"/>
          </w:tcPr>
          <w:p w14:paraId="2DC0DD00" w14:textId="77777777" w:rsidR="00EA4725" w:rsidRPr="00441372" w:rsidRDefault="00E25A17" w:rsidP="004263A5">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AEB0970" w14:textId="77777777" w:rsidR="00EA4725" w:rsidRPr="00441372" w:rsidRDefault="00E25A17" w:rsidP="004263A5">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6DA58BAE" w14:textId="77777777" w:rsidR="004263A5" w:rsidRDefault="00E25A17" w:rsidP="004263A5">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05D5EF9F" w14:textId="76C5B6CC" w:rsidR="00EA4725" w:rsidRPr="00441372" w:rsidRDefault="00E25A17" w:rsidP="004263A5">
            <w:pPr>
              <w:keepNext/>
              <w:keepLines/>
              <w:spacing w:after="120"/>
              <w:ind w:left="1134" w:hanging="436"/>
            </w:pPr>
            <w:r w:rsidRPr="0065690F">
              <w:t xml:space="preserve">• </w:t>
            </w:r>
            <w:r w:rsidR="004263A5">
              <w:tab/>
            </w:r>
            <w:r w:rsidRPr="0065690F">
              <w:t>CAC/GL 84-2012: Principles and Guidance on the Selection of Representative Commodities for the Extrapolation of Maximum Residue Limits for Pesticides to Commodity Groups;</w:t>
            </w:r>
          </w:p>
          <w:p w14:paraId="7B5669BF" w14:textId="1A0294BE" w:rsidR="00026DD6" w:rsidRPr="0065690F" w:rsidRDefault="00E25A17" w:rsidP="004263A5">
            <w:pPr>
              <w:keepNext/>
              <w:keepLines/>
              <w:spacing w:after="120"/>
              <w:ind w:left="1134" w:hanging="436"/>
            </w:pPr>
            <w:r w:rsidRPr="0065690F">
              <w:t xml:space="preserve">• </w:t>
            </w:r>
            <w:r w:rsidR="004263A5">
              <w:tab/>
            </w:r>
            <w:r w:rsidRPr="0065690F">
              <w:t>CAC/MRL1: Maximum Residue Limits (MRLs) for Pesticides;</w:t>
            </w:r>
          </w:p>
          <w:p w14:paraId="3D23AD10" w14:textId="1361165D" w:rsidR="00026DD6" w:rsidRPr="0065690F" w:rsidRDefault="00E25A17" w:rsidP="004263A5">
            <w:pPr>
              <w:keepNext/>
              <w:keepLines/>
              <w:spacing w:after="120"/>
              <w:ind w:left="1134" w:hanging="436"/>
            </w:pPr>
            <w:r w:rsidRPr="0065690F">
              <w:t>•</w:t>
            </w:r>
            <w:r w:rsidR="004263A5">
              <w:tab/>
            </w:r>
            <w:r w:rsidRPr="0065690F">
              <w:t>CAC/MRL2:</w:t>
            </w:r>
            <w:r w:rsidR="004263A5">
              <w:t xml:space="preserve"> </w:t>
            </w:r>
            <w:r w:rsidRPr="0065690F">
              <w:t>Maximum Residue Limits (MRLs) and Risk Management Recommendations (RMRs) for Residues of Veterinary Drugs in Foods.</w:t>
            </w:r>
          </w:p>
          <w:bookmarkEnd w:id="39"/>
          <w:p w14:paraId="1C5B60A3" w14:textId="77777777" w:rsidR="00EA4725" w:rsidRPr="00441372" w:rsidRDefault="00E25A17" w:rsidP="004263A5">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89714C5" w14:textId="77777777" w:rsidR="00EA4725" w:rsidRPr="00441372" w:rsidRDefault="00E25A17" w:rsidP="004263A5">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704B550" w14:textId="77777777" w:rsidR="00EA4725" w:rsidRPr="00441372" w:rsidRDefault="00E25A17" w:rsidP="004263A5">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AAC9FB1" w14:textId="77777777" w:rsidR="00EA4725" w:rsidRPr="00441372" w:rsidRDefault="00E25A17" w:rsidP="004263A5">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B773D23" w14:textId="77777777" w:rsidR="00EA4725" w:rsidRPr="00441372" w:rsidRDefault="00E25A17" w:rsidP="004263A5">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87160E0" w14:textId="77777777" w:rsidR="00EA4725" w:rsidRPr="00441372" w:rsidRDefault="00E25A17" w:rsidP="004263A5">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01721" w14:paraId="54D6EE25" w14:textId="77777777" w:rsidTr="00F3021D">
        <w:tc>
          <w:tcPr>
            <w:tcW w:w="707" w:type="dxa"/>
            <w:tcBorders>
              <w:top w:val="single" w:sz="6" w:space="0" w:color="auto"/>
              <w:bottom w:val="single" w:sz="6" w:space="0" w:color="auto"/>
            </w:tcBorders>
            <w:shd w:val="clear" w:color="auto" w:fill="auto"/>
          </w:tcPr>
          <w:p w14:paraId="7214A188" w14:textId="77777777" w:rsidR="00EA4725" w:rsidRPr="00441372" w:rsidRDefault="00E25A17" w:rsidP="004263A5">
            <w:pPr>
              <w:keepNext/>
              <w:keepLines/>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C85D206" w14:textId="77777777" w:rsidR="00EA4725" w:rsidRPr="00441372" w:rsidRDefault="00E25A17" w:rsidP="004263A5">
            <w:pPr>
              <w:keepNext/>
              <w:keepLines/>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01721" w14:paraId="02528A84" w14:textId="77777777" w:rsidTr="00F3021D">
        <w:tc>
          <w:tcPr>
            <w:tcW w:w="707" w:type="dxa"/>
            <w:tcBorders>
              <w:top w:val="single" w:sz="6" w:space="0" w:color="auto"/>
              <w:bottom w:val="single" w:sz="6" w:space="0" w:color="auto"/>
            </w:tcBorders>
            <w:shd w:val="clear" w:color="auto" w:fill="auto"/>
          </w:tcPr>
          <w:p w14:paraId="547AE399" w14:textId="77777777" w:rsidR="00EA4725" w:rsidRPr="00441372" w:rsidRDefault="00E25A17" w:rsidP="004263A5">
            <w:pPr>
              <w:keepNext/>
              <w:keepLines/>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97A3C7A" w14:textId="77777777" w:rsidR="00EA4725" w:rsidRPr="00441372" w:rsidRDefault="00E25A17" w:rsidP="004263A5">
            <w:pPr>
              <w:keepNext/>
              <w:keepLines/>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confirmed.</w:t>
            </w:r>
            <w:bookmarkStart w:id="59" w:name="sps10a"/>
            <w:bookmarkEnd w:id="59"/>
          </w:p>
          <w:p w14:paraId="316ECA45" w14:textId="77777777" w:rsidR="00EA4725" w:rsidRPr="00441372" w:rsidRDefault="00E25A17" w:rsidP="004263A5">
            <w:pPr>
              <w:keepNext/>
              <w:keepLines/>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confirmed.</w:t>
            </w:r>
            <w:bookmarkStart w:id="61" w:name="sps10bisa"/>
            <w:bookmarkEnd w:id="61"/>
          </w:p>
        </w:tc>
      </w:tr>
      <w:tr w:rsidR="00F01721" w14:paraId="6CEDD512" w14:textId="77777777" w:rsidTr="00F3021D">
        <w:tc>
          <w:tcPr>
            <w:tcW w:w="707" w:type="dxa"/>
            <w:tcBorders>
              <w:top w:val="single" w:sz="6" w:space="0" w:color="auto"/>
              <w:bottom w:val="single" w:sz="6" w:space="0" w:color="auto"/>
            </w:tcBorders>
            <w:shd w:val="clear" w:color="auto" w:fill="auto"/>
          </w:tcPr>
          <w:p w14:paraId="3398AE70" w14:textId="77777777" w:rsidR="00EA4725" w:rsidRPr="00441372" w:rsidRDefault="00E25A1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368D948" w14:textId="77777777" w:rsidR="00EA4725" w:rsidRPr="00441372" w:rsidRDefault="00E25A1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confirmed - promulgation will occur once the document is finalized post-consultation.</w:t>
            </w:r>
            <w:bookmarkStart w:id="65" w:name="sps11a"/>
            <w:bookmarkEnd w:id="65"/>
          </w:p>
          <w:p w14:paraId="68645A6C" w14:textId="77777777" w:rsidR="00EA4725" w:rsidRPr="00441372" w:rsidRDefault="00E25A1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01721" w14:paraId="2AF65A45" w14:textId="77777777" w:rsidTr="00F3021D">
        <w:tc>
          <w:tcPr>
            <w:tcW w:w="707" w:type="dxa"/>
            <w:tcBorders>
              <w:top w:val="single" w:sz="6" w:space="0" w:color="auto"/>
              <w:bottom w:val="single" w:sz="6" w:space="0" w:color="auto"/>
            </w:tcBorders>
            <w:shd w:val="clear" w:color="auto" w:fill="auto"/>
          </w:tcPr>
          <w:p w14:paraId="7B140CB2" w14:textId="77777777" w:rsidR="00EA4725" w:rsidRPr="00441372" w:rsidRDefault="00E25A1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B37FDED" w14:textId="77777777" w:rsidR="00EA4725" w:rsidRPr="00441372" w:rsidRDefault="00E25A1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February 2022</w:t>
            </w:r>
            <w:bookmarkEnd w:id="72"/>
          </w:p>
          <w:p w14:paraId="3E155147" w14:textId="77777777" w:rsidR="00EA4725" w:rsidRPr="00441372" w:rsidRDefault="00E25A1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2DBE503" w14:textId="5DA8ED83" w:rsidR="00026DD6" w:rsidRPr="0065690F" w:rsidRDefault="00E25A17" w:rsidP="00441372">
            <w:r w:rsidRPr="0065690F">
              <w:t>Sally Griffin, Coordinator, SPS New Zealand, PO Box 2526, Wellington, New Zealand, Tel:</w:t>
            </w:r>
            <w:r w:rsidR="004263A5">
              <w:t> </w:t>
            </w:r>
            <w:r w:rsidRPr="0065690F">
              <w:t>+(64 4) 894 0431; Fax: +(64 4) 894 0733; E-mail: sps@mpi.govt.nz</w:t>
            </w:r>
          </w:p>
          <w:p w14:paraId="58ED8439" w14:textId="6A5F2F28" w:rsidR="00026DD6" w:rsidRPr="0065690F" w:rsidRDefault="00E25A17" w:rsidP="00441372">
            <w:pPr>
              <w:spacing w:after="120"/>
            </w:pPr>
            <w:r w:rsidRPr="0065690F">
              <w:t>Website:</w:t>
            </w:r>
            <w:r w:rsidR="004263A5">
              <w:t> </w:t>
            </w:r>
            <w:hyperlink r:id="rId8" w:tgtFrame="_blank" w:history="1">
              <w:r w:rsidRPr="0065690F">
                <w:rPr>
                  <w:color w:val="0000FF"/>
                  <w:u w:val="single"/>
                </w:rPr>
                <w:t>https://www.mpi.govt.nz/importing/overview/access-and-trade-into-new-zealand/world-trade-organization-notifications/</w:t>
              </w:r>
            </w:hyperlink>
            <w:bookmarkStart w:id="79" w:name="sps12d"/>
            <w:bookmarkEnd w:id="79"/>
          </w:p>
        </w:tc>
      </w:tr>
      <w:tr w:rsidR="00F01721" w14:paraId="48CAC19D" w14:textId="77777777" w:rsidTr="00F3021D">
        <w:tc>
          <w:tcPr>
            <w:tcW w:w="707" w:type="dxa"/>
            <w:tcBorders>
              <w:top w:val="single" w:sz="6" w:space="0" w:color="auto"/>
            </w:tcBorders>
            <w:shd w:val="clear" w:color="auto" w:fill="auto"/>
          </w:tcPr>
          <w:p w14:paraId="47F1E18E" w14:textId="77777777" w:rsidR="00EA4725" w:rsidRPr="00441372" w:rsidRDefault="00E25A1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66F248" w14:textId="77777777" w:rsidR="00EA4725" w:rsidRPr="00441372" w:rsidRDefault="00E25A1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9698AFF" w14:textId="57A12F85" w:rsidR="00EA4725" w:rsidRPr="0065690F" w:rsidRDefault="00E25A17" w:rsidP="00F3021D">
            <w:pPr>
              <w:keepNext/>
              <w:keepLines/>
              <w:rPr>
                <w:bCs/>
              </w:rPr>
            </w:pPr>
            <w:r w:rsidRPr="0065690F">
              <w:rPr>
                <w:bCs/>
              </w:rPr>
              <w:t>Sally Griffin, Coordinator, SPS New Zealand, PO Box 2526, Wellington, New Zealand, Tel:</w:t>
            </w:r>
            <w:r w:rsidR="004263A5">
              <w:rPr>
                <w:bCs/>
              </w:rPr>
              <w:t> </w:t>
            </w:r>
            <w:r w:rsidRPr="0065690F">
              <w:rPr>
                <w:bCs/>
              </w:rPr>
              <w:t>+(64 4) 894 0431; Fax: +(64 4) 894 0733; E-mail: sps@mpi.govt.nz</w:t>
            </w:r>
          </w:p>
          <w:p w14:paraId="6106467B" w14:textId="1C1E62E6" w:rsidR="00EA4725" w:rsidRPr="0065690F" w:rsidRDefault="00E25A17" w:rsidP="00F3021D">
            <w:pPr>
              <w:keepNext/>
              <w:keepLines/>
              <w:spacing w:after="120"/>
              <w:rPr>
                <w:bCs/>
              </w:rPr>
            </w:pPr>
            <w:r w:rsidRPr="0065690F">
              <w:rPr>
                <w:bCs/>
              </w:rPr>
              <w:t>Website:</w:t>
            </w:r>
            <w:r w:rsidR="004263A5">
              <w:rPr>
                <w:bCs/>
              </w:rPr>
              <w:t> </w:t>
            </w:r>
            <w:hyperlink r:id="rId9" w:tgtFrame="_blank" w:history="1">
              <w:r w:rsidRPr="0065690F">
                <w:rPr>
                  <w:bCs/>
                  <w:color w:val="0000FF"/>
                  <w:u w:val="single"/>
                </w:rPr>
                <w:t>https://www.mpi.govt.nz/importing/overview/access-and-trade-into-new-zealand/world-trade-organization-notifications/</w:t>
              </w:r>
            </w:hyperlink>
            <w:bookmarkStart w:id="86" w:name="sps13c"/>
            <w:bookmarkEnd w:id="86"/>
          </w:p>
        </w:tc>
      </w:tr>
    </w:tbl>
    <w:p w14:paraId="25727137" w14:textId="77777777" w:rsidR="007141CF" w:rsidRPr="00441372" w:rsidRDefault="007141CF" w:rsidP="00441372"/>
    <w:sectPr w:rsidR="007141CF" w:rsidRPr="00441372" w:rsidSect="004263A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3C55F" w14:textId="77777777" w:rsidR="00A34FFB" w:rsidRDefault="00E25A17">
      <w:r>
        <w:separator/>
      </w:r>
    </w:p>
  </w:endnote>
  <w:endnote w:type="continuationSeparator" w:id="0">
    <w:p w14:paraId="5270E142" w14:textId="77777777" w:rsidR="00A34FFB" w:rsidRDefault="00E2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A4F9A" w14:textId="4B66ACED" w:rsidR="00EA4725" w:rsidRPr="004263A5" w:rsidRDefault="00E25A17" w:rsidP="004263A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A806" w14:textId="29A82970" w:rsidR="00EA4725" w:rsidRPr="004263A5" w:rsidRDefault="00E25A17" w:rsidP="004263A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AD25" w14:textId="77777777" w:rsidR="00C863EB" w:rsidRPr="00441372" w:rsidRDefault="00E25A1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949E2" w14:textId="77777777" w:rsidR="00A34FFB" w:rsidRDefault="00E25A17">
      <w:r>
        <w:separator/>
      </w:r>
    </w:p>
  </w:footnote>
  <w:footnote w:type="continuationSeparator" w:id="0">
    <w:p w14:paraId="37264BE3" w14:textId="77777777" w:rsidR="00A34FFB" w:rsidRDefault="00E2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F0026" w14:textId="77777777" w:rsidR="004263A5" w:rsidRPr="004263A5" w:rsidRDefault="00E25A17" w:rsidP="004263A5">
    <w:pPr>
      <w:pStyle w:val="Header"/>
      <w:pBdr>
        <w:bottom w:val="single" w:sz="4" w:space="1" w:color="auto"/>
      </w:pBdr>
      <w:tabs>
        <w:tab w:val="clear" w:pos="4513"/>
        <w:tab w:val="clear" w:pos="9027"/>
      </w:tabs>
      <w:jc w:val="center"/>
    </w:pPr>
    <w:r w:rsidRPr="004263A5">
      <w:t>G/SPS/N/NZL/677</w:t>
    </w:r>
  </w:p>
  <w:p w14:paraId="2448AD46" w14:textId="77777777" w:rsidR="004263A5" w:rsidRPr="004263A5" w:rsidRDefault="004263A5" w:rsidP="004263A5">
    <w:pPr>
      <w:pStyle w:val="Header"/>
      <w:pBdr>
        <w:bottom w:val="single" w:sz="4" w:space="1" w:color="auto"/>
      </w:pBdr>
      <w:tabs>
        <w:tab w:val="clear" w:pos="4513"/>
        <w:tab w:val="clear" w:pos="9027"/>
      </w:tabs>
      <w:jc w:val="center"/>
    </w:pPr>
  </w:p>
  <w:p w14:paraId="0B8C31E0" w14:textId="1D857791" w:rsidR="004263A5" w:rsidRPr="004263A5" w:rsidRDefault="00E25A17" w:rsidP="004263A5">
    <w:pPr>
      <w:pStyle w:val="Header"/>
      <w:pBdr>
        <w:bottom w:val="single" w:sz="4" w:space="1" w:color="auto"/>
      </w:pBdr>
      <w:tabs>
        <w:tab w:val="clear" w:pos="4513"/>
        <w:tab w:val="clear" w:pos="9027"/>
      </w:tabs>
      <w:jc w:val="center"/>
    </w:pPr>
    <w:r w:rsidRPr="004263A5">
      <w:t xml:space="preserve">- </w:t>
    </w:r>
    <w:r w:rsidRPr="004263A5">
      <w:fldChar w:fldCharType="begin"/>
    </w:r>
    <w:r w:rsidRPr="004263A5">
      <w:instrText xml:space="preserve"> PAGE </w:instrText>
    </w:r>
    <w:r w:rsidRPr="004263A5">
      <w:fldChar w:fldCharType="separate"/>
    </w:r>
    <w:r w:rsidRPr="004263A5">
      <w:rPr>
        <w:noProof/>
      </w:rPr>
      <w:t>2</w:t>
    </w:r>
    <w:r w:rsidRPr="004263A5">
      <w:fldChar w:fldCharType="end"/>
    </w:r>
    <w:r w:rsidRPr="004263A5">
      <w:t xml:space="preserve"> -</w:t>
    </w:r>
  </w:p>
  <w:p w14:paraId="5529CD18" w14:textId="0CBB6130" w:rsidR="00EA4725" w:rsidRPr="004263A5" w:rsidRDefault="00EA4725" w:rsidP="004263A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0AEF3" w14:textId="77777777" w:rsidR="004263A5" w:rsidRPr="004263A5" w:rsidRDefault="00E25A17" w:rsidP="004263A5">
    <w:pPr>
      <w:pStyle w:val="Header"/>
      <w:pBdr>
        <w:bottom w:val="single" w:sz="4" w:space="1" w:color="auto"/>
      </w:pBdr>
      <w:tabs>
        <w:tab w:val="clear" w:pos="4513"/>
        <w:tab w:val="clear" w:pos="9027"/>
      </w:tabs>
      <w:jc w:val="center"/>
    </w:pPr>
    <w:r w:rsidRPr="004263A5">
      <w:t>G/SPS/N/NZL/677</w:t>
    </w:r>
  </w:p>
  <w:p w14:paraId="2DF78BCF" w14:textId="77777777" w:rsidR="004263A5" w:rsidRPr="004263A5" w:rsidRDefault="004263A5" w:rsidP="004263A5">
    <w:pPr>
      <w:pStyle w:val="Header"/>
      <w:pBdr>
        <w:bottom w:val="single" w:sz="4" w:space="1" w:color="auto"/>
      </w:pBdr>
      <w:tabs>
        <w:tab w:val="clear" w:pos="4513"/>
        <w:tab w:val="clear" w:pos="9027"/>
      </w:tabs>
      <w:jc w:val="center"/>
    </w:pPr>
  </w:p>
  <w:p w14:paraId="7BE4F7FB" w14:textId="46F4874E" w:rsidR="004263A5" w:rsidRPr="004263A5" w:rsidRDefault="00E25A17" w:rsidP="004263A5">
    <w:pPr>
      <w:pStyle w:val="Header"/>
      <w:pBdr>
        <w:bottom w:val="single" w:sz="4" w:space="1" w:color="auto"/>
      </w:pBdr>
      <w:tabs>
        <w:tab w:val="clear" w:pos="4513"/>
        <w:tab w:val="clear" w:pos="9027"/>
      </w:tabs>
      <w:jc w:val="center"/>
    </w:pPr>
    <w:r w:rsidRPr="004263A5">
      <w:t xml:space="preserve">- </w:t>
    </w:r>
    <w:r w:rsidRPr="004263A5">
      <w:fldChar w:fldCharType="begin"/>
    </w:r>
    <w:r w:rsidRPr="004263A5">
      <w:instrText xml:space="preserve"> PAGE </w:instrText>
    </w:r>
    <w:r w:rsidRPr="004263A5">
      <w:fldChar w:fldCharType="separate"/>
    </w:r>
    <w:r w:rsidRPr="004263A5">
      <w:rPr>
        <w:noProof/>
      </w:rPr>
      <w:t>2</w:t>
    </w:r>
    <w:r w:rsidRPr="004263A5">
      <w:fldChar w:fldCharType="end"/>
    </w:r>
    <w:r w:rsidRPr="004263A5">
      <w:t xml:space="preserve"> -</w:t>
    </w:r>
  </w:p>
  <w:p w14:paraId="72F14C94" w14:textId="3D04CACD" w:rsidR="00EA4725" w:rsidRPr="004263A5" w:rsidRDefault="00EA4725" w:rsidP="004263A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1721" w14:paraId="0DF1EDD2" w14:textId="77777777" w:rsidTr="00EE3CAF">
      <w:trPr>
        <w:trHeight w:val="240"/>
        <w:jc w:val="center"/>
      </w:trPr>
      <w:tc>
        <w:tcPr>
          <w:tcW w:w="3794" w:type="dxa"/>
          <w:shd w:val="clear" w:color="auto" w:fill="FFFFFF"/>
          <w:tcMar>
            <w:left w:w="108" w:type="dxa"/>
            <w:right w:w="108" w:type="dxa"/>
          </w:tcMar>
          <w:vAlign w:val="center"/>
        </w:tcPr>
        <w:p w14:paraId="419D651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E3CCF85" w14:textId="7041F1A0" w:rsidR="00ED54E0" w:rsidRPr="00EA4725" w:rsidRDefault="00E25A17" w:rsidP="00422B6F">
          <w:pPr>
            <w:jc w:val="right"/>
            <w:rPr>
              <w:b/>
              <w:color w:val="FF0000"/>
              <w:szCs w:val="16"/>
            </w:rPr>
          </w:pPr>
          <w:r>
            <w:rPr>
              <w:b/>
              <w:color w:val="FF0000"/>
              <w:szCs w:val="16"/>
            </w:rPr>
            <w:t xml:space="preserve"> </w:t>
          </w:r>
        </w:p>
      </w:tc>
    </w:tr>
    <w:bookmarkEnd w:id="87"/>
    <w:tr w:rsidR="00F01721" w14:paraId="3F069F4A" w14:textId="77777777" w:rsidTr="00EE3CAF">
      <w:trPr>
        <w:trHeight w:val="213"/>
        <w:jc w:val="center"/>
      </w:trPr>
      <w:tc>
        <w:tcPr>
          <w:tcW w:w="3794" w:type="dxa"/>
          <w:vMerge w:val="restart"/>
          <w:shd w:val="clear" w:color="auto" w:fill="FFFFFF"/>
          <w:tcMar>
            <w:left w:w="0" w:type="dxa"/>
            <w:right w:w="0" w:type="dxa"/>
          </w:tcMar>
        </w:tcPr>
        <w:p w14:paraId="153D563A" w14:textId="77777777" w:rsidR="00ED54E0" w:rsidRPr="00EA4725" w:rsidRDefault="00343FD3" w:rsidP="00422B6F">
          <w:pPr>
            <w:jc w:val="left"/>
          </w:pPr>
          <w:r>
            <w:rPr>
              <w:lang w:eastAsia="en-GB"/>
            </w:rPr>
            <w:pict w14:anchorId="18971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6D21A6BD" w14:textId="77777777" w:rsidR="00ED54E0" w:rsidRPr="00EA4725" w:rsidRDefault="00ED54E0" w:rsidP="00422B6F">
          <w:pPr>
            <w:jc w:val="right"/>
            <w:rPr>
              <w:b/>
              <w:szCs w:val="16"/>
            </w:rPr>
          </w:pPr>
        </w:p>
      </w:tc>
    </w:tr>
    <w:tr w:rsidR="00F01721" w14:paraId="7D034385" w14:textId="77777777" w:rsidTr="00EE3CAF">
      <w:trPr>
        <w:trHeight w:val="868"/>
        <w:jc w:val="center"/>
      </w:trPr>
      <w:tc>
        <w:tcPr>
          <w:tcW w:w="3794" w:type="dxa"/>
          <w:vMerge/>
          <w:shd w:val="clear" w:color="auto" w:fill="FFFFFF"/>
          <w:tcMar>
            <w:left w:w="108" w:type="dxa"/>
            <w:right w:w="108" w:type="dxa"/>
          </w:tcMar>
        </w:tcPr>
        <w:p w14:paraId="7C19B2D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1C9813C" w14:textId="77777777" w:rsidR="004263A5" w:rsidRDefault="00E25A17" w:rsidP="00656ABC">
          <w:pPr>
            <w:jc w:val="right"/>
            <w:rPr>
              <w:b/>
              <w:szCs w:val="16"/>
            </w:rPr>
          </w:pPr>
          <w:bookmarkStart w:id="88" w:name="bmkSymbols"/>
          <w:r>
            <w:rPr>
              <w:b/>
              <w:szCs w:val="16"/>
            </w:rPr>
            <w:t>G/SPS/N/NZL/677</w:t>
          </w:r>
          <w:bookmarkEnd w:id="88"/>
        </w:p>
      </w:tc>
    </w:tr>
    <w:tr w:rsidR="00F01721" w14:paraId="27DC9B36" w14:textId="77777777" w:rsidTr="00EE3CAF">
      <w:trPr>
        <w:trHeight w:val="240"/>
        <w:jc w:val="center"/>
      </w:trPr>
      <w:tc>
        <w:tcPr>
          <w:tcW w:w="3794" w:type="dxa"/>
          <w:vMerge/>
          <w:shd w:val="clear" w:color="auto" w:fill="FFFFFF"/>
          <w:tcMar>
            <w:left w:w="108" w:type="dxa"/>
            <w:right w:w="108" w:type="dxa"/>
          </w:tcMar>
          <w:vAlign w:val="center"/>
        </w:tcPr>
        <w:p w14:paraId="01423E8E" w14:textId="77777777" w:rsidR="00ED54E0" w:rsidRPr="00EA4725" w:rsidRDefault="00ED54E0" w:rsidP="00422B6F"/>
      </w:tc>
      <w:tc>
        <w:tcPr>
          <w:tcW w:w="5448" w:type="dxa"/>
          <w:gridSpan w:val="2"/>
          <w:shd w:val="clear" w:color="auto" w:fill="FFFFFF"/>
          <w:tcMar>
            <w:left w:w="108" w:type="dxa"/>
            <w:right w:w="108" w:type="dxa"/>
          </w:tcMar>
          <w:vAlign w:val="center"/>
        </w:tcPr>
        <w:p w14:paraId="65667D2A" w14:textId="77777777" w:rsidR="00ED54E0" w:rsidRPr="00EA4725" w:rsidRDefault="00E25A17" w:rsidP="00422B6F">
          <w:pPr>
            <w:jc w:val="right"/>
            <w:rPr>
              <w:szCs w:val="16"/>
            </w:rPr>
          </w:pPr>
          <w:bookmarkStart w:id="89" w:name="spsDateDistribution"/>
          <w:r w:rsidRPr="00EA4725">
            <w:rPr>
              <w:szCs w:val="16"/>
            </w:rPr>
            <w:t>20 December 2021</w:t>
          </w:r>
          <w:bookmarkStart w:id="90" w:name="bmkDate"/>
          <w:bookmarkEnd w:id="89"/>
          <w:bookmarkEnd w:id="90"/>
        </w:p>
      </w:tc>
    </w:tr>
    <w:tr w:rsidR="00F01721" w14:paraId="605AA6D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3B3B96" w14:textId="53EE99D1" w:rsidR="00ED54E0" w:rsidRPr="00EA4725" w:rsidRDefault="00E25A17"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343FD3">
            <w:rPr>
              <w:color w:val="FF0000"/>
              <w:szCs w:val="16"/>
            </w:rPr>
            <w:t>9499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C69C295" w14:textId="77777777" w:rsidR="00ED54E0" w:rsidRPr="00EA4725" w:rsidRDefault="00E25A1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01721" w14:paraId="6B1B906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BF88B5" w14:textId="15F61B04" w:rsidR="00ED54E0" w:rsidRPr="00EA4725" w:rsidRDefault="00E25A1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EEC523C" w14:textId="0AC8B932" w:rsidR="00ED54E0" w:rsidRPr="00441372" w:rsidRDefault="00E25A17" w:rsidP="00EC687E">
          <w:pPr>
            <w:jc w:val="right"/>
            <w:rPr>
              <w:bCs/>
              <w:szCs w:val="18"/>
            </w:rPr>
          </w:pPr>
          <w:bookmarkStart w:id="95" w:name="bmkLanguage"/>
          <w:r>
            <w:rPr>
              <w:bCs/>
              <w:szCs w:val="18"/>
            </w:rPr>
            <w:t>Original: English</w:t>
          </w:r>
          <w:bookmarkEnd w:id="95"/>
        </w:p>
      </w:tc>
    </w:tr>
  </w:tbl>
  <w:p w14:paraId="1B7F99A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A8B9C4">
      <w:start w:val="1"/>
      <w:numFmt w:val="decimal"/>
      <w:pStyle w:val="SummaryText"/>
      <w:lvlText w:val="%1."/>
      <w:lvlJc w:val="left"/>
      <w:pPr>
        <w:ind w:left="360" w:hanging="360"/>
      </w:pPr>
    </w:lvl>
    <w:lvl w:ilvl="1" w:tplc="03D07A16" w:tentative="1">
      <w:start w:val="1"/>
      <w:numFmt w:val="lowerLetter"/>
      <w:lvlText w:val="%2."/>
      <w:lvlJc w:val="left"/>
      <w:pPr>
        <w:ind w:left="1080" w:hanging="360"/>
      </w:pPr>
    </w:lvl>
    <w:lvl w:ilvl="2" w:tplc="FCB2CA4E" w:tentative="1">
      <w:start w:val="1"/>
      <w:numFmt w:val="lowerRoman"/>
      <w:lvlText w:val="%3."/>
      <w:lvlJc w:val="right"/>
      <w:pPr>
        <w:ind w:left="1800" w:hanging="180"/>
      </w:pPr>
    </w:lvl>
    <w:lvl w:ilvl="3" w:tplc="B3843C14" w:tentative="1">
      <w:start w:val="1"/>
      <w:numFmt w:val="decimal"/>
      <w:lvlText w:val="%4."/>
      <w:lvlJc w:val="left"/>
      <w:pPr>
        <w:ind w:left="2520" w:hanging="360"/>
      </w:pPr>
    </w:lvl>
    <w:lvl w:ilvl="4" w:tplc="1EC4BFB0" w:tentative="1">
      <w:start w:val="1"/>
      <w:numFmt w:val="lowerLetter"/>
      <w:lvlText w:val="%5."/>
      <w:lvlJc w:val="left"/>
      <w:pPr>
        <w:ind w:left="3240" w:hanging="360"/>
      </w:pPr>
    </w:lvl>
    <w:lvl w:ilvl="5" w:tplc="64C2BD62" w:tentative="1">
      <w:start w:val="1"/>
      <w:numFmt w:val="lowerRoman"/>
      <w:lvlText w:val="%6."/>
      <w:lvlJc w:val="right"/>
      <w:pPr>
        <w:ind w:left="3960" w:hanging="180"/>
      </w:pPr>
    </w:lvl>
    <w:lvl w:ilvl="6" w:tplc="D004C460" w:tentative="1">
      <w:start w:val="1"/>
      <w:numFmt w:val="decimal"/>
      <w:lvlText w:val="%7."/>
      <w:lvlJc w:val="left"/>
      <w:pPr>
        <w:ind w:left="4680" w:hanging="360"/>
      </w:pPr>
    </w:lvl>
    <w:lvl w:ilvl="7" w:tplc="085ACF28" w:tentative="1">
      <w:start w:val="1"/>
      <w:numFmt w:val="lowerLetter"/>
      <w:lvlText w:val="%8."/>
      <w:lvlJc w:val="left"/>
      <w:pPr>
        <w:ind w:left="5400" w:hanging="360"/>
      </w:pPr>
    </w:lvl>
    <w:lvl w:ilvl="8" w:tplc="D0C4AB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6DD6"/>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43FD3"/>
    <w:rsid w:val="0035602E"/>
    <w:rsid w:val="003572B4"/>
    <w:rsid w:val="003817C7"/>
    <w:rsid w:val="00395125"/>
    <w:rsid w:val="003E2958"/>
    <w:rsid w:val="00422B6F"/>
    <w:rsid w:val="00423377"/>
    <w:rsid w:val="004263A5"/>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530C"/>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6E91"/>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34FFB"/>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5A17"/>
    <w:rsid w:val="00E46FD5"/>
    <w:rsid w:val="00E544BB"/>
    <w:rsid w:val="00E56545"/>
    <w:rsid w:val="00E64A48"/>
    <w:rsid w:val="00EA4725"/>
    <w:rsid w:val="00EA5D4F"/>
    <w:rsid w:val="00EB6C56"/>
    <w:rsid w:val="00EC687E"/>
    <w:rsid w:val="00ED54E0"/>
    <w:rsid w:val="00EE3CAF"/>
    <w:rsid w:val="00EF2394"/>
    <w:rsid w:val="00F01721"/>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1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NZL/21_788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2021-12-20T14:11:00Z</dcterms:created>
  <dcterms:modified xsi:type="dcterms:W3CDTF">2021-12-20T14:52:00Z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G/SPS/N/NZL/677</vt:lpwstr>
  </property>
  <property fmtid="{D5CDD505-2E9C-101B-9397-08002B2CF9AE}" pid="3" name="TitusGUID">
    <vt:lpwstr>3e48f558-2f8f-445c-aacb-321f087986c3</vt:lpwstr>
  </property>
  <property fmtid="{D5CDD505-2E9C-101B-9397-08002B2CF9AE}" pid="4" name="WTOCLASSIFICATION">
    <vt:lpwstr>WTO OFFICIAL</vt:lpwstr>
  </property>
</Properties>
</file>