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B0AC0" w14:textId="77777777" w:rsidR="00EA4725" w:rsidRPr="00441372" w:rsidRDefault="003E075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56E85" w14:paraId="4C360BA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A282411" w14:textId="77777777" w:rsidR="00EA4725" w:rsidRPr="00441372" w:rsidRDefault="003E07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0FC827C" w14:textId="77777777" w:rsidR="00EA4725" w:rsidRPr="00441372" w:rsidRDefault="003E075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Myanmar</w:t>
            </w:r>
            <w:bookmarkEnd w:id="1"/>
          </w:p>
          <w:p w14:paraId="72268E82" w14:textId="77777777" w:rsidR="00EA4725" w:rsidRPr="00441372" w:rsidRDefault="003E075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56E85" w14:paraId="6EEB16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A3021" w14:textId="77777777" w:rsidR="00EA4725" w:rsidRPr="00441372" w:rsidRDefault="003E07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C544BF" w14:textId="77777777" w:rsidR="00EA4725" w:rsidRPr="00441372" w:rsidRDefault="003E075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Department of Fisheries, Ministry of Agriculture, Livestock and Irrigation</w:t>
            </w:r>
            <w:bookmarkStart w:id="5" w:name="sps2a"/>
            <w:bookmarkEnd w:id="5"/>
          </w:p>
        </w:tc>
      </w:tr>
      <w:tr w:rsidR="00F56E85" w14:paraId="4AB2D6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34351" w14:textId="77777777" w:rsidR="00EA4725" w:rsidRPr="00441372" w:rsidRDefault="003E07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5B793" w14:textId="77777777" w:rsidR="001A0515" w:rsidRDefault="003E075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6F61FC4" w14:textId="5B2D8D20" w:rsidR="001A0515" w:rsidRPr="00441372" w:rsidRDefault="003E075F" w:rsidP="001A0515">
            <w:pPr>
              <w:tabs>
                <w:tab w:val="left" w:pos="375"/>
              </w:tabs>
              <w:spacing w:before="120"/>
            </w:pPr>
            <w:r w:rsidRPr="0065690F">
              <w:t xml:space="preserve">- </w:t>
            </w:r>
            <w:r>
              <w:tab/>
            </w:r>
            <w:r w:rsidRPr="0065690F">
              <w:t>0301111100 - Botia (</w:t>
            </w:r>
            <w:r w:rsidRPr="0065690F">
              <w:rPr>
                <w:i/>
                <w:iCs/>
              </w:rPr>
              <w:t>Chromobotia macracanthus</w:t>
            </w:r>
            <w:r w:rsidRPr="0065690F">
              <w:t>)</w:t>
            </w:r>
          </w:p>
          <w:p w14:paraId="49B08FB0" w14:textId="5AE274BD" w:rsidR="008D7E97" w:rsidRPr="0065690F" w:rsidRDefault="003E075F" w:rsidP="001A0515">
            <w:pPr>
              <w:tabs>
                <w:tab w:val="left" w:pos="375"/>
              </w:tabs>
            </w:pPr>
            <w:r w:rsidRPr="0065690F">
              <w:t xml:space="preserve">- </w:t>
            </w:r>
            <w:r w:rsidR="001A0515">
              <w:tab/>
            </w:r>
            <w:r w:rsidRPr="0065690F">
              <w:t xml:space="preserve">0301111900 - Other </w:t>
            </w:r>
          </w:p>
          <w:p w14:paraId="15852224" w14:textId="3CA55572" w:rsidR="008D7E97" w:rsidRPr="0065690F" w:rsidRDefault="003E075F" w:rsidP="001A0515">
            <w:pPr>
              <w:tabs>
                <w:tab w:val="left" w:pos="375"/>
              </w:tabs>
            </w:pPr>
            <w:r w:rsidRPr="0065690F">
              <w:t xml:space="preserve">- </w:t>
            </w:r>
            <w:r w:rsidR="001A0515">
              <w:tab/>
            </w:r>
            <w:r w:rsidRPr="0065690F">
              <w:t>0301119100 - Koi carp (</w:t>
            </w:r>
            <w:r w:rsidRPr="0065690F">
              <w:rPr>
                <w:i/>
                <w:iCs/>
              </w:rPr>
              <w:t>Cyprinus carpio</w:t>
            </w:r>
            <w:r w:rsidRPr="0065690F">
              <w:t xml:space="preserve">) </w:t>
            </w:r>
          </w:p>
          <w:p w14:paraId="2F7B7255" w14:textId="2DCBC7A3" w:rsidR="008D7E97" w:rsidRPr="0065690F" w:rsidRDefault="003E075F" w:rsidP="001A0515">
            <w:pPr>
              <w:tabs>
                <w:tab w:val="left" w:pos="375"/>
              </w:tabs>
            </w:pPr>
            <w:r w:rsidRPr="0065690F">
              <w:t xml:space="preserve">- </w:t>
            </w:r>
            <w:r w:rsidR="001A0515">
              <w:tab/>
            </w:r>
            <w:r w:rsidRPr="0065690F">
              <w:t>0301119200 - Goldfish (</w:t>
            </w:r>
            <w:r w:rsidRPr="0065690F">
              <w:rPr>
                <w:i/>
                <w:iCs/>
              </w:rPr>
              <w:t>Carassius auratus</w:t>
            </w:r>
            <w:r w:rsidRPr="0065690F">
              <w:t xml:space="preserve">) </w:t>
            </w:r>
          </w:p>
          <w:p w14:paraId="2DDDE3A6" w14:textId="7DB68E27" w:rsidR="008D7E97" w:rsidRPr="0065690F" w:rsidRDefault="003E075F" w:rsidP="001A0515">
            <w:pPr>
              <w:tabs>
                <w:tab w:val="left" w:pos="375"/>
              </w:tabs>
            </w:pPr>
            <w:r w:rsidRPr="0065690F">
              <w:t xml:space="preserve">- </w:t>
            </w:r>
            <w:r w:rsidR="001A0515">
              <w:tab/>
            </w:r>
            <w:r w:rsidRPr="0065690F">
              <w:t>0301119300 - Siamese fighting fish (</w:t>
            </w:r>
            <w:r w:rsidRPr="0065690F">
              <w:rPr>
                <w:i/>
                <w:iCs/>
              </w:rPr>
              <w:t>Beta splendens</w:t>
            </w:r>
            <w:r w:rsidRPr="0065690F">
              <w:t xml:space="preserve">) </w:t>
            </w:r>
          </w:p>
          <w:p w14:paraId="347316B2" w14:textId="5F787B7B" w:rsidR="008D7E97" w:rsidRPr="001A0515" w:rsidRDefault="003E075F" w:rsidP="001A0515">
            <w:pPr>
              <w:tabs>
                <w:tab w:val="left" w:pos="375"/>
              </w:tabs>
              <w:rPr>
                <w:lang w:val="fr-FR"/>
              </w:rPr>
            </w:pPr>
            <w:r w:rsidRPr="001A0515">
              <w:rPr>
                <w:lang w:val="fr-FR"/>
              </w:rPr>
              <w:t xml:space="preserve">- </w:t>
            </w:r>
            <w:r w:rsidR="001A0515">
              <w:rPr>
                <w:lang w:val="fr-FR"/>
              </w:rPr>
              <w:tab/>
            </w:r>
            <w:r w:rsidRPr="001A0515">
              <w:rPr>
                <w:lang w:val="fr-FR"/>
              </w:rPr>
              <w:t>0301119400 - Oscars (</w:t>
            </w:r>
            <w:r w:rsidRPr="001A0515">
              <w:rPr>
                <w:i/>
                <w:iCs/>
                <w:lang w:val="fr-FR"/>
              </w:rPr>
              <w:t>Astonotus ocellatus</w:t>
            </w:r>
            <w:r w:rsidRPr="001A0515">
              <w:rPr>
                <w:lang w:val="fr-FR"/>
              </w:rPr>
              <w:t xml:space="preserve">) </w:t>
            </w:r>
          </w:p>
          <w:p w14:paraId="3E3A77C4" w14:textId="2C260DB4" w:rsidR="008D7E97" w:rsidRPr="001A0515" w:rsidRDefault="003E075F" w:rsidP="001A0515">
            <w:pPr>
              <w:tabs>
                <w:tab w:val="left" w:pos="375"/>
              </w:tabs>
              <w:rPr>
                <w:lang w:val="fr-FR"/>
              </w:rPr>
            </w:pPr>
            <w:r w:rsidRPr="001A0515">
              <w:rPr>
                <w:lang w:val="fr-FR"/>
              </w:rPr>
              <w:t xml:space="preserve">- </w:t>
            </w:r>
            <w:r w:rsidR="001A0515">
              <w:rPr>
                <w:lang w:val="fr-FR"/>
              </w:rPr>
              <w:tab/>
            </w:r>
            <w:r w:rsidRPr="001A0515">
              <w:rPr>
                <w:lang w:val="fr-FR"/>
              </w:rPr>
              <w:t>0301119500 - Arowanas (</w:t>
            </w:r>
            <w:r w:rsidRPr="001A0515">
              <w:rPr>
                <w:i/>
                <w:iCs/>
                <w:lang w:val="fr-FR"/>
              </w:rPr>
              <w:t>Scleropages formosus</w:t>
            </w:r>
            <w:r w:rsidRPr="001A0515">
              <w:rPr>
                <w:lang w:val="fr-FR"/>
              </w:rPr>
              <w:t xml:space="preserve">) </w:t>
            </w:r>
          </w:p>
          <w:p w14:paraId="64117085" w14:textId="4AE87B12" w:rsidR="008D7E97" w:rsidRPr="001A0515" w:rsidRDefault="003E075F" w:rsidP="001A0515">
            <w:pPr>
              <w:tabs>
                <w:tab w:val="left" w:pos="375"/>
              </w:tabs>
              <w:rPr>
                <w:lang w:val="fr-FR"/>
              </w:rPr>
            </w:pPr>
            <w:r w:rsidRPr="001A0515">
              <w:rPr>
                <w:lang w:val="fr-FR"/>
              </w:rPr>
              <w:t xml:space="preserve">- </w:t>
            </w:r>
            <w:r w:rsidR="001A0515">
              <w:rPr>
                <w:lang w:val="fr-FR"/>
              </w:rPr>
              <w:tab/>
            </w:r>
            <w:r w:rsidRPr="001A0515">
              <w:rPr>
                <w:lang w:val="fr-FR"/>
              </w:rPr>
              <w:t>0301119600 - Arowanas Jardini (</w:t>
            </w:r>
            <w:r w:rsidRPr="001A0515">
              <w:rPr>
                <w:i/>
                <w:iCs/>
                <w:lang w:val="fr-FR"/>
              </w:rPr>
              <w:t>Scleropages Jardini</w:t>
            </w:r>
            <w:r w:rsidRPr="001A0515">
              <w:rPr>
                <w:lang w:val="fr-FR"/>
              </w:rPr>
              <w:t xml:space="preserve">) </w:t>
            </w:r>
          </w:p>
          <w:p w14:paraId="0C1681C0" w14:textId="53C642B8" w:rsidR="008D7E97" w:rsidRPr="0065690F" w:rsidRDefault="003E075F" w:rsidP="001A0515">
            <w:pPr>
              <w:tabs>
                <w:tab w:val="left" w:pos="375"/>
              </w:tabs>
            </w:pPr>
            <w:r w:rsidRPr="0065690F">
              <w:t xml:space="preserve">- </w:t>
            </w:r>
            <w:r w:rsidR="001A0515">
              <w:tab/>
            </w:r>
            <w:r w:rsidRPr="0065690F">
              <w:t xml:space="preserve">0301119900 - Other </w:t>
            </w:r>
          </w:p>
          <w:p w14:paraId="567C57A6" w14:textId="77FA7D3C" w:rsidR="008D7E97" w:rsidRPr="0065690F" w:rsidRDefault="003E075F" w:rsidP="001A0515">
            <w:pPr>
              <w:tabs>
                <w:tab w:val="left" w:pos="375"/>
              </w:tabs>
            </w:pPr>
            <w:r w:rsidRPr="0065690F">
              <w:t xml:space="preserve">- </w:t>
            </w:r>
            <w:r w:rsidR="001A0515">
              <w:tab/>
            </w:r>
            <w:r w:rsidRPr="0065690F">
              <w:t xml:space="preserve">0301191000 - Fry </w:t>
            </w:r>
          </w:p>
          <w:p w14:paraId="7B3B5E48" w14:textId="5FA35251" w:rsidR="008D7E97" w:rsidRPr="0065690F" w:rsidRDefault="003E075F" w:rsidP="001A0515">
            <w:pPr>
              <w:tabs>
                <w:tab w:val="left" w:pos="375"/>
              </w:tabs>
            </w:pPr>
            <w:r w:rsidRPr="0065690F">
              <w:t xml:space="preserve">- </w:t>
            </w:r>
            <w:r w:rsidR="001A0515">
              <w:tab/>
            </w:r>
            <w:r w:rsidRPr="0065690F">
              <w:t>0301199100 - Banggai cardinal fish (</w:t>
            </w:r>
            <w:r w:rsidRPr="001A0515">
              <w:rPr>
                <w:i/>
                <w:iCs/>
              </w:rPr>
              <w:t>Pterapogon kauderni</w:t>
            </w:r>
            <w:r w:rsidRPr="0065690F">
              <w:t xml:space="preserve">) </w:t>
            </w:r>
          </w:p>
          <w:p w14:paraId="2F9CEE56" w14:textId="1799E072" w:rsidR="008D7E97" w:rsidRPr="0065690F" w:rsidRDefault="003E075F" w:rsidP="001A0515">
            <w:pPr>
              <w:tabs>
                <w:tab w:val="left" w:pos="375"/>
              </w:tabs>
            </w:pPr>
            <w:r w:rsidRPr="0065690F">
              <w:t xml:space="preserve">- </w:t>
            </w:r>
            <w:r w:rsidR="001A0515">
              <w:tab/>
            </w:r>
            <w:r w:rsidRPr="0065690F">
              <w:t>0301199200 - Napoleon wrasse (</w:t>
            </w:r>
            <w:r w:rsidRPr="001A0515">
              <w:rPr>
                <w:i/>
                <w:iCs/>
              </w:rPr>
              <w:t>Cheilinus undulatus</w:t>
            </w:r>
            <w:r w:rsidRPr="0065690F">
              <w:t xml:space="preserve">) </w:t>
            </w:r>
          </w:p>
          <w:p w14:paraId="32702E96" w14:textId="054421ED" w:rsidR="008D7E97" w:rsidRPr="0065690F" w:rsidRDefault="003E075F" w:rsidP="001A0515">
            <w:pPr>
              <w:tabs>
                <w:tab w:val="left" w:pos="375"/>
              </w:tabs>
            </w:pPr>
            <w:r w:rsidRPr="0065690F">
              <w:t xml:space="preserve">- </w:t>
            </w:r>
            <w:r w:rsidR="001A0515">
              <w:tab/>
            </w:r>
            <w:r w:rsidRPr="0065690F">
              <w:t xml:space="preserve">0301199900 - Other </w:t>
            </w:r>
          </w:p>
          <w:p w14:paraId="14B80610" w14:textId="77130135" w:rsidR="008D7E97" w:rsidRPr="0065690F" w:rsidRDefault="003E075F" w:rsidP="001A0515">
            <w:pPr>
              <w:tabs>
                <w:tab w:val="left" w:pos="375"/>
              </w:tabs>
              <w:ind w:left="1926" w:hanging="1832"/>
            </w:pPr>
            <w:r w:rsidRPr="0065690F">
              <w:t xml:space="preserve">- </w:t>
            </w:r>
            <w:r w:rsidR="001A0515">
              <w:tab/>
            </w:r>
            <w:r w:rsidRPr="0065690F">
              <w:t>0301910000 - Trout (</w:t>
            </w:r>
            <w:r w:rsidRPr="001A0515">
              <w:rPr>
                <w:i/>
                <w:iCs/>
              </w:rPr>
              <w:t>Salmo trutta</w:t>
            </w:r>
            <w:r w:rsidRPr="0065690F">
              <w:t xml:space="preserve">, </w:t>
            </w:r>
            <w:r w:rsidRPr="001A0515">
              <w:rPr>
                <w:i/>
                <w:iCs/>
              </w:rPr>
              <w:t>Oncorhynchus mykiss</w:t>
            </w:r>
            <w:r w:rsidRPr="0065690F">
              <w:t xml:space="preserve">, </w:t>
            </w:r>
            <w:r w:rsidRPr="001A0515">
              <w:rPr>
                <w:i/>
                <w:iCs/>
              </w:rPr>
              <w:t>Oncorhynchus clarki</w:t>
            </w:r>
            <w:r w:rsidRPr="0065690F">
              <w:t xml:space="preserve">, </w:t>
            </w:r>
            <w:r w:rsidRPr="001A0515">
              <w:rPr>
                <w:i/>
                <w:iCs/>
              </w:rPr>
              <w:t>Oncorhynchus aguabonita</w:t>
            </w:r>
            <w:r w:rsidRPr="0065690F">
              <w:t xml:space="preserve">, </w:t>
            </w:r>
            <w:r w:rsidRPr="001A0515">
              <w:rPr>
                <w:i/>
                <w:iCs/>
              </w:rPr>
              <w:t>Oncorhynchus gilae</w:t>
            </w:r>
            <w:r w:rsidRPr="0065690F">
              <w:t xml:space="preserve">, </w:t>
            </w:r>
            <w:r w:rsidRPr="001A0515">
              <w:rPr>
                <w:i/>
                <w:iCs/>
              </w:rPr>
              <w:t>Oncorhynchus apache</w:t>
            </w:r>
            <w:r w:rsidRPr="0065690F">
              <w:t xml:space="preserve"> and </w:t>
            </w:r>
            <w:r w:rsidRPr="001A0515">
              <w:rPr>
                <w:i/>
                <w:iCs/>
              </w:rPr>
              <w:t>Oncorhynchus chrysogaster</w:t>
            </w:r>
            <w:r w:rsidRPr="0065690F">
              <w:t>)</w:t>
            </w:r>
          </w:p>
          <w:p w14:paraId="72CD57EB" w14:textId="5F7F2F85" w:rsidR="008D7E97" w:rsidRPr="0065690F" w:rsidRDefault="003E075F" w:rsidP="001A0515">
            <w:pPr>
              <w:tabs>
                <w:tab w:val="left" w:pos="375"/>
              </w:tabs>
              <w:spacing w:after="120"/>
            </w:pPr>
            <w:r w:rsidRPr="0065690F">
              <w:t xml:space="preserve">- </w:t>
            </w:r>
            <w:r w:rsidR="001A0515">
              <w:tab/>
            </w:r>
            <w:r w:rsidRPr="0065690F">
              <w:t>0301920000 - Eels (Anguilla spp.)</w:t>
            </w:r>
            <w:bookmarkStart w:id="7" w:name="sps3a"/>
            <w:bookmarkEnd w:id="7"/>
          </w:p>
        </w:tc>
      </w:tr>
      <w:tr w:rsidR="00F56E85" w14:paraId="693BC0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8FBB4" w14:textId="77777777" w:rsidR="00EA4725" w:rsidRPr="00441372" w:rsidRDefault="003E075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CFD10" w14:textId="77777777" w:rsidR="00EA4725" w:rsidRPr="00441372" w:rsidRDefault="003E075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F550C08" w14:textId="77777777" w:rsidR="00EA4725" w:rsidRPr="00441372" w:rsidRDefault="003E07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CBB51BD" w14:textId="77777777" w:rsidR="00EA4725" w:rsidRPr="00441372" w:rsidRDefault="003E07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56E85" w14:paraId="273DCF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ED17B" w14:textId="77777777" w:rsidR="00EA4725" w:rsidRPr="00441372" w:rsidRDefault="003E07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730F4" w14:textId="77777777" w:rsidR="00EA4725" w:rsidRPr="00441372" w:rsidRDefault="003E075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Authorization Requirement on the Live Fish Exporting under The Aquaculture Law 1989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Burmese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</w:tc>
      </w:tr>
      <w:tr w:rsidR="00F56E85" w14:paraId="55BC99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4445C2" w14:textId="77777777" w:rsidR="00EA4725" w:rsidRPr="00441372" w:rsidRDefault="003E07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4DADA" w14:textId="77777777" w:rsidR="00EA4725" w:rsidRPr="00441372" w:rsidRDefault="003E075F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measure (Chapter 8, Article 29 (c) and Chapter 10, Article 35) provides for the authorization requirement on the import of the product. A person who wants to import the live fish shall get the permission from the Department of Fisheries.</w:t>
            </w:r>
            <w:bookmarkStart w:id="22" w:name="sps6a"/>
            <w:bookmarkEnd w:id="22"/>
          </w:p>
        </w:tc>
      </w:tr>
      <w:tr w:rsidR="00F56E85" w14:paraId="2A1FB7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CF8C4" w14:textId="77777777" w:rsidR="00EA4725" w:rsidRPr="00441372" w:rsidRDefault="003E07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C058E8" w14:textId="77777777" w:rsidR="00EA4725" w:rsidRPr="00441372" w:rsidRDefault="003E075F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F56E85" w14:paraId="5FA18D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BFBC1C" w14:textId="77777777" w:rsidR="00EA4725" w:rsidRPr="00441372" w:rsidRDefault="003E075F" w:rsidP="003B771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02DF9" w14:textId="77777777" w:rsidR="00EA4725" w:rsidRPr="00441372" w:rsidRDefault="003E075F" w:rsidP="003B7717">
            <w:pPr>
              <w:keepNext/>
              <w:keepLines/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F10A551" w14:textId="77777777" w:rsidR="00EA4725" w:rsidRPr="00441372" w:rsidRDefault="003E075F" w:rsidP="003B7717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628E19DB" w14:textId="77777777" w:rsidR="003B7717" w:rsidRDefault="003E075F" w:rsidP="003B7717">
            <w:pPr>
              <w:keepNext/>
              <w:keepLines/>
              <w:ind w:left="720" w:hanging="720"/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</w:p>
          <w:p w14:paraId="5CA2D191" w14:textId="2F03ADDA" w:rsidR="00EA4725" w:rsidRPr="00441372" w:rsidRDefault="003E075F" w:rsidP="003B7717">
            <w:pPr>
              <w:keepNext/>
              <w:keepLines/>
              <w:ind w:left="720" w:hanging="720"/>
              <w:rPr>
                <w:b/>
              </w:rPr>
            </w:pPr>
            <w:r>
              <w:tab/>
            </w:r>
            <w:r w:rsidRPr="0065690F">
              <w:t>-</w:t>
            </w:r>
            <w:r>
              <w:tab/>
            </w:r>
            <w:r w:rsidRPr="0065690F">
              <w:t>Section 9, Chapters 9.1, 9.4, 9.5, 9.6, 9.7, 9.8 and 9.9</w:t>
            </w:r>
          </w:p>
          <w:p w14:paraId="6D4E89E8" w14:textId="12E9D100" w:rsidR="008D7E97" w:rsidRPr="0065690F" w:rsidRDefault="003E075F" w:rsidP="003B7717">
            <w:pPr>
              <w:keepNext/>
              <w:keepLines/>
              <w:spacing w:after="120"/>
              <w:ind w:left="720" w:hanging="720"/>
            </w:pPr>
            <w:r>
              <w:tab/>
            </w:r>
            <w:r w:rsidRPr="0065690F">
              <w:t>-</w:t>
            </w:r>
            <w:r>
              <w:tab/>
            </w:r>
            <w:r w:rsidRPr="0065690F">
              <w:t>Section 2, Chapter 2.1</w:t>
            </w:r>
          </w:p>
          <w:bookmarkEnd w:id="41"/>
          <w:p w14:paraId="1261056C" w14:textId="77777777" w:rsidR="00EA4725" w:rsidRPr="00441372" w:rsidRDefault="003E075F" w:rsidP="003B7717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2F19B9B5" w14:textId="77777777" w:rsidR="00EA4725" w:rsidRPr="00441372" w:rsidRDefault="003E075F" w:rsidP="003B7717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08F61472" w14:textId="77777777" w:rsidR="00EA4725" w:rsidRPr="00441372" w:rsidRDefault="003E075F" w:rsidP="003B7717">
            <w:pPr>
              <w:keepNext/>
              <w:keepLines/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637B1C06" w14:textId="77777777" w:rsidR="00EA4725" w:rsidRPr="00441372" w:rsidRDefault="003E075F" w:rsidP="003B7717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04EEFE61" w14:textId="77777777" w:rsidR="00EA4725" w:rsidRPr="00441372" w:rsidRDefault="003E075F" w:rsidP="003B7717">
            <w:pPr>
              <w:keepNext/>
              <w:keepLines/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F56E85" w14:paraId="1B671F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9E503" w14:textId="77777777" w:rsidR="00EA4725" w:rsidRPr="00441372" w:rsidRDefault="003E07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38161" w14:textId="6E467425" w:rsidR="00EA4725" w:rsidRPr="00441372" w:rsidRDefault="003E075F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Directive No. 8/2018 concerning technical regulations for export and import fishery products dated 5</w:t>
            </w:r>
            <w:r>
              <w:t> </w:t>
            </w:r>
            <w:r w:rsidRPr="0065690F">
              <w:t>December 2018 (www.dof.qcrs.gov.mm/2019/01/21/new-technical-regulation-for-export-and-import-of-fishery-products-directive-8-2018/)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F56E85" w14:paraId="191658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429B6" w14:textId="77777777" w:rsidR="00EA4725" w:rsidRPr="00441372" w:rsidRDefault="003E07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10A94" w14:textId="77777777" w:rsidR="00EA4725" w:rsidRPr="00441372" w:rsidRDefault="003E075F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9 July 1989</w:t>
            </w:r>
            <w:bookmarkStart w:id="58" w:name="sps10a"/>
            <w:bookmarkEnd w:id="58"/>
          </w:p>
          <w:p w14:paraId="21DF92FA" w14:textId="77777777" w:rsidR="00EA4725" w:rsidRPr="00441372" w:rsidRDefault="003E075F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9 July 1989</w:t>
            </w:r>
            <w:bookmarkStart w:id="60" w:name="sps10bisa"/>
            <w:bookmarkEnd w:id="60"/>
          </w:p>
        </w:tc>
      </w:tr>
      <w:tr w:rsidR="00F56E85" w14:paraId="33B0DF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3C3B99" w14:textId="77777777" w:rsidR="00EA4725" w:rsidRPr="00441372" w:rsidRDefault="003E07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70664" w14:textId="77777777" w:rsidR="00EA4725" w:rsidRPr="00441372" w:rsidRDefault="003E075F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7C4D11CD" w14:textId="77777777" w:rsidR="00EA4725" w:rsidRPr="00441372" w:rsidRDefault="003E075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F56E85" w14:paraId="38A5F5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4D9BD" w14:textId="77777777" w:rsidR="00EA4725" w:rsidRPr="00441372" w:rsidRDefault="003E075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A1ED58" w14:textId="77777777" w:rsidR="00EA4725" w:rsidRPr="00441372" w:rsidRDefault="003E075F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bookmarkEnd w:id="71"/>
          </w:p>
          <w:p w14:paraId="711B1FF5" w14:textId="77777777" w:rsidR="00EA4725" w:rsidRPr="00441372" w:rsidRDefault="003E075F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 ]</w:t>
            </w:r>
            <w:bookmarkStart w:id="75" w:name="sps12c"/>
            <w:bookmarkEnd w:id="75"/>
            <w:r w:rsidRPr="00441372">
              <w:rPr>
                <w:b/>
              </w:rPr>
              <w:t>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F56E85" w14:paraId="01857AF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1D2FC8E" w14:textId="77777777" w:rsidR="00EA4725" w:rsidRPr="00441372" w:rsidRDefault="003E075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62FB9F1" w14:textId="77777777" w:rsidR="00EA4725" w:rsidRPr="00441372" w:rsidRDefault="003E075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FFD0AAD" w14:textId="77777777" w:rsidR="00EA4725" w:rsidRPr="0065690F" w:rsidRDefault="003E07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Myanmar's SPS Enquiry Point</w:t>
            </w:r>
          </w:p>
          <w:p w14:paraId="798F4432" w14:textId="77777777" w:rsidR="00EA4725" w:rsidRPr="0065690F" w:rsidRDefault="003E07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Plant Protection Division,</w:t>
            </w:r>
          </w:p>
          <w:p w14:paraId="08381898" w14:textId="77777777" w:rsidR="00EA4725" w:rsidRPr="0065690F" w:rsidRDefault="003E07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of Agriculture,</w:t>
            </w:r>
          </w:p>
          <w:p w14:paraId="6B143E62" w14:textId="77777777" w:rsidR="00EA4725" w:rsidRPr="0065690F" w:rsidRDefault="003E07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Irrigation of the Republic of the Union of Myanmar</w:t>
            </w:r>
          </w:p>
          <w:p w14:paraId="02AA142A" w14:textId="77777777" w:rsidR="00EA4725" w:rsidRPr="0065690F" w:rsidRDefault="003E07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BayintNaung Road, West Gyogone, Insein Township, P.O.11011, Yangon, Myanmar.</w:t>
            </w:r>
          </w:p>
          <w:p w14:paraId="51D44BB9" w14:textId="77777777" w:rsidR="00EA4725" w:rsidRPr="0065690F" w:rsidRDefault="003E07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 : +(95 1) 64 4214</w:t>
            </w:r>
          </w:p>
          <w:p w14:paraId="5869E873" w14:textId="77777777" w:rsidR="00EA4725" w:rsidRPr="0065690F" w:rsidRDefault="003E07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 : +(95 1) 64 4019</w:t>
            </w:r>
          </w:p>
          <w:p w14:paraId="7207785D" w14:textId="77B6BA9B" w:rsidR="00EA4725" w:rsidRPr="0065690F" w:rsidRDefault="003E075F" w:rsidP="00F3021D">
            <w:pPr>
              <w:keepNext/>
              <w:keepLines/>
              <w:rPr>
                <w:bCs/>
              </w:rPr>
            </w:pPr>
            <w:r>
              <w:rPr>
                <w:bCs/>
              </w:rPr>
              <w:t>E</w:t>
            </w:r>
            <w:r w:rsidRPr="0065690F">
              <w:rPr>
                <w:bCs/>
              </w:rPr>
              <w:t>-mail: spsepoffice@ppdmyanmar.org</w:t>
            </w:r>
          </w:p>
          <w:p w14:paraId="23A179E7" w14:textId="1FE29A24" w:rsidR="00EA4725" w:rsidRDefault="003E07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website: www.ppdmyanmar.org, </w:t>
            </w:r>
            <w:hyperlink r:id="rId7" w:tgtFrame="_blank" w:history="1">
              <w:r w:rsidRPr="0065690F">
                <w:rPr>
                  <w:bCs/>
                  <w:color w:val="0000FF"/>
                  <w:u w:val="single"/>
                </w:rPr>
                <w:t>https://ppdmyanmar.org/sps-ep/</w:t>
              </w:r>
            </w:hyperlink>
          </w:p>
          <w:p w14:paraId="534023BB" w14:textId="77777777" w:rsidR="003B7717" w:rsidRPr="0065690F" w:rsidRDefault="003B7717" w:rsidP="00F3021D">
            <w:pPr>
              <w:keepNext/>
              <w:keepLines/>
              <w:rPr>
                <w:bCs/>
              </w:rPr>
            </w:pPr>
          </w:p>
          <w:p w14:paraId="04CE5EF9" w14:textId="77777777" w:rsidR="00EA4725" w:rsidRPr="0065690F" w:rsidRDefault="003E07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of Fisheries,</w:t>
            </w:r>
          </w:p>
          <w:p w14:paraId="7C1E37F1" w14:textId="77777777" w:rsidR="00EA4725" w:rsidRPr="0065690F" w:rsidRDefault="003E07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Irrigation of the Republic of the Union of Myanmar</w:t>
            </w:r>
          </w:p>
          <w:p w14:paraId="2E550F50" w14:textId="77777777" w:rsidR="00EA4725" w:rsidRPr="0065690F" w:rsidRDefault="003E07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Address: Office No.36, Nay Pyi Taw, Myanmar.</w:t>
            </w:r>
          </w:p>
          <w:p w14:paraId="10394629" w14:textId="77777777" w:rsidR="00EA4725" w:rsidRPr="0065690F" w:rsidRDefault="003E07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http://www.dof.gov.mm/</w:t>
              </w:r>
            </w:hyperlink>
          </w:p>
          <w:p w14:paraId="00453B0F" w14:textId="77777777" w:rsidR="00EA4725" w:rsidRPr="0065690F" w:rsidRDefault="003E075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+(95 67) 340 8473</w:t>
            </w:r>
          </w:p>
          <w:p w14:paraId="7AF76FB5" w14:textId="77777777" w:rsidR="00EA4725" w:rsidRPr="0065690F" w:rsidRDefault="003E075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icudof7@gmail.com</w:t>
            </w:r>
            <w:bookmarkStart w:id="85" w:name="sps13c"/>
            <w:bookmarkEnd w:id="85"/>
          </w:p>
        </w:tc>
      </w:tr>
    </w:tbl>
    <w:p w14:paraId="78CB9339" w14:textId="77777777" w:rsidR="007141CF" w:rsidRPr="00441372" w:rsidRDefault="007141CF" w:rsidP="00441372"/>
    <w:sectPr w:rsidR="007141CF" w:rsidRPr="00441372" w:rsidSect="001A05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59767" w14:textId="77777777" w:rsidR="00CC296F" w:rsidRDefault="003E075F">
      <w:r>
        <w:separator/>
      </w:r>
    </w:p>
  </w:endnote>
  <w:endnote w:type="continuationSeparator" w:id="0">
    <w:p w14:paraId="6ED8ED75" w14:textId="77777777" w:rsidR="00CC296F" w:rsidRDefault="003E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96508" w14:textId="2678597C" w:rsidR="00EA4725" w:rsidRPr="001A0515" w:rsidRDefault="003E075F" w:rsidP="001A051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63A0" w14:textId="47D57FCA" w:rsidR="00EA4725" w:rsidRPr="001A0515" w:rsidRDefault="003E075F" w:rsidP="001A051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0EF14" w14:textId="77777777" w:rsidR="00C863EB" w:rsidRPr="00441372" w:rsidRDefault="003E075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E0D7C" w14:textId="77777777" w:rsidR="00CC296F" w:rsidRDefault="003E075F">
      <w:r>
        <w:separator/>
      </w:r>
    </w:p>
  </w:footnote>
  <w:footnote w:type="continuationSeparator" w:id="0">
    <w:p w14:paraId="66B8F81E" w14:textId="77777777" w:rsidR="00CC296F" w:rsidRDefault="003E0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50681" w14:textId="77777777" w:rsidR="001A0515" w:rsidRPr="001A0515" w:rsidRDefault="003E075F" w:rsidP="001A05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515">
      <w:t>G/SPS/N/MMR/4</w:t>
    </w:r>
  </w:p>
  <w:p w14:paraId="188184D5" w14:textId="77777777" w:rsidR="001A0515" w:rsidRPr="001A0515" w:rsidRDefault="001A0515" w:rsidP="001A05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4CB18D" w14:textId="70376744" w:rsidR="001A0515" w:rsidRPr="001A0515" w:rsidRDefault="003E075F" w:rsidP="001A05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515">
      <w:t xml:space="preserve">- </w:t>
    </w:r>
    <w:r w:rsidRPr="001A0515">
      <w:fldChar w:fldCharType="begin"/>
    </w:r>
    <w:r w:rsidRPr="001A0515">
      <w:instrText xml:space="preserve"> PAGE </w:instrText>
    </w:r>
    <w:r w:rsidRPr="001A0515">
      <w:fldChar w:fldCharType="separate"/>
    </w:r>
    <w:r w:rsidRPr="001A0515">
      <w:rPr>
        <w:noProof/>
      </w:rPr>
      <w:t>2</w:t>
    </w:r>
    <w:r w:rsidRPr="001A0515">
      <w:fldChar w:fldCharType="end"/>
    </w:r>
    <w:r w:rsidRPr="001A0515">
      <w:t xml:space="preserve"> -</w:t>
    </w:r>
  </w:p>
  <w:p w14:paraId="72D7F966" w14:textId="04A5A8E3" w:rsidR="00EA4725" w:rsidRPr="001A0515" w:rsidRDefault="00EA4725" w:rsidP="001A051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02E2F" w14:textId="77777777" w:rsidR="001A0515" w:rsidRPr="001A0515" w:rsidRDefault="003E075F" w:rsidP="001A05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515">
      <w:t>G/SPS/N/MMR/4</w:t>
    </w:r>
  </w:p>
  <w:p w14:paraId="1D0C870C" w14:textId="77777777" w:rsidR="001A0515" w:rsidRPr="001A0515" w:rsidRDefault="001A0515" w:rsidP="001A05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A289DA" w14:textId="4678A2DB" w:rsidR="001A0515" w:rsidRPr="001A0515" w:rsidRDefault="003E075F" w:rsidP="001A051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A0515">
      <w:t xml:space="preserve">- </w:t>
    </w:r>
    <w:r w:rsidRPr="001A0515">
      <w:fldChar w:fldCharType="begin"/>
    </w:r>
    <w:r w:rsidRPr="001A0515">
      <w:instrText xml:space="preserve"> PAGE </w:instrText>
    </w:r>
    <w:r w:rsidRPr="001A0515">
      <w:fldChar w:fldCharType="separate"/>
    </w:r>
    <w:r w:rsidRPr="001A0515">
      <w:rPr>
        <w:noProof/>
      </w:rPr>
      <w:t>2</w:t>
    </w:r>
    <w:r w:rsidRPr="001A0515">
      <w:fldChar w:fldCharType="end"/>
    </w:r>
    <w:r w:rsidRPr="001A0515">
      <w:t xml:space="preserve"> -</w:t>
    </w:r>
  </w:p>
  <w:p w14:paraId="572ECD51" w14:textId="720DB340" w:rsidR="00EA4725" w:rsidRPr="001A0515" w:rsidRDefault="00EA4725" w:rsidP="001A051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56E85" w14:paraId="45A0D58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74F96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90AF46" w14:textId="6CCAEA74" w:rsidR="00ED54E0" w:rsidRPr="00EA4725" w:rsidRDefault="003E075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F56E85" w14:paraId="2AA3EEC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62BEE90" w14:textId="77777777" w:rsidR="00ED54E0" w:rsidRPr="00EA4725" w:rsidRDefault="00FF3565" w:rsidP="00422B6F">
          <w:pPr>
            <w:jc w:val="left"/>
          </w:pPr>
          <w:r>
            <w:rPr>
              <w:lang w:eastAsia="en-GB"/>
            </w:rPr>
            <w:pict w14:anchorId="6C5DCB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6BDA5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56E85" w14:paraId="2FFB743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0C4AD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61A87A" w14:textId="77777777" w:rsidR="001A0515" w:rsidRDefault="003E075F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G/SPS/N/MMR/4</w:t>
          </w:r>
          <w:bookmarkEnd w:id="87"/>
        </w:p>
      </w:tc>
    </w:tr>
    <w:tr w:rsidR="00F56E85" w14:paraId="320C68C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A715B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F8C0E2" w14:textId="0AFCDD2C" w:rsidR="00ED54E0" w:rsidRPr="00EA4725" w:rsidRDefault="003E075F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21 July 2020</w:t>
          </w:r>
        </w:p>
      </w:tc>
    </w:tr>
    <w:tr w:rsidR="00F56E85" w14:paraId="1B8B925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1D8459" w14:textId="5B065C63" w:rsidR="00ED54E0" w:rsidRPr="00EA4725" w:rsidRDefault="003E075F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20-</w:t>
          </w:r>
          <w:r w:rsidR="00FF3565">
            <w:rPr>
              <w:color w:val="FF0000"/>
              <w:szCs w:val="16"/>
            </w:rPr>
            <w:t>5021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6B1830" w14:textId="77777777" w:rsidR="00ED54E0" w:rsidRPr="00EA4725" w:rsidRDefault="003E075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56E85" w14:paraId="6E53EF9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7A40EA" w14:textId="6877B26F" w:rsidR="00ED54E0" w:rsidRPr="00EA4725" w:rsidRDefault="003E075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193004" w14:textId="395A00C6" w:rsidR="00ED54E0" w:rsidRPr="00441372" w:rsidRDefault="003E075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51AF0C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6149E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45E5856" w:tentative="1">
      <w:start w:val="1"/>
      <w:numFmt w:val="lowerLetter"/>
      <w:lvlText w:val="%2."/>
      <w:lvlJc w:val="left"/>
      <w:pPr>
        <w:ind w:left="1080" w:hanging="360"/>
      </w:pPr>
    </w:lvl>
    <w:lvl w:ilvl="2" w:tplc="44BC61EE" w:tentative="1">
      <w:start w:val="1"/>
      <w:numFmt w:val="lowerRoman"/>
      <w:lvlText w:val="%3."/>
      <w:lvlJc w:val="right"/>
      <w:pPr>
        <w:ind w:left="1800" w:hanging="180"/>
      </w:pPr>
    </w:lvl>
    <w:lvl w:ilvl="3" w:tplc="4906CE58" w:tentative="1">
      <w:start w:val="1"/>
      <w:numFmt w:val="decimal"/>
      <w:lvlText w:val="%4."/>
      <w:lvlJc w:val="left"/>
      <w:pPr>
        <w:ind w:left="2520" w:hanging="360"/>
      </w:pPr>
    </w:lvl>
    <w:lvl w:ilvl="4" w:tplc="8020DB2A" w:tentative="1">
      <w:start w:val="1"/>
      <w:numFmt w:val="lowerLetter"/>
      <w:lvlText w:val="%5."/>
      <w:lvlJc w:val="left"/>
      <w:pPr>
        <w:ind w:left="3240" w:hanging="360"/>
      </w:pPr>
    </w:lvl>
    <w:lvl w:ilvl="5" w:tplc="6CDA53FA" w:tentative="1">
      <w:start w:val="1"/>
      <w:numFmt w:val="lowerRoman"/>
      <w:lvlText w:val="%6."/>
      <w:lvlJc w:val="right"/>
      <w:pPr>
        <w:ind w:left="3960" w:hanging="180"/>
      </w:pPr>
    </w:lvl>
    <w:lvl w:ilvl="6" w:tplc="132CFDDC" w:tentative="1">
      <w:start w:val="1"/>
      <w:numFmt w:val="decimal"/>
      <w:lvlText w:val="%7."/>
      <w:lvlJc w:val="left"/>
      <w:pPr>
        <w:ind w:left="4680" w:hanging="360"/>
      </w:pPr>
    </w:lvl>
    <w:lvl w:ilvl="7" w:tplc="AC0CE71A" w:tentative="1">
      <w:start w:val="1"/>
      <w:numFmt w:val="lowerLetter"/>
      <w:lvlText w:val="%8."/>
      <w:lvlJc w:val="left"/>
      <w:pPr>
        <w:ind w:left="5400" w:hanging="360"/>
      </w:pPr>
    </w:lvl>
    <w:lvl w:ilvl="8" w:tplc="6838AA2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0515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B7717"/>
    <w:rsid w:val="003E075F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D7E97"/>
    <w:rsid w:val="008E372C"/>
    <w:rsid w:val="00903AB0"/>
    <w:rsid w:val="009A2161"/>
    <w:rsid w:val="009A6F54"/>
    <w:rsid w:val="00A21EE6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296F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6E85"/>
    <w:rsid w:val="00FA5EBC"/>
    <w:rsid w:val="00FD224A"/>
    <w:rsid w:val="00FD51B6"/>
    <w:rsid w:val="00FF3565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D1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f.gov.m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pdmyanmar.org/sps-ep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BFA10EF8.dotm</Template>
  <TotalTime>18</TotalTime>
  <Pages>2</Pages>
  <Words>621</Words>
  <Characters>3687</Characters>
  <Application>Microsoft Office Word</Application>
  <DocSecurity>0</DocSecurity>
  <Lines>94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2020-07-21T13:26:00Z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G/SPS/N/MMR/4</vt:lpwstr>
  </property>
  <property fmtid="{D5CDD505-2E9C-101B-9397-08002B2CF9AE}" pid="3" name="TitusGUID">
    <vt:lpwstr>81e6ba95-2b73-440c-9e72-337896eaed65</vt:lpwstr>
  </property>
  <property fmtid="{D5CDD505-2E9C-101B-9397-08002B2CF9AE}" pid="4" name="WTOCLASSIFICATION">
    <vt:lpwstr>WTO OFFICIAL</vt:lpwstr>
  </property>
</Properties>
</file>