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D34" w:rsidRPr="004D1783" w:rsidRDefault="00006515" w:rsidP="004D1783">
      <w:pPr>
        <w:pStyle w:val="Titl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641D1A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the State of Kuwait</w:t>
            </w:r>
            <w:bookmarkEnd w:id="0"/>
          </w:p>
          <w:p w:rsidR="00326D34" w:rsidRPr="004D1783" w:rsidRDefault="00006515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Ministry of Commerce and Industry - Public Authority for Food and Nutrition</w:t>
            </w:r>
            <w:bookmarkStart w:id="2" w:name="sps2a"/>
            <w:bookmarkEnd w:id="2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Poultry of all types and eggs/egg products (fresh, chilled, frozen, processed) except those thermally treated at 70 degrees C.</w:t>
            </w:r>
            <w:bookmarkStart w:id="3" w:name="sps3a"/>
            <w:bookmarkEnd w:id="3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:rsidR="00326D34" w:rsidRPr="004D1783" w:rsidRDefault="000065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4" w:name="sps4b"/>
            <w:bookmarkEnd w:id="4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:rsidR="00326D34" w:rsidRPr="004D1783" w:rsidRDefault="00006515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Victoria, Australia</w:t>
            </w:r>
            <w:bookmarkStart w:id="7" w:name="sps4a"/>
            <w:bookmarkEnd w:id="7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Ministerial Decision number 1273 for 2020 (Victoria Australia poultry ban)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Arabic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:rsidR="00326D34" w:rsidRPr="004D1783" w:rsidRDefault="00291FBB" w:rsidP="004D1783">
            <w:pPr>
              <w:spacing w:after="120"/>
            </w:pPr>
            <w:hyperlink r:id="rId7" w:tgtFrame="_blank" w:history="1">
              <w:r w:rsidR="00006515" w:rsidRPr="004D1783">
                <w:rPr>
                  <w:color w:val="0000FF"/>
                  <w:u w:val="single"/>
                </w:rPr>
                <w:t>https://members.wto.org/crnattachments/2020/SPS/KWT/20_5202_00_x.pdf</w:t>
              </w:r>
            </w:hyperlink>
            <w:bookmarkStart w:id="11" w:name="sps5d"/>
            <w:bookmarkEnd w:id="11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Decision to ban poultry of all types from Victoria, Australia due to outbreak of highly pathogenic avian influenza (N7N7) except those thermally treated at 70 degrees C.</w:t>
            </w:r>
            <w:bookmarkStart w:id="12" w:name="sps6a"/>
            <w:bookmarkEnd w:id="12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Objective and rationale: [</w:t>
            </w:r>
            <w:bookmarkStart w:id="13" w:name="sps7a"/>
            <w:r w:rsidRPr="004D1783">
              <w:rPr>
                <w:b/>
              </w:rPr>
              <w:t>X</w:t>
            </w:r>
            <w:bookmarkEnd w:id="13"/>
            <w:r w:rsidRPr="004D1783">
              <w:rPr>
                <w:b/>
              </w:rPr>
              <w:t>]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</w:t>
            </w:r>
            <w:bookmarkStart w:id="16" w:name="sps7d"/>
            <w:r w:rsidRPr="004D1783">
              <w:rPr>
                <w:b/>
              </w:rPr>
              <w:t>X</w:t>
            </w:r>
            <w:bookmarkEnd w:id="16"/>
            <w:r w:rsidRPr="004D1783">
              <w:rPr>
                <w:b/>
              </w:rPr>
              <w:t>]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To prevent highly pathogenic avian influenza from entering</w:t>
            </w:r>
            <w:r>
              <w:t xml:space="preserve"> </w:t>
            </w:r>
            <w:r w:rsidRPr="00786DCE">
              <w:t>Kuwait.</w:t>
            </w:r>
            <w:bookmarkStart w:id="19" w:name="sps8a"/>
            <w:bookmarkEnd w:id="19"/>
          </w:p>
        </w:tc>
      </w:tr>
      <w:tr w:rsidR="00641D1A" w:rsidTr="00006515">
        <w:trPr>
          <w:cantSplit/>
        </w:trPr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:rsidR="00326D34" w:rsidRPr="004D1783" w:rsidRDefault="000065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0" w:name="sps9a"/>
            <w:bookmarkEnd w:id="20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:rsidR="00326D34" w:rsidRPr="004D1783" w:rsidRDefault="000065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10.4 - </w:t>
            </w:r>
            <w:r>
              <w:t>I</w:t>
            </w:r>
            <w:r w:rsidRPr="00F245E3">
              <w:t xml:space="preserve">nfection with </w:t>
            </w:r>
            <w:r>
              <w:t>A</w:t>
            </w:r>
            <w:r w:rsidRPr="00F245E3">
              <w:t xml:space="preserve">vian </w:t>
            </w:r>
            <w:r>
              <w:t>I</w:t>
            </w:r>
            <w:r w:rsidRPr="00F245E3">
              <w:t xml:space="preserve">nfluenza </w:t>
            </w:r>
            <w:r>
              <w:t>V</w:t>
            </w:r>
            <w:r w:rsidRPr="00F245E3">
              <w:t>iruses</w:t>
            </w:r>
            <w:bookmarkStart w:id="23" w:name="sps9btext"/>
            <w:bookmarkEnd w:id="23"/>
          </w:p>
          <w:p w:rsidR="00326D34" w:rsidRPr="004D1783" w:rsidRDefault="00006515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 ]</w:t>
            </w:r>
            <w:bookmarkStart w:id="24" w:name="sps9c"/>
            <w:bookmarkEnd w:id="24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:rsidR="00326D34" w:rsidRPr="004D1783" w:rsidRDefault="00006515" w:rsidP="004D1783">
            <w:pPr>
              <w:spacing w:after="120"/>
              <w:ind w:left="720" w:hanging="720"/>
              <w:rPr>
                <w:b/>
              </w:rPr>
            </w:pPr>
            <w:r w:rsidRPr="004D1783">
              <w:rPr>
                <w:b/>
              </w:rPr>
              <w:t>[ ]</w:t>
            </w:r>
            <w:bookmarkStart w:id="26" w:name="sps9d"/>
            <w:bookmarkEnd w:id="26"/>
            <w:r w:rsidRPr="004D1783">
              <w:rPr>
                <w:b/>
              </w:rPr>
              <w:tab/>
              <w:t>None</w:t>
            </w:r>
          </w:p>
          <w:p w:rsidR="00326D34" w:rsidRPr="004D1783" w:rsidRDefault="00006515" w:rsidP="006A23BE">
            <w:pPr>
              <w:keepNext/>
              <w:keepLines/>
              <w:spacing w:before="240"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:rsidR="00326D34" w:rsidRPr="004D1783" w:rsidRDefault="00006515" w:rsidP="006A23BE">
            <w:pPr>
              <w:keepNext/>
              <w:keepLines/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   [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:rsidR="00326D34" w:rsidRPr="004D1783" w:rsidRDefault="00006515" w:rsidP="006A23BE">
            <w:pPr>
              <w:keepNext/>
              <w:keepLines/>
              <w:spacing w:after="120"/>
              <w:rPr>
                <w:bCs/>
              </w:rPr>
            </w:pPr>
            <w:r w:rsidRPr="004D1783">
              <w:rPr>
                <w:b/>
              </w:rPr>
              <w:t>If no, describe, whenever possible, how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dd/mm/yy</w:t>
            </w:r>
            <w:r w:rsidRPr="004D1783">
              <w:rPr>
                <w:b/>
              </w:rPr>
              <w:t>)/period of application (as applicable):</w:t>
            </w:r>
            <w:r w:rsidRPr="00EC5D60">
              <w:t xml:space="preserve"> 27</w:t>
            </w:r>
            <w:r>
              <w:t> </w:t>
            </w:r>
            <w:r w:rsidRPr="00EC5D60">
              <w:t>August 2020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:rsidR="00326D34" w:rsidRPr="004D1783" w:rsidRDefault="00006515" w:rsidP="004D1783">
            <w:pPr>
              <w:spacing w:after="120"/>
              <w:ind w:left="607" w:hanging="607"/>
            </w:pPr>
            <w:r w:rsidRPr="004D1783">
              <w:rPr>
                <w:b/>
              </w:rPr>
              <w:t>[ ]</w:t>
            </w:r>
            <w:bookmarkStart w:id="36" w:name="sps11e"/>
            <w:bookmarkEnd w:id="36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326D34" w:rsidRPr="004D1783" w:rsidRDefault="00006515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:rsidR="00761CDB" w:rsidRPr="00EC5D60" w:rsidRDefault="00006515" w:rsidP="004D1783">
            <w:r w:rsidRPr="00EC5D60">
              <w:t>Public Authority for Food and Nutrtion</w:t>
            </w:r>
          </w:p>
          <w:p w:rsidR="00761CDB" w:rsidRPr="00EC5D60" w:rsidRDefault="00006515" w:rsidP="004D1783">
            <w:r w:rsidRPr="00EC5D60">
              <w:t>207, Sabah Al Salem, Kuwait</w:t>
            </w:r>
          </w:p>
          <w:p w:rsidR="00761CDB" w:rsidRPr="00EC5D60" w:rsidRDefault="00006515" w:rsidP="004D1783">
            <w:pPr>
              <w:spacing w:after="120"/>
            </w:pPr>
            <w:r w:rsidRPr="00EC5D60">
              <w:t xml:space="preserve">Website: </w:t>
            </w:r>
            <w:hyperlink r:id="rId8" w:tgtFrame="_blank" w:history="1">
              <w:r w:rsidRPr="00EC5D60">
                <w:rPr>
                  <w:color w:val="0000FF"/>
                  <w:u w:val="single"/>
                </w:rPr>
                <w:t>http://svc.kmun.gov.kw/</w:t>
              </w:r>
            </w:hyperlink>
            <w:bookmarkStart w:id="40" w:name="sps12c"/>
            <w:bookmarkEnd w:id="40"/>
          </w:p>
        </w:tc>
      </w:tr>
      <w:tr w:rsidR="00641D1A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6515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:rsidR="00326D34" w:rsidRPr="004D1783" w:rsidRDefault="00006515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  <w:bookmarkStart w:id="43" w:name="sps13c"/>
            <w:bookmarkEnd w:id="43"/>
          </w:p>
        </w:tc>
      </w:tr>
    </w:tbl>
    <w:p w:rsidR="007141CF" w:rsidRPr="004D1783" w:rsidRDefault="007141CF" w:rsidP="004D1783"/>
    <w:sectPr w:rsidR="007141CF" w:rsidRPr="004D1783" w:rsidSect="006A23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FF9" w:rsidRDefault="00006515">
      <w:r>
        <w:separator/>
      </w:r>
    </w:p>
  </w:endnote>
  <w:endnote w:type="continuationSeparator" w:id="0">
    <w:p w:rsidR="004D4FF9" w:rsidRDefault="0000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A23BE" w:rsidRDefault="00006515" w:rsidP="006A23BE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6D34" w:rsidRPr="006A23BE" w:rsidRDefault="00006515" w:rsidP="006A23BE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82" w:rsidRPr="004D1783" w:rsidRDefault="00006515" w:rsidP="00AD4D75">
    <w:pPr>
      <w:pStyle w:val="Footer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FF9" w:rsidRDefault="00006515">
      <w:r>
        <w:separator/>
      </w:r>
    </w:p>
  </w:footnote>
  <w:footnote w:type="continuationSeparator" w:id="0">
    <w:p w:rsidR="004D4FF9" w:rsidRDefault="0000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BE" w:rsidRPr="006A23BE" w:rsidRDefault="00006515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3BE">
      <w:t>G/SPS/N/KWT/77</w:t>
    </w:r>
  </w:p>
  <w:p w:rsidR="006A23BE" w:rsidRPr="006A23BE" w:rsidRDefault="006A23BE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23BE" w:rsidRPr="006A23BE" w:rsidRDefault="00006515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3BE">
      <w:t xml:space="preserve">- </w:t>
    </w:r>
    <w:r w:rsidRPr="006A23BE">
      <w:fldChar w:fldCharType="begin"/>
    </w:r>
    <w:r w:rsidRPr="006A23BE">
      <w:instrText xml:space="preserve"> PAGE </w:instrText>
    </w:r>
    <w:r w:rsidRPr="006A23BE">
      <w:fldChar w:fldCharType="separate"/>
    </w:r>
    <w:r w:rsidRPr="006A23BE">
      <w:rPr>
        <w:noProof/>
      </w:rPr>
      <w:t>2</w:t>
    </w:r>
    <w:r w:rsidRPr="006A23BE">
      <w:fldChar w:fldCharType="end"/>
    </w:r>
    <w:r w:rsidRPr="006A23BE">
      <w:t xml:space="preserve"> -</w:t>
    </w:r>
  </w:p>
  <w:p w:rsidR="00326D34" w:rsidRPr="006A23BE" w:rsidRDefault="00326D34" w:rsidP="006A23B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3BE" w:rsidRPr="006A23BE" w:rsidRDefault="00006515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3BE">
      <w:t>G/SPS/N/KWT/77</w:t>
    </w:r>
  </w:p>
  <w:p w:rsidR="006A23BE" w:rsidRPr="006A23BE" w:rsidRDefault="006A23BE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6A23BE" w:rsidRPr="006A23BE" w:rsidRDefault="00006515" w:rsidP="006A23B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A23BE">
      <w:t xml:space="preserve">- </w:t>
    </w:r>
    <w:r w:rsidRPr="006A23BE">
      <w:fldChar w:fldCharType="begin"/>
    </w:r>
    <w:r w:rsidRPr="006A23BE">
      <w:instrText xml:space="preserve"> PAGE </w:instrText>
    </w:r>
    <w:r w:rsidRPr="006A23BE">
      <w:fldChar w:fldCharType="separate"/>
    </w:r>
    <w:r w:rsidRPr="006A23BE">
      <w:rPr>
        <w:noProof/>
      </w:rPr>
      <w:t>2</w:t>
    </w:r>
    <w:r w:rsidRPr="006A23BE">
      <w:fldChar w:fldCharType="end"/>
    </w:r>
    <w:r w:rsidRPr="006A23BE">
      <w:t xml:space="preserve"> -</w:t>
    </w:r>
  </w:p>
  <w:p w:rsidR="00326D34" w:rsidRPr="006A23BE" w:rsidRDefault="00326D34" w:rsidP="006A23B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641D1A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006515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641D1A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326D34" w:rsidRDefault="00006515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401570" cy="71564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437472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641D1A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6A23BE" w:rsidRDefault="00006515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G/SPS/N/KWT/77</w:t>
          </w:r>
          <w:bookmarkEnd w:id="45"/>
        </w:p>
      </w:tc>
    </w:tr>
    <w:tr w:rsidR="00641D1A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326D34" w:rsidRDefault="00260291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 xml:space="preserve">31 </w:t>
          </w:r>
          <w:r w:rsidR="00006515">
            <w:rPr>
              <w:szCs w:val="16"/>
            </w:rPr>
            <w:t>A</w:t>
          </w:r>
          <w:r>
            <w:rPr>
              <w:szCs w:val="16"/>
            </w:rPr>
            <w:t>ugust 2020</w:t>
          </w:r>
        </w:p>
      </w:tc>
    </w:tr>
    <w:tr w:rsidR="00641D1A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6515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260291">
            <w:rPr>
              <w:color w:val="FF0000"/>
              <w:szCs w:val="16"/>
            </w:rPr>
            <w:t>20-</w:t>
          </w:r>
          <w:r w:rsidR="00291FBB">
            <w:rPr>
              <w:color w:val="FF0000"/>
              <w:szCs w:val="16"/>
            </w:rPr>
            <w:t>5911</w:t>
          </w:r>
          <w:bookmarkStart w:id="50" w:name="_GoBack"/>
          <w:bookmarkEnd w:id="50"/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326D34" w:rsidRDefault="00006515" w:rsidP="00545F9C">
          <w:pPr>
            <w:jc w:val="right"/>
            <w:rPr>
              <w:szCs w:val="16"/>
            </w:rPr>
          </w:pPr>
          <w:bookmarkStart w:id="51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1"/>
        </w:p>
      </w:tc>
    </w:tr>
    <w:tr w:rsidR="00641D1A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26D34" w:rsidRDefault="00006515" w:rsidP="00545F9C">
          <w:pPr>
            <w:jc w:val="left"/>
            <w:rPr>
              <w:sz w:val="14"/>
              <w:szCs w:val="16"/>
            </w:rPr>
          </w:pPr>
          <w:bookmarkStart w:id="52" w:name="bmkCommittee"/>
          <w:r>
            <w:rPr>
              <w:b/>
            </w:rPr>
            <w:t>Committee on Sanitary and Phytosanitary Measures</w:t>
          </w:r>
          <w:bookmarkEnd w:id="52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D1783" w:rsidRDefault="00006515" w:rsidP="00BD648A">
          <w:pPr>
            <w:jc w:val="right"/>
            <w:rPr>
              <w:bCs/>
              <w:szCs w:val="18"/>
            </w:rPr>
          </w:pPr>
          <w:bookmarkStart w:id="53" w:name="bmkLanguage"/>
          <w:r>
            <w:rPr>
              <w:bCs/>
              <w:szCs w:val="18"/>
            </w:rPr>
            <w:t>Original: English</w:t>
          </w:r>
          <w:bookmarkEnd w:id="53"/>
        </w:p>
      </w:tc>
    </w:tr>
  </w:tbl>
  <w:p w:rsidR="00ED54E0" w:rsidRPr="004D1783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99D2BCB8"/>
    <w:numStyleLink w:val="LegalHeadings"/>
  </w:abstractNum>
  <w:abstractNum w:abstractNumId="12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9E2E20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50E0C12" w:tentative="1">
      <w:start w:val="1"/>
      <w:numFmt w:val="lowerLetter"/>
      <w:lvlText w:val="%2."/>
      <w:lvlJc w:val="left"/>
      <w:pPr>
        <w:ind w:left="1080" w:hanging="360"/>
      </w:pPr>
    </w:lvl>
    <w:lvl w:ilvl="2" w:tplc="7942759E" w:tentative="1">
      <w:start w:val="1"/>
      <w:numFmt w:val="lowerRoman"/>
      <w:lvlText w:val="%3."/>
      <w:lvlJc w:val="right"/>
      <w:pPr>
        <w:ind w:left="1800" w:hanging="180"/>
      </w:pPr>
    </w:lvl>
    <w:lvl w:ilvl="3" w:tplc="A5EA6E06" w:tentative="1">
      <w:start w:val="1"/>
      <w:numFmt w:val="decimal"/>
      <w:lvlText w:val="%4."/>
      <w:lvlJc w:val="left"/>
      <w:pPr>
        <w:ind w:left="2520" w:hanging="360"/>
      </w:pPr>
    </w:lvl>
    <w:lvl w:ilvl="4" w:tplc="39E2F966" w:tentative="1">
      <w:start w:val="1"/>
      <w:numFmt w:val="lowerLetter"/>
      <w:lvlText w:val="%5."/>
      <w:lvlJc w:val="left"/>
      <w:pPr>
        <w:ind w:left="3240" w:hanging="360"/>
      </w:pPr>
    </w:lvl>
    <w:lvl w:ilvl="5" w:tplc="47447154" w:tentative="1">
      <w:start w:val="1"/>
      <w:numFmt w:val="lowerRoman"/>
      <w:lvlText w:val="%6."/>
      <w:lvlJc w:val="right"/>
      <w:pPr>
        <w:ind w:left="3960" w:hanging="180"/>
      </w:pPr>
    </w:lvl>
    <w:lvl w:ilvl="6" w:tplc="469AE58E" w:tentative="1">
      <w:start w:val="1"/>
      <w:numFmt w:val="decimal"/>
      <w:lvlText w:val="%7."/>
      <w:lvlJc w:val="left"/>
      <w:pPr>
        <w:ind w:left="4680" w:hanging="360"/>
      </w:pPr>
    </w:lvl>
    <w:lvl w:ilvl="7" w:tplc="0180C786" w:tentative="1">
      <w:start w:val="1"/>
      <w:numFmt w:val="lowerLetter"/>
      <w:lvlText w:val="%8."/>
      <w:lvlJc w:val="left"/>
      <w:pPr>
        <w:ind w:left="5400" w:hanging="360"/>
      </w:pPr>
    </w:lvl>
    <w:lvl w:ilvl="8" w:tplc="D37A6C0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06515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33408"/>
    <w:rsid w:val="00254D99"/>
    <w:rsid w:val="00256244"/>
    <w:rsid w:val="00260291"/>
    <w:rsid w:val="0027067B"/>
    <w:rsid w:val="002874BB"/>
    <w:rsid w:val="00291FBB"/>
    <w:rsid w:val="002D3975"/>
    <w:rsid w:val="00326D34"/>
    <w:rsid w:val="0033721D"/>
    <w:rsid w:val="003572B4"/>
    <w:rsid w:val="00377217"/>
    <w:rsid w:val="003C66CC"/>
    <w:rsid w:val="003E032D"/>
    <w:rsid w:val="00401004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D4FF9"/>
    <w:rsid w:val="004F203A"/>
    <w:rsid w:val="00513D06"/>
    <w:rsid w:val="005336B8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228DF"/>
    <w:rsid w:val="00632BB4"/>
    <w:rsid w:val="00641D1A"/>
    <w:rsid w:val="006438A8"/>
    <w:rsid w:val="00645532"/>
    <w:rsid w:val="00656612"/>
    <w:rsid w:val="00662E3B"/>
    <w:rsid w:val="006722D1"/>
    <w:rsid w:val="00674CCD"/>
    <w:rsid w:val="006A23BE"/>
    <w:rsid w:val="006A557B"/>
    <w:rsid w:val="006E5090"/>
    <w:rsid w:val="006F1CC4"/>
    <w:rsid w:val="006F3379"/>
    <w:rsid w:val="006F5826"/>
    <w:rsid w:val="00700181"/>
    <w:rsid w:val="007024AB"/>
    <w:rsid w:val="007141CF"/>
    <w:rsid w:val="00745146"/>
    <w:rsid w:val="007577E3"/>
    <w:rsid w:val="00760DB3"/>
    <w:rsid w:val="00761CDB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595"/>
    <w:rsid w:val="00F412E7"/>
    <w:rsid w:val="00F766DE"/>
    <w:rsid w:val="00F778D1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B998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Bullet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D178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D1783"/>
    <w:rPr>
      <w:szCs w:val="20"/>
    </w:rPr>
  </w:style>
  <w:style w:type="character" w:customStyle="1" w:styleId="EndnoteTextChar">
    <w:name w:val="Endnote Text Char"/>
    <w:link w:val="EndnoteText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D1783"/>
    <w:pPr>
      <w:ind w:left="567" w:right="567" w:firstLine="0"/>
    </w:pPr>
  </w:style>
  <w:style w:type="character" w:styleId="FootnoteReference">
    <w:name w:val="footnote reference"/>
    <w:uiPriority w:val="5"/>
    <w:rsid w:val="004D178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D1783"/>
  </w:style>
  <w:style w:type="paragraph" w:styleId="BlockText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178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D178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D178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1783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D178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D1783"/>
  </w:style>
  <w:style w:type="character" w:customStyle="1" w:styleId="DateChar">
    <w:name w:val="Date Ch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D1783"/>
  </w:style>
  <w:style w:type="character" w:customStyle="1" w:styleId="E-mailSignatureChar">
    <w:name w:val="E-mail Signature Char"/>
    <w:link w:val="E-mail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D178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D178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D178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D178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D1783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D1783"/>
    <w:rPr>
      <w:lang w:val="en-GB"/>
    </w:rPr>
  </w:style>
  <w:style w:type="paragraph" w:styleId="List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D1783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D1783"/>
  </w:style>
  <w:style w:type="character" w:customStyle="1" w:styleId="NoteHeadingChar">
    <w:name w:val="Note Heading Char"/>
    <w:link w:val="NoteHeadin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D1783"/>
    <w:rPr>
      <w:lang w:val="en-GB"/>
    </w:rPr>
  </w:style>
  <w:style w:type="character" w:styleId="PlaceholderText">
    <w:name w:val="Placeholder Text"/>
    <w:uiPriority w:val="99"/>
    <w:semiHidden/>
    <w:rsid w:val="004D178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D178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D1783"/>
  </w:style>
  <w:style w:type="character" w:customStyle="1" w:styleId="SalutationChar">
    <w:name w:val="Salutation Char"/>
    <w:link w:val="Salutation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D178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D178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vc.kmun.gov.kw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0/SPS/KWT/20_5202_00_x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3</cp:revision>
  <dcterms:created xsi:type="dcterms:W3CDTF">2020-08-31T08:39:00Z</dcterms:created>
  <dcterms:modified xsi:type="dcterms:W3CDTF">2020-08-31T08:49:00Z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G/SPS/N/KWT/77</vt:lpwstr>
  </property>
  <property fmtid="{D5CDD505-2E9C-101B-9397-08002B2CF9AE}" pid="3" name="TitusGUID">
    <vt:lpwstr>2bb15a47-0759-48fd-a7e0-db513ac537d1</vt:lpwstr>
  </property>
  <property fmtid="{D5CDD505-2E9C-101B-9397-08002B2CF9AE}" pid="4" name="WTOCLASSIFICATION">
    <vt:lpwstr>WTO OFFICIAL</vt:lpwstr>
  </property>
</Properties>
</file>