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5289A" w14:textId="77777777" w:rsidR="00EA4725" w:rsidRPr="00441372" w:rsidRDefault="00E5069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E8006B" w14:paraId="5ECADCC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763861E" w14:textId="77777777" w:rsidR="00EA4725" w:rsidRPr="00441372" w:rsidRDefault="00E506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01D157F" w14:textId="77777777" w:rsidR="00EA4725" w:rsidRPr="00441372" w:rsidRDefault="00E50699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2"/>
          </w:p>
          <w:p w14:paraId="26CE98DB" w14:textId="77777777" w:rsidR="00EA4725" w:rsidRPr="00441372" w:rsidRDefault="00E50699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E8006B" w14:paraId="44A1CA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859D1C" w14:textId="77777777" w:rsidR="00EA4725" w:rsidRPr="00441372" w:rsidRDefault="00E506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8FF95" w14:textId="77777777" w:rsidR="00EA4725" w:rsidRPr="00441372" w:rsidRDefault="00E50699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Food and Drug Safety</w:t>
            </w:r>
            <w:bookmarkStart w:id="6" w:name="sps2a"/>
            <w:bookmarkEnd w:id="6"/>
          </w:p>
        </w:tc>
      </w:tr>
      <w:tr w:rsidR="00E8006B" w14:paraId="63420F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BF681" w14:textId="77777777" w:rsidR="00EA4725" w:rsidRPr="00441372" w:rsidRDefault="00E506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C62AB" w14:textId="77777777" w:rsidR="00EA4725" w:rsidRPr="00441372" w:rsidRDefault="00E50699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subject to special sanitation control</w:t>
            </w:r>
            <w:bookmarkStart w:id="8" w:name="sps3a"/>
            <w:bookmarkEnd w:id="8"/>
          </w:p>
        </w:tc>
      </w:tr>
      <w:tr w:rsidR="00E8006B" w14:paraId="568059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5DDD89" w14:textId="77777777" w:rsidR="00EA4725" w:rsidRPr="00441372" w:rsidRDefault="00E506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8D95D" w14:textId="77777777" w:rsidR="00EA4725" w:rsidRPr="00441372" w:rsidRDefault="00E50699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2287A3B9" w14:textId="77777777" w:rsidR="00EA4725" w:rsidRPr="00441372" w:rsidRDefault="00E5069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8A0A901" w14:textId="77777777" w:rsidR="00EA4725" w:rsidRPr="00441372" w:rsidRDefault="00E5069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Uruguay</w:t>
            </w:r>
            <w:bookmarkStart w:id="15" w:name="sps4a"/>
            <w:bookmarkEnd w:id="15"/>
          </w:p>
        </w:tc>
      </w:tr>
      <w:tr w:rsidR="00E8006B" w14:paraId="569690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5A284" w14:textId="77777777" w:rsidR="00EA4725" w:rsidRPr="00441372" w:rsidRDefault="00E506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8646A" w14:textId="77777777" w:rsidR="00EA4725" w:rsidRPr="00441372" w:rsidRDefault="00E50699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Amendments to the Notice on Import Sanitation Requirements for Food subject to Special Sanitation Control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bookmarkStart w:id="19" w:name="sps5b"/>
            <w:r w:rsidR="00192934">
              <w:t> </w:t>
            </w:r>
            <w:r w:rsidRPr="0065690F">
              <w:rPr>
                <w:bCs/>
              </w:rPr>
              <w:t>Korean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5</w:t>
            </w:r>
            <w:bookmarkEnd w:id="21"/>
          </w:p>
          <w:p w14:paraId="195114C5" w14:textId="77777777" w:rsidR="00EA4725" w:rsidRPr="00441372" w:rsidRDefault="00370712" w:rsidP="00441372">
            <w:pPr>
              <w:spacing w:after="120"/>
            </w:pPr>
            <w:hyperlink r:id="rId7" w:tgtFrame="_blank" w:history="1">
              <w:r w:rsidR="00E50699" w:rsidRPr="00441372">
                <w:rPr>
                  <w:color w:val="0000FF"/>
                  <w:u w:val="single"/>
                </w:rPr>
                <w:t>https://members.wto.org/crnattachments/2020/SPS/KOR/20_6126_00_x.pdf</w:t>
              </w:r>
            </w:hyperlink>
            <w:bookmarkStart w:id="22" w:name="sps5d"/>
            <w:bookmarkEnd w:id="22"/>
          </w:p>
        </w:tc>
      </w:tr>
      <w:tr w:rsidR="00E8006B" w14:paraId="4A0B3A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D7F4D" w14:textId="77777777" w:rsidR="00EA4725" w:rsidRPr="00441372" w:rsidRDefault="00E506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9914E" w14:textId="77777777" w:rsidR="00EA4725" w:rsidRPr="00441372" w:rsidRDefault="00E50699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1.</w:t>
            </w:r>
            <w:r w:rsidR="00192934">
              <w:t xml:space="preserve"> </w:t>
            </w:r>
            <w:r w:rsidRPr="0065690F">
              <w:t>An item has been added to the Annex of the Notice;</w:t>
            </w:r>
          </w:p>
          <w:p w14:paraId="7FC81920" w14:textId="77777777" w:rsidR="00E8006B" w:rsidRPr="0065690F" w:rsidRDefault="00E50699" w:rsidP="00441372">
            <w:pPr>
              <w:spacing w:after="120"/>
            </w:pPr>
            <w:r w:rsidRPr="0065690F">
              <w:t xml:space="preserve">- 'Uruguayan fish head and fish intestines' are added to the list of countries and items allowed for import. </w:t>
            </w:r>
          </w:p>
          <w:p w14:paraId="3A78DEE1" w14:textId="77777777" w:rsidR="00E8006B" w:rsidRPr="0065690F" w:rsidRDefault="00E50699" w:rsidP="00441372">
            <w:pPr>
              <w:spacing w:after="120"/>
            </w:pPr>
            <w:r w:rsidRPr="0065690F">
              <w:t>2.</w:t>
            </w:r>
            <w:r w:rsidR="00192934">
              <w:t xml:space="preserve"> </w:t>
            </w:r>
            <w:r w:rsidRPr="0065690F">
              <w:t>The layout of the table in the Annex has been modified to enhance understanding and ranges of fish species or parts have been clearly specified.</w:t>
            </w:r>
            <w:bookmarkStart w:id="24" w:name="sps6a"/>
            <w:bookmarkEnd w:id="24"/>
          </w:p>
        </w:tc>
      </w:tr>
      <w:tr w:rsidR="00E8006B" w14:paraId="3AEF98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1B60B" w14:textId="77777777" w:rsidR="00EA4725" w:rsidRPr="00441372" w:rsidRDefault="00E506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1845C" w14:textId="77777777" w:rsidR="00EA4725" w:rsidRPr="00441372" w:rsidRDefault="00E50699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E8006B" w14:paraId="764725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B5D513" w14:textId="77777777" w:rsidR="00EA4725" w:rsidRPr="00441372" w:rsidRDefault="00E5069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BFBD7" w14:textId="77777777" w:rsidR="00EA4725" w:rsidRPr="00441372" w:rsidRDefault="00E50699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2CB93AF4" w14:textId="77777777" w:rsidR="00EA4725" w:rsidRPr="00441372" w:rsidRDefault="00E50699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59175FEE" w14:textId="77777777" w:rsidR="00EA4725" w:rsidRPr="00441372" w:rsidRDefault="00E5069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0C81DA0" w14:textId="77777777" w:rsidR="00EA4725" w:rsidRPr="00441372" w:rsidRDefault="00E5069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4825801B" w14:textId="77777777" w:rsidR="00EA4725" w:rsidRPr="00441372" w:rsidRDefault="00E5069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61B064BF" w14:textId="77777777" w:rsidR="00EA4725" w:rsidRPr="00441372" w:rsidRDefault="00E50699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4715E487" w14:textId="77777777" w:rsidR="00EA4725" w:rsidRPr="00441372" w:rsidRDefault="00E50699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2DECF386" w14:textId="77777777" w:rsidR="00EA4725" w:rsidRPr="00441372" w:rsidRDefault="00E50699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E8006B" w14:paraId="5AEBB3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2FCCC" w14:textId="77777777" w:rsidR="00EA4725" w:rsidRPr="00441372" w:rsidRDefault="00E506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8D4E2" w14:textId="77777777" w:rsidR="00EA4725" w:rsidRPr="00441372" w:rsidRDefault="00E50699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E8006B" w14:paraId="5507A4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10CD7" w14:textId="77777777" w:rsidR="00EA4725" w:rsidRPr="00441372" w:rsidRDefault="00E506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64C75" w14:textId="77777777" w:rsidR="00EA4725" w:rsidRPr="00441372" w:rsidRDefault="00E50699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068FC866" w14:textId="77777777" w:rsidR="00EA4725" w:rsidRPr="00441372" w:rsidRDefault="00E50699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E8006B" w14:paraId="47A6DF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866B1" w14:textId="77777777" w:rsidR="00EA4725" w:rsidRPr="00441372" w:rsidRDefault="00E506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86153" w14:textId="77777777" w:rsidR="00EA4725" w:rsidRPr="00441372" w:rsidRDefault="00E50699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14:paraId="7DDAA2DC" w14:textId="77777777" w:rsidR="00EA4725" w:rsidRPr="00441372" w:rsidRDefault="00E5069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E8006B" w14:paraId="0FC43D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E8CF93" w14:textId="77777777" w:rsidR="00EA4725" w:rsidRPr="00441372" w:rsidRDefault="00E5069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7023C0" w14:textId="77777777" w:rsidR="00EA4725" w:rsidRPr="00441372" w:rsidRDefault="00E50699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28 October 2020</w:t>
            </w:r>
            <w:bookmarkEnd w:id="73"/>
          </w:p>
          <w:p w14:paraId="0E18656E" w14:textId="77777777" w:rsidR="00EA4725" w:rsidRPr="00441372" w:rsidRDefault="00E50699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8F7D6EB" w14:textId="77777777" w:rsidR="00E8006B" w:rsidRPr="0065690F" w:rsidRDefault="00E50699" w:rsidP="00441372">
            <w:r w:rsidRPr="0065690F">
              <w:t xml:space="preserve">International Cooperation Office </w:t>
            </w:r>
          </w:p>
          <w:p w14:paraId="36FCEAC9" w14:textId="77777777" w:rsidR="00E8006B" w:rsidRPr="0065690F" w:rsidRDefault="00E50699" w:rsidP="00441372">
            <w:r w:rsidRPr="0065690F">
              <w:t>Ministry of Food and Drug Safety</w:t>
            </w:r>
          </w:p>
          <w:p w14:paraId="1FC7ECB3" w14:textId="77777777" w:rsidR="00E8006B" w:rsidRPr="0065690F" w:rsidRDefault="00E50699" w:rsidP="00441372">
            <w:r w:rsidRPr="0065690F">
              <w:t>#187 Osongsaengmyeong2-ro, Osong-eup, Heungdoek-gu, Cheongju-si</w:t>
            </w:r>
          </w:p>
          <w:p w14:paraId="53D05409" w14:textId="77777777" w:rsidR="00E8006B" w:rsidRPr="0065690F" w:rsidRDefault="00E50699" w:rsidP="00441372">
            <w:r w:rsidRPr="0065690F">
              <w:t>Chungcheongbuk-do, 363-700, Korea</w:t>
            </w:r>
          </w:p>
          <w:p w14:paraId="7A34C245" w14:textId="77777777" w:rsidR="00E8006B" w:rsidRPr="0065690F" w:rsidRDefault="00E50699" w:rsidP="00441372">
            <w:r w:rsidRPr="0065690F">
              <w:t>Tel: +(82 43) 719 1570</w:t>
            </w:r>
          </w:p>
          <w:p w14:paraId="550DCB93" w14:textId="77777777" w:rsidR="00E8006B" w:rsidRPr="0065690F" w:rsidRDefault="00E50699" w:rsidP="00441372">
            <w:r w:rsidRPr="0065690F">
              <w:t>Fax: +(82 43) 719 1550</w:t>
            </w:r>
          </w:p>
          <w:p w14:paraId="0D479FA5" w14:textId="77777777" w:rsidR="00E8006B" w:rsidRPr="0065690F" w:rsidRDefault="00E50699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="00192934" w:rsidRPr="00C3684B">
                <w:rPr>
                  <w:rStyle w:val="Hyperlink"/>
                </w:rPr>
                <w:t>intmfds@korea.kr</w:t>
              </w:r>
            </w:hyperlink>
            <w:bookmarkStart w:id="80" w:name="sps12d"/>
            <w:bookmarkEnd w:id="80"/>
            <w:r w:rsidR="00192934">
              <w:t xml:space="preserve"> </w:t>
            </w:r>
          </w:p>
        </w:tc>
      </w:tr>
      <w:tr w:rsidR="00E8006B" w14:paraId="131D7D7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66DD46D" w14:textId="77777777" w:rsidR="00EA4725" w:rsidRPr="00441372" w:rsidRDefault="00E5069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E7B4B30" w14:textId="77777777" w:rsidR="00EA4725" w:rsidRPr="00441372" w:rsidRDefault="00E5069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B00585E" w14:textId="77777777" w:rsidR="00EA4725" w:rsidRPr="0065690F" w:rsidRDefault="00E506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Documents are available from the Ministry of Food and Drug Safety website at</w:t>
            </w:r>
          </w:p>
          <w:p w14:paraId="274ABF3A" w14:textId="77777777" w:rsidR="00EA4725" w:rsidRPr="0065690F" w:rsidRDefault="00370712" w:rsidP="00F3021D">
            <w:pPr>
              <w:keepNext/>
              <w:keepLines/>
              <w:rPr>
                <w:bCs/>
              </w:rPr>
            </w:pPr>
            <w:hyperlink r:id="rId9" w:history="1">
              <w:r w:rsidR="00E50699" w:rsidRPr="00C3684B">
                <w:rPr>
                  <w:rStyle w:val="Hyperlink"/>
                  <w:bCs/>
                </w:rPr>
                <w:t>http://www.mfds.go.kr</w:t>
              </w:r>
            </w:hyperlink>
            <w:r w:rsidR="00E50699" w:rsidRPr="0065690F">
              <w:rPr>
                <w:bCs/>
              </w:rPr>
              <w:t xml:space="preserve">. Also available from:  </w:t>
            </w:r>
          </w:p>
          <w:p w14:paraId="7996ECEF" w14:textId="77777777" w:rsidR="00EA4725" w:rsidRPr="0065690F" w:rsidRDefault="00E506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2E0C7700" w14:textId="77777777" w:rsidR="00EA4725" w:rsidRPr="0065690F" w:rsidRDefault="00E506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2F3DFD50" w14:textId="77777777" w:rsidR="00EA4725" w:rsidRPr="0065690F" w:rsidRDefault="00E506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14:paraId="782BB662" w14:textId="77777777" w:rsidR="00EA4725" w:rsidRPr="0065690F" w:rsidRDefault="00E506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363-700, Korea</w:t>
            </w:r>
          </w:p>
          <w:p w14:paraId="4000C304" w14:textId="77777777" w:rsidR="00EA4725" w:rsidRPr="0065690F" w:rsidRDefault="00E506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1570</w:t>
            </w:r>
          </w:p>
          <w:p w14:paraId="78463C34" w14:textId="77777777" w:rsidR="00EA4725" w:rsidRPr="0065690F" w:rsidRDefault="00E5069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3980893B" w14:textId="77777777" w:rsidR="00EA4725" w:rsidRPr="0065690F" w:rsidRDefault="00E5069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="00192934" w:rsidRPr="00C3684B">
                <w:rPr>
                  <w:rStyle w:val="Hyperlink"/>
                  <w:bCs/>
                </w:rPr>
                <w:t>intmfds@korea.kr</w:t>
              </w:r>
            </w:hyperlink>
            <w:bookmarkStart w:id="87" w:name="sps13c"/>
            <w:bookmarkEnd w:id="87"/>
            <w:r w:rsidR="00192934">
              <w:rPr>
                <w:bCs/>
              </w:rPr>
              <w:t xml:space="preserve"> </w:t>
            </w:r>
          </w:p>
        </w:tc>
      </w:tr>
    </w:tbl>
    <w:p w14:paraId="6D6320AF" w14:textId="77777777" w:rsidR="007141CF" w:rsidRPr="00441372" w:rsidRDefault="007141CF" w:rsidP="00441372"/>
    <w:sectPr w:rsidR="007141CF" w:rsidRPr="00441372" w:rsidSect="001929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D1E95" w14:textId="77777777" w:rsidR="006B6ED0" w:rsidRDefault="00E50699">
      <w:r>
        <w:separator/>
      </w:r>
    </w:p>
  </w:endnote>
  <w:endnote w:type="continuationSeparator" w:id="0">
    <w:p w14:paraId="0C5934CE" w14:textId="77777777" w:rsidR="006B6ED0" w:rsidRDefault="00E5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6D7E" w14:textId="77777777" w:rsidR="00EA4725" w:rsidRPr="00192934" w:rsidRDefault="00192934" w:rsidP="0019293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E817" w14:textId="77777777" w:rsidR="00EA4725" w:rsidRPr="00192934" w:rsidRDefault="00192934" w:rsidP="0019293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5043" w14:textId="77777777" w:rsidR="00C863EB" w:rsidRPr="00441372" w:rsidRDefault="00E5069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E4D8C" w14:textId="77777777" w:rsidR="006B6ED0" w:rsidRDefault="00E50699">
      <w:r>
        <w:separator/>
      </w:r>
    </w:p>
  </w:footnote>
  <w:footnote w:type="continuationSeparator" w:id="0">
    <w:p w14:paraId="42691990" w14:textId="77777777" w:rsidR="006B6ED0" w:rsidRDefault="00E5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3164" w14:textId="77777777" w:rsidR="00192934" w:rsidRPr="00192934" w:rsidRDefault="00192934" w:rsidP="001929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934">
      <w:t>G/SPS/N/KOR/699</w:t>
    </w:r>
  </w:p>
  <w:p w14:paraId="58369D9F" w14:textId="77777777" w:rsidR="00192934" w:rsidRPr="00192934" w:rsidRDefault="00192934" w:rsidP="001929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49C3DD" w14:textId="77777777" w:rsidR="00192934" w:rsidRPr="00192934" w:rsidRDefault="00192934" w:rsidP="001929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934">
      <w:t xml:space="preserve">- </w:t>
    </w:r>
    <w:r w:rsidRPr="00192934">
      <w:fldChar w:fldCharType="begin"/>
    </w:r>
    <w:r w:rsidRPr="00192934">
      <w:instrText xml:space="preserve"> PAGE </w:instrText>
    </w:r>
    <w:r w:rsidRPr="00192934">
      <w:fldChar w:fldCharType="separate"/>
    </w:r>
    <w:r w:rsidRPr="00192934">
      <w:rPr>
        <w:noProof/>
      </w:rPr>
      <w:t>2</w:t>
    </w:r>
    <w:r w:rsidRPr="00192934">
      <w:fldChar w:fldCharType="end"/>
    </w:r>
    <w:r w:rsidRPr="00192934">
      <w:t xml:space="preserve"> -</w:t>
    </w:r>
  </w:p>
  <w:p w14:paraId="22EBCCBB" w14:textId="77777777" w:rsidR="00EA4725" w:rsidRPr="00192934" w:rsidRDefault="00EA4725" w:rsidP="0019293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79080" w14:textId="77777777" w:rsidR="00192934" w:rsidRPr="00192934" w:rsidRDefault="00192934" w:rsidP="001929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934">
      <w:t>G/SPS/N/KOR/699</w:t>
    </w:r>
  </w:p>
  <w:p w14:paraId="0C6F40BD" w14:textId="77777777" w:rsidR="00192934" w:rsidRPr="00192934" w:rsidRDefault="00192934" w:rsidP="001929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135C04" w14:textId="77777777" w:rsidR="00192934" w:rsidRPr="00192934" w:rsidRDefault="00192934" w:rsidP="0019293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192934">
      <w:t xml:space="preserve">- </w:t>
    </w:r>
    <w:r w:rsidRPr="00192934">
      <w:fldChar w:fldCharType="begin"/>
    </w:r>
    <w:r w:rsidRPr="00192934">
      <w:instrText xml:space="preserve"> PAGE </w:instrText>
    </w:r>
    <w:r w:rsidRPr="00192934">
      <w:fldChar w:fldCharType="separate"/>
    </w:r>
    <w:r w:rsidRPr="00192934">
      <w:rPr>
        <w:noProof/>
      </w:rPr>
      <w:t>2</w:t>
    </w:r>
    <w:r w:rsidRPr="00192934">
      <w:fldChar w:fldCharType="end"/>
    </w:r>
    <w:r w:rsidRPr="00192934">
      <w:t xml:space="preserve"> -</w:t>
    </w:r>
  </w:p>
  <w:p w14:paraId="38BDD8A0" w14:textId="77777777" w:rsidR="00EA4725" w:rsidRPr="00192934" w:rsidRDefault="00EA4725" w:rsidP="0019293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8006B" w14:paraId="0FA296A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8AF8D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788567" w14:textId="77777777" w:rsidR="00ED54E0" w:rsidRPr="00EA4725" w:rsidRDefault="0019293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E8006B" w14:paraId="4AF4C53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7AADDB" w14:textId="77777777" w:rsidR="00ED54E0" w:rsidRPr="00EA4725" w:rsidRDefault="0041069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F04579" wp14:editId="57A6182F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6C89F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8006B" w14:paraId="76919DE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B3F4AB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231A7D" w14:textId="77777777" w:rsidR="00192934" w:rsidRDefault="00192934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G/SPS/N/KOR/699</w:t>
          </w:r>
        </w:p>
        <w:bookmarkEnd w:id="89"/>
        <w:p w14:paraId="7BBC017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8006B" w14:paraId="43A97C4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62A49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52202F" w14:textId="25AA519F" w:rsidR="00ED54E0" w:rsidRPr="00EA4725" w:rsidRDefault="00A21FB0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14 October 2020</w:t>
          </w:r>
        </w:p>
      </w:tc>
    </w:tr>
    <w:tr w:rsidR="00E8006B" w14:paraId="21E99CD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12458D" w14:textId="4AA131C3" w:rsidR="00ED54E0" w:rsidRPr="00EA4725" w:rsidRDefault="00E50699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A21FB0">
            <w:rPr>
              <w:color w:val="FF0000"/>
              <w:szCs w:val="16"/>
            </w:rPr>
            <w:t>20-</w:t>
          </w:r>
          <w:r w:rsidR="00370712">
            <w:rPr>
              <w:color w:val="FF0000"/>
              <w:szCs w:val="16"/>
            </w:rPr>
            <w:t>7076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03192C" w14:textId="77777777" w:rsidR="00ED54E0" w:rsidRPr="00EA4725" w:rsidRDefault="00E5069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E8006B" w14:paraId="3E9ED15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33384E" w14:textId="77777777" w:rsidR="00ED54E0" w:rsidRPr="00EA4725" w:rsidRDefault="0019293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03CB66" w14:textId="77777777" w:rsidR="00ED54E0" w:rsidRPr="00441372" w:rsidRDefault="0019293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DD19C7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1A0CA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C36021E" w:tentative="1">
      <w:start w:val="1"/>
      <w:numFmt w:val="lowerLetter"/>
      <w:lvlText w:val="%2."/>
      <w:lvlJc w:val="left"/>
      <w:pPr>
        <w:ind w:left="1080" w:hanging="360"/>
      </w:pPr>
    </w:lvl>
    <w:lvl w:ilvl="2" w:tplc="A1780654" w:tentative="1">
      <w:start w:val="1"/>
      <w:numFmt w:val="lowerRoman"/>
      <w:lvlText w:val="%3."/>
      <w:lvlJc w:val="right"/>
      <w:pPr>
        <w:ind w:left="1800" w:hanging="180"/>
      </w:pPr>
    </w:lvl>
    <w:lvl w:ilvl="3" w:tplc="1E0AD4FC" w:tentative="1">
      <w:start w:val="1"/>
      <w:numFmt w:val="decimal"/>
      <w:lvlText w:val="%4."/>
      <w:lvlJc w:val="left"/>
      <w:pPr>
        <w:ind w:left="2520" w:hanging="360"/>
      </w:pPr>
    </w:lvl>
    <w:lvl w:ilvl="4" w:tplc="4D38ABEA" w:tentative="1">
      <w:start w:val="1"/>
      <w:numFmt w:val="lowerLetter"/>
      <w:lvlText w:val="%5."/>
      <w:lvlJc w:val="left"/>
      <w:pPr>
        <w:ind w:left="3240" w:hanging="360"/>
      </w:pPr>
    </w:lvl>
    <w:lvl w:ilvl="5" w:tplc="DD048B4A" w:tentative="1">
      <w:start w:val="1"/>
      <w:numFmt w:val="lowerRoman"/>
      <w:lvlText w:val="%6."/>
      <w:lvlJc w:val="right"/>
      <w:pPr>
        <w:ind w:left="3960" w:hanging="180"/>
      </w:pPr>
    </w:lvl>
    <w:lvl w:ilvl="6" w:tplc="0FBCE85A" w:tentative="1">
      <w:start w:val="1"/>
      <w:numFmt w:val="decimal"/>
      <w:lvlText w:val="%7."/>
      <w:lvlJc w:val="left"/>
      <w:pPr>
        <w:ind w:left="4680" w:hanging="360"/>
      </w:pPr>
    </w:lvl>
    <w:lvl w:ilvl="7" w:tplc="62C0C68A" w:tentative="1">
      <w:start w:val="1"/>
      <w:numFmt w:val="lowerLetter"/>
      <w:lvlText w:val="%8."/>
      <w:lvlJc w:val="left"/>
      <w:pPr>
        <w:ind w:left="5400" w:hanging="360"/>
      </w:pPr>
    </w:lvl>
    <w:lvl w:ilvl="8" w:tplc="2C5050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293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0712"/>
    <w:rsid w:val="003817C7"/>
    <w:rsid w:val="00395125"/>
    <w:rsid w:val="003E2958"/>
    <w:rsid w:val="00410692"/>
    <w:rsid w:val="00422B6F"/>
    <w:rsid w:val="00423377"/>
    <w:rsid w:val="00441372"/>
    <w:rsid w:val="00467032"/>
    <w:rsid w:val="0046754A"/>
    <w:rsid w:val="004706EF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B6ED0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1FB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0699"/>
    <w:rsid w:val="00E544BB"/>
    <w:rsid w:val="00E56545"/>
    <w:rsid w:val="00E64A48"/>
    <w:rsid w:val="00E8006B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F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19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OR/20_6126_00_x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tmfds@korea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ds.go.k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489</Words>
  <Characters>2786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2020-10-14T11:56:00Z</dcterms:created>
  <dcterms:modified xsi:type="dcterms:W3CDTF">2020-10-14T13:01:00Z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G/SPS/N/KOR/699</vt:lpwstr>
  </property>
  <property fmtid="{D5CDD505-2E9C-101B-9397-08002B2CF9AE}" pid="3" name="TitusGUID">
    <vt:lpwstr>7e45dcb8-d3e8-432f-a86b-11ae5b31335d</vt:lpwstr>
  </property>
  <property fmtid="{D5CDD505-2E9C-101B-9397-08002B2CF9AE}" pid="4" name="WTOCLASSIFICATION">
    <vt:lpwstr>WTO OFFICIAL</vt:lpwstr>
  </property>
</Properties>
</file>