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B65065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940A6F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650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B6506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Japan</w:t>
            </w:r>
            <w:bookmarkEnd w:id="1"/>
          </w:p>
          <w:p w:rsidR="00EA4725" w:rsidRPr="00441372" w:rsidRDefault="00B6506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40A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50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506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Ministry of Health, Labour and Welfare (MHLW)</w:t>
            </w:r>
            <w:bookmarkStart w:id="5" w:name="sps2a"/>
            <w:bookmarkEnd w:id="5"/>
          </w:p>
        </w:tc>
      </w:tr>
      <w:tr w:rsidR="00940A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50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5065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B65065" w:rsidRDefault="00B65065" w:rsidP="00B65065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Edible vegetables and certain roots and tubers (HS Codes: 07.01, 07.02, 07.03, 07.04, 07.05, 07.06, 07.07, 07.08, 07.09, 07.10, 07.13 and 07.14)</w:t>
            </w:r>
          </w:p>
          <w:p w:rsidR="00940A6F" w:rsidRPr="0065690F" w:rsidRDefault="00B65065" w:rsidP="00B65065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 xml:space="preserve">Edible fruit (HS Codes: 08.07, 08.08, 08.10 and 08.11) </w:t>
            </w:r>
          </w:p>
          <w:p w:rsidR="00940A6F" w:rsidRPr="0065690F" w:rsidRDefault="00B65065" w:rsidP="00B65065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 xml:space="preserve">Mate and spices (HS Codes: 09.03 and 09.10) </w:t>
            </w:r>
          </w:p>
          <w:p w:rsidR="00940A6F" w:rsidRPr="0065690F" w:rsidRDefault="00B65065" w:rsidP="00B65065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Cereals (HS Codes: 10.01, 10.02, 10.03, 10.04, 10.05, 10.06, 10.07 and 10.08)</w:t>
            </w:r>
          </w:p>
          <w:p w:rsidR="00940A6F" w:rsidRPr="0065690F" w:rsidRDefault="00B65065" w:rsidP="00B65065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350"/>
            </w:pPr>
            <w:r w:rsidRPr="0065690F">
              <w:t>Oil seeds and oleaginous fruits, miscellaneous grains, seeds and fruit (HS Codes: 12.01, 12.02 and 12.12)</w:t>
            </w:r>
            <w:bookmarkStart w:id="7" w:name="sps3a"/>
            <w:bookmarkEnd w:id="7"/>
          </w:p>
        </w:tc>
      </w:tr>
      <w:tr w:rsidR="00940A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506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506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B6506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B6506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40A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50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5065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Revision of the Standards and Specifications for Foods and Food Additives under the Food Sanitation Act (Revision of agricultural chemical residue standards)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p w:rsidR="00EA4725" w:rsidRPr="00441372" w:rsidRDefault="009F4209" w:rsidP="00441372">
            <w:pPr>
              <w:spacing w:after="120"/>
            </w:pPr>
            <w:hyperlink r:id="rId7" w:tgtFrame="_blank" w:history="1">
              <w:r w:rsidR="00B65065" w:rsidRPr="00441372">
                <w:rPr>
                  <w:color w:val="0000FF"/>
                  <w:u w:val="single"/>
                </w:rPr>
                <w:t>https://members.wto.org/crnattachments/2019/SPS/JPN/19_6973_00_e.pdf</w:t>
              </w:r>
            </w:hyperlink>
            <w:bookmarkStart w:id="21" w:name="sps5d"/>
            <w:bookmarkEnd w:id="21"/>
          </w:p>
        </w:tc>
      </w:tr>
      <w:tr w:rsidR="00940A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50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5065" w:rsidP="00B65065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Proposed maximum residue limits (MRLs) for the following agricultural chemical:</w:t>
            </w:r>
          </w:p>
          <w:p w:rsidR="00940A6F" w:rsidRPr="0065690F" w:rsidRDefault="00B65065" w:rsidP="00441372">
            <w:pPr>
              <w:spacing w:after="120"/>
            </w:pPr>
            <w:r w:rsidRPr="0065690F">
              <w:t>Pesticide: Chloropicrin.</w:t>
            </w:r>
            <w:bookmarkStart w:id="23" w:name="sps6a"/>
            <w:bookmarkEnd w:id="23"/>
          </w:p>
        </w:tc>
      </w:tr>
      <w:tr w:rsidR="00940A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50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5065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940A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506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5065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B6506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B6506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B6506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B6506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B65065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B6506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B65065" w:rsidP="00B65065">
            <w:pPr>
              <w:spacing w:before="240" w:after="120"/>
            </w:pPr>
            <w:bookmarkStart w:id="53" w:name="X_SPS_Reg_8I"/>
            <w:r w:rsidRPr="00441372">
              <w:rPr>
                <w:b/>
              </w:rPr>
              <w:lastRenderedPageBreak/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940A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50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5065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Food</w:t>
            </w:r>
            <w:r>
              <w:t> </w:t>
            </w:r>
            <w:r w:rsidRPr="0065690F">
              <w:t>Sanitation Act (available in English). When adopted, these MRLs are to be published in Kampo (Official Government Gazette)</w:t>
            </w:r>
            <w:bookmarkStart w:id="56" w:name="sps9a"/>
            <w:bookmarkEnd w:id="56"/>
            <w:r w:rsidRPr="0065690F">
              <w:rPr>
                <w:bCs/>
              </w:rPr>
              <w:t xml:space="preserve"> (available in Japanese)</w:t>
            </w:r>
            <w:bookmarkStart w:id="57" w:name="sps9b"/>
            <w:bookmarkEnd w:id="57"/>
            <w:r>
              <w:rPr>
                <w:bCs/>
              </w:rPr>
              <w:t>.</w:t>
            </w:r>
          </w:p>
        </w:tc>
      </w:tr>
      <w:tr w:rsidR="00940A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50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5065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59" w:name="sps10a"/>
            <w:bookmarkEnd w:id="59"/>
          </w:p>
          <w:p w:rsidR="00EA4725" w:rsidRPr="00441372" w:rsidRDefault="00B65065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As soon as possible after a certain period.</w:t>
            </w:r>
            <w:bookmarkStart w:id="61" w:name="sps10bisa"/>
            <w:bookmarkEnd w:id="61"/>
          </w:p>
        </w:tc>
      </w:tr>
      <w:tr w:rsidR="00940A6F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50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5065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These proposed standards will take effect after a certain period.</w:t>
            </w:r>
            <w:bookmarkStart w:id="65" w:name="sps11a"/>
            <w:bookmarkEnd w:id="65"/>
          </w:p>
          <w:p w:rsidR="00EA4725" w:rsidRPr="00441372" w:rsidRDefault="00B6506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940A6F" w:rsidRPr="009F4209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506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B65065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:rsidR="00EA4725" w:rsidRPr="00441372" w:rsidRDefault="00B65065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940A6F" w:rsidRPr="0065690F" w:rsidRDefault="00B65065" w:rsidP="00441372">
            <w:r w:rsidRPr="0065690F">
              <w:t>Japan Enquiry Point</w:t>
            </w:r>
          </w:p>
          <w:p w:rsidR="00940A6F" w:rsidRPr="0065690F" w:rsidRDefault="00B65065" w:rsidP="00441372">
            <w:r w:rsidRPr="0065690F">
              <w:t xml:space="preserve">International Trade Division </w:t>
            </w:r>
          </w:p>
          <w:p w:rsidR="00940A6F" w:rsidRPr="0065690F" w:rsidRDefault="00B65065" w:rsidP="00441372">
            <w:r w:rsidRPr="0065690F">
              <w:t xml:space="preserve">Economic Affairs Bureau </w:t>
            </w:r>
          </w:p>
          <w:p w:rsidR="00940A6F" w:rsidRPr="0065690F" w:rsidRDefault="00B65065" w:rsidP="00441372">
            <w:r w:rsidRPr="0065690F">
              <w:t xml:space="preserve">Ministry of Foreign Affairs </w:t>
            </w:r>
          </w:p>
          <w:p w:rsidR="00940A6F" w:rsidRPr="00AC61A8" w:rsidRDefault="00B65065" w:rsidP="00441372">
            <w:pPr>
              <w:rPr>
                <w:lang w:val="fr-CH"/>
              </w:rPr>
            </w:pPr>
            <w:r w:rsidRPr="00AC61A8">
              <w:rPr>
                <w:lang w:val="fr-CH"/>
              </w:rPr>
              <w:t xml:space="preserve">Fax: +(81 3) 5501 8343 </w:t>
            </w:r>
          </w:p>
          <w:p w:rsidR="00940A6F" w:rsidRPr="00AC61A8" w:rsidRDefault="00B65065" w:rsidP="00441372">
            <w:pPr>
              <w:spacing w:after="120"/>
              <w:rPr>
                <w:lang w:val="fr-CH"/>
              </w:rPr>
            </w:pPr>
            <w:r w:rsidRPr="00AC61A8">
              <w:rPr>
                <w:lang w:val="fr-CH"/>
              </w:rPr>
              <w:t>E-mail: enquiry@mofa.go.jp</w:t>
            </w:r>
            <w:bookmarkStart w:id="79" w:name="sps12d"/>
            <w:bookmarkEnd w:id="79"/>
          </w:p>
        </w:tc>
      </w:tr>
      <w:tr w:rsidR="00940A6F" w:rsidRPr="009F4209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6506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B6506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B6506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:rsidR="00EA4725" w:rsidRPr="0065690F" w:rsidRDefault="00B6506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International Trade Division </w:t>
            </w:r>
          </w:p>
          <w:p w:rsidR="00EA4725" w:rsidRPr="0065690F" w:rsidRDefault="00B6506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Economic Affairs Bureau </w:t>
            </w:r>
          </w:p>
          <w:p w:rsidR="00EA4725" w:rsidRPr="0065690F" w:rsidRDefault="00B65065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Foreign Affairs </w:t>
            </w:r>
          </w:p>
          <w:p w:rsidR="00EA4725" w:rsidRPr="00AC61A8" w:rsidRDefault="00B65065" w:rsidP="00F3021D">
            <w:pPr>
              <w:keepNext/>
              <w:keepLines/>
              <w:rPr>
                <w:bCs/>
                <w:lang w:val="fr-CH"/>
              </w:rPr>
            </w:pPr>
            <w:r w:rsidRPr="00AC61A8">
              <w:rPr>
                <w:bCs/>
                <w:lang w:val="fr-CH"/>
              </w:rPr>
              <w:t xml:space="preserve">Fax: +(81 3) 5501 8343 </w:t>
            </w:r>
          </w:p>
          <w:p w:rsidR="00EA4725" w:rsidRPr="00AC61A8" w:rsidRDefault="00B65065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AC61A8">
              <w:rPr>
                <w:bCs/>
                <w:lang w:val="fr-CH"/>
              </w:rPr>
              <w:t>E-mail: enquiry@mofa.go.jp</w:t>
            </w:r>
            <w:bookmarkStart w:id="86" w:name="sps13c"/>
            <w:bookmarkEnd w:id="86"/>
          </w:p>
        </w:tc>
      </w:tr>
    </w:tbl>
    <w:p w:rsidR="007141CF" w:rsidRPr="00AC61A8" w:rsidRDefault="007141CF" w:rsidP="00441372">
      <w:pPr>
        <w:rPr>
          <w:lang w:val="fr-CH"/>
        </w:rPr>
      </w:pPr>
    </w:p>
    <w:sectPr w:rsidR="007141CF" w:rsidRPr="00AC61A8" w:rsidSect="00AC61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E28" w:rsidRDefault="00B65065">
      <w:r>
        <w:separator/>
      </w:r>
    </w:p>
  </w:endnote>
  <w:endnote w:type="continuationSeparator" w:id="0">
    <w:p w:rsidR="00C15E28" w:rsidRDefault="00B6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AC61A8" w:rsidRDefault="00AC61A8" w:rsidP="00AC61A8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AC61A8" w:rsidRDefault="00AC61A8" w:rsidP="00AC61A8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B65065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E28" w:rsidRDefault="00B65065">
      <w:r>
        <w:separator/>
      </w:r>
    </w:p>
  </w:footnote>
  <w:footnote w:type="continuationSeparator" w:id="0">
    <w:p w:rsidR="00C15E28" w:rsidRDefault="00B65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A8" w:rsidRPr="00AC61A8" w:rsidRDefault="00AC61A8" w:rsidP="00AC61A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C61A8">
      <w:t>G/SPS/N/JPN/700</w:t>
    </w:r>
  </w:p>
  <w:p w:rsidR="00AC61A8" w:rsidRPr="00AC61A8" w:rsidRDefault="00AC61A8" w:rsidP="00AC61A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C61A8" w:rsidRPr="00AC61A8" w:rsidRDefault="00AC61A8" w:rsidP="00AC61A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C61A8">
      <w:t xml:space="preserve">- </w:t>
    </w:r>
    <w:r w:rsidRPr="00AC61A8">
      <w:fldChar w:fldCharType="begin"/>
    </w:r>
    <w:r w:rsidRPr="00AC61A8">
      <w:instrText xml:space="preserve"> PAGE </w:instrText>
    </w:r>
    <w:r w:rsidRPr="00AC61A8">
      <w:fldChar w:fldCharType="separate"/>
    </w:r>
    <w:r w:rsidRPr="00AC61A8">
      <w:rPr>
        <w:noProof/>
      </w:rPr>
      <w:t>2</w:t>
    </w:r>
    <w:r w:rsidRPr="00AC61A8">
      <w:fldChar w:fldCharType="end"/>
    </w:r>
    <w:r w:rsidRPr="00AC61A8">
      <w:t xml:space="preserve"> -</w:t>
    </w:r>
  </w:p>
  <w:p w:rsidR="00EA4725" w:rsidRPr="00AC61A8" w:rsidRDefault="00EA4725" w:rsidP="00AC61A8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A8" w:rsidRPr="00AC61A8" w:rsidRDefault="00AC61A8" w:rsidP="00AC61A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C61A8">
      <w:t>G/SPS/N/JPN/700</w:t>
    </w:r>
  </w:p>
  <w:p w:rsidR="00AC61A8" w:rsidRPr="00AC61A8" w:rsidRDefault="00AC61A8" w:rsidP="00AC61A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C61A8" w:rsidRPr="00AC61A8" w:rsidRDefault="00AC61A8" w:rsidP="00AC61A8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C61A8">
      <w:t xml:space="preserve">- </w:t>
    </w:r>
    <w:r w:rsidRPr="00AC61A8">
      <w:fldChar w:fldCharType="begin"/>
    </w:r>
    <w:r w:rsidRPr="00AC61A8">
      <w:instrText xml:space="preserve"> PAGE </w:instrText>
    </w:r>
    <w:r w:rsidRPr="00AC61A8">
      <w:fldChar w:fldCharType="separate"/>
    </w:r>
    <w:r w:rsidRPr="00AC61A8">
      <w:rPr>
        <w:noProof/>
      </w:rPr>
      <w:t>2</w:t>
    </w:r>
    <w:r w:rsidRPr="00AC61A8">
      <w:fldChar w:fldCharType="end"/>
    </w:r>
    <w:r w:rsidRPr="00AC61A8">
      <w:t xml:space="preserve"> -</w:t>
    </w:r>
  </w:p>
  <w:p w:rsidR="00EA4725" w:rsidRPr="00AC61A8" w:rsidRDefault="00EA4725" w:rsidP="00AC61A8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40A6F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AC61A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940A6F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AC61A8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40A6F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C61A8" w:rsidRDefault="00AC61A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G/SPS/N/JPN/700</w:t>
          </w:r>
        </w:p>
        <w:bookmarkEnd w:id="88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940A6F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770CF0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6 December 2019</w:t>
          </w:r>
        </w:p>
      </w:tc>
    </w:tr>
    <w:tr w:rsidR="00940A6F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65065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770CF0">
            <w:rPr>
              <w:color w:val="FF0000"/>
              <w:szCs w:val="16"/>
            </w:rPr>
            <w:t>19-</w:t>
          </w:r>
          <w:r w:rsidR="009F4209">
            <w:rPr>
              <w:color w:val="FF0000"/>
              <w:szCs w:val="16"/>
            </w:rPr>
            <w:t>8401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B65065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940A6F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AC61A8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AC61A8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2703C3F"/>
    <w:multiLevelType w:val="hybridMultilevel"/>
    <w:tmpl w:val="7AE6303E"/>
    <w:lvl w:ilvl="0" w:tplc="1C6A964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24B2489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FC8E746" w:tentative="1">
      <w:start w:val="1"/>
      <w:numFmt w:val="lowerLetter"/>
      <w:lvlText w:val="%2."/>
      <w:lvlJc w:val="left"/>
      <w:pPr>
        <w:ind w:left="1080" w:hanging="360"/>
      </w:pPr>
    </w:lvl>
    <w:lvl w:ilvl="2" w:tplc="00EEFCCA" w:tentative="1">
      <w:start w:val="1"/>
      <w:numFmt w:val="lowerRoman"/>
      <w:lvlText w:val="%3."/>
      <w:lvlJc w:val="right"/>
      <w:pPr>
        <w:ind w:left="1800" w:hanging="180"/>
      </w:pPr>
    </w:lvl>
    <w:lvl w:ilvl="3" w:tplc="59581AFC" w:tentative="1">
      <w:start w:val="1"/>
      <w:numFmt w:val="decimal"/>
      <w:lvlText w:val="%4."/>
      <w:lvlJc w:val="left"/>
      <w:pPr>
        <w:ind w:left="2520" w:hanging="360"/>
      </w:pPr>
    </w:lvl>
    <w:lvl w:ilvl="4" w:tplc="9D3A5FA4" w:tentative="1">
      <w:start w:val="1"/>
      <w:numFmt w:val="lowerLetter"/>
      <w:lvlText w:val="%5."/>
      <w:lvlJc w:val="left"/>
      <w:pPr>
        <w:ind w:left="3240" w:hanging="360"/>
      </w:pPr>
    </w:lvl>
    <w:lvl w:ilvl="5" w:tplc="77F2F928" w:tentative="1">
      <w:start w:val="1"/>
      <w:numFmt w:val="lowerRoman"/>
      <w:lvlText w:val="%6."/>
      <w:lvlJc w:val="right"/>
      <w:pPr>
        <w:ind w:left="3960" w:hanging="180"/>
      </w:pPr>
    </w:lvl>
    <w:lvl w:ilvl="6" w:tplc="3AD8DD6C" w:tentative="1">
      <w:start w:val="1"/>
      <w:numFmt w:val="decimal"/>
      <w:lvlText w:val="%7."/>
      <w:lvlJc w:val="left"/>
      <w:pPr>
        <w:ind w:left="4680" w:hanging="360"/>
      </w:pPr>
    </w:lvl>
    <w:lvl w:ilvl="7" w:tplc="1C00A9A8" w:tentative="1">
      <w:start w:val="1"/>
      <w:numFmt w:val="lowerLetter"/>
      <w:lvlText w:val="%8."/>
      <w:lvlJc w:val="left"/>
      <w:pPr>
        <w:ind w:left="5400" w:hanging="360"/>
      </w:pPr>
    </w:lvl>
    <w:lvl w:ilvl="8" w:tplc="080033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BB48D5"/>
    <w:multiLevelType w:val="hybridMultilevel"/>
    <w:tmpl w:val="B32E79DE"/>
    <w:lvl w:ilvl="0" w:tplc="90906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70CF0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40A6F"/>
    <w:rsid w:val="009A2161"/>
    <w:rsid w:val="009A6F54"/>
    <w:rsid w:val="009F4209"/>
    <w:rsid w:val="00A52B02"/>
    <w:rsid w:val="00A6057A"/>
    <w:rsid w:val="00A62304"/>
    <w:rsid w:val="00A74017"/>
    <w:rsid w:val="00AA332C"/>
    <w:rsid w:val="00AC27F8"/>
    <w:rsid w:val="00AC61A8"/>
    <w:rsid w:val="00AD4C72"/>
    <w:rsid w:val="00AE057B"/>
    <w:rsid w:val="00AE2AEE"/>
    <w:rsid w:val="00B00276"/>
    <w:rsid w:val="00B230EC"/>
    <w:rsid w:val="00B367FB"/>
    <w:rsid w:val="00B52738"/>
    <w:rsid w:val="00B56EDC"/>
    <w:rsid w:val="00B65065"/>
    <w:rsid w:val="00B94A75"/>
    <w:rsid w:val="00BB1F84"/>
    <w:rsid w:val="00BC035A"/>
    <w:rsid w:val="00BE5468"/>
    <w:rsid w:val="00C11EAC"/>
    <w:rsid w:val="00C15E28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13BA47"/>
  <w15:docId w15:val="{D057EF4E-01B8-49C6-939E-CDA5D3FF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JPN/19_6973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Company>OMC - WTO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>Doleans, Marion</dc:creator>
  <dc:description>LDIMD - DTU</dc:description>
  <cp:lastModifiedBy>Laverriere, Chantal</cp:lastModifiedBy>
  <cp:revision>5</cp:revision>
  <dcterms:created xsi:type="dcterms:W3CDTF">2019-12-06T09:34:00Z</dcterms:created>
  <dcterms:modified xsi:type="dcterms:W3CDTF">2019-12-06T10:42:00Z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G/SPS/N/JPN/700</vt:lpwstr>
  </property>
</Properties>
</file>