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1A418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C45C9" w:rsidTr="00F3021D">
        <w:tc>
          <w:tcPr>
            <w:tcW w:w="707" w:type="dxa"/>
            <w:tcBorders>
              <w:bottom w:val="single" w:sz="6" w:space="0" w:color="auto"/>
            </w:tcBorders>
            <w:shd w:val="clear" w:color="auto" w:fill="auto"/>
          </w:tcPr>
          <w:p w:rsidR="00EA4725" w:rsidRPr="00441372" w:rsidRDefault="001A418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1A418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Indonesia</w:t>
            </w:r>
            <w:bookmarkEnd w:id="1"/>
          </w:p>
          <w:p w:rsidR="00EA4725" w:rsidRPr="00441372" w:rsidRDefault="001A418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C45C9" w:rsidTr="00F3021D">
        <w:tc>
          <w:tcPr>
            <w:tcW w:w="707" w:type="dxa"/>
            <w:tcBorders>
              <w:top w:val="single" w:sz="6" w:space="0" w:color="auto"/>
              <w:bottom w:val="single" w:sz="6" w:space="0" w:color="auto"/>
            </w:tcBorders>
            <w:shd w:val="clear" w:color="auto" w:fill="auto"/>
          </w:tcPr>
          <w:p w:rsidR="00EA4725" w:rsidRPr="00441372" w:rsidRDefault="001A418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1A4184" w:rsidP="00441372">
            <w:pPr>
              <w:spacing w:before="120" w:after="120"/>
            </w:pPr>
            <w:bookmarkStart w:id="4" w:name="X_SPS_Reg_2A"/>
            <w:r w:rsidRPr="00441372">
              <w:rPr>
                <w:b/>
              </w:rPr>
              <w:t>Agency responsible</w:t>
            </w:r>
            <w:bookmarkEnd w:id="4"/>
            <w:r w:rsidRPr="00441372">
              <w:rPr>
                <w:b/>
              </w:rPr>
              <w:t>:</w:t>
            </w:r>
            <w:r w:rsidRPr="0065690F">
              <w:t xml:space="preserve"> Fish Quarantine and Inspection Agency (FQIA)</w:t>
            </w:r>
            <w:bookmarkStart w:id="5" w:name="sps2a"/>
            <w:bookmarkEnd w:id="5"/>
          </w:p>
        </w:tc>
      </w:tr>
      <w:tr w:rsidR="002C45C9" w:rsidTr="00F3021D">
        <w:tc>
          <w:tcPr>
            <w:tcW w:w="707" w:type="dxa"/>
            <w:tcBorders>
              <w:top w:val="single" w:sz="6" w:space="0" w:color="auto"/>
              <w:bottom w:val="single" w:sz="6" w:space="0" w:color="auto"/>
            </w:tcBorders>
            <w:shd w:val="clear" w:color="auto" w:fill="auto"/>
          </w:tcPr>
          <w:p w:rsidR="00EA4725" w:rsidRPr="00441372" w:rsidRDefault="001A418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1A418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Aquatic animals (including fish, crustaceans, molluscs, etc.)</w:t>
            </w:r>
            <w:bookmarkStart w:id="7" w:name="sps3a"/>
            <w:bookmarkEnd w:id="7"/>
          </w:p>
        </w:tc>
      </w:tr>
      <w:tr w:rsidR="002C45C9" w:rsidTr="00F3021D">
        <w:tc>
          <w:tcPr>
            <w:tcW w:w="707" w:type="dxa"/>
            <w:tcBorders>
              <w:top w:val="single" w:sz="6" w:space="0" w:color="auto"/>
              <w:bottom w:val="single" w:sz="6" w:space="0" w:color="auto"/>
            </w:tcBorders>
            <w:shd w:val="clear" w:color="auto" w:fill="auto"/>
          </w:tcPr>
          <w:p w:rsidR="00EA4725" w:rsidRPr="00441372" w:rsidRDefault="001A418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1A418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1A418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1A418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C45C9" w:rsidTr="00F3021D">
        <w:tc>
          <w:tcPr>
            <w:tcW w:w="707" w:type="dxa"/>
            <w:tcBorders>
              <w:top w:val="single" w:sz="6" w:space="0" w:color="auto"/>
              <w:bottom w:val="single" w:sz="6" w:space="0" w:color="auto"/>
            </w:tcBorders>
            <w:shd w:val="clear" w:color="auto" w:fill="auto"/>
          </w:tcPr>
          <w:p w:rsidR="00EA4725" w:rsidRPr="00441372" w:rsidRDefault="001A418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1A4184" w:rsidP="00441372">
            <w:pPr>
              <w:spacing w:before="120" w:after="120"/>
            </w:pPr>
            <w:bookmarkStart w:id="15" w:name="X_SPS_Reg_5A"/>
            <w:r w:rsidRPr="00441372">
              <w:rPr>
                <w:b/>
              </w:rPr>
              <w:t>Title of the notified document</w:t>
            </w:r>
            <w:bookmarkEnd w:id="15"/>
            <w:r w:rsidRPr="00441372">
              <w:rPr>
                <w:b/>
              </w:rPr>
              <w:t>:</w:t>
            </w:r>
            <w:r w:rsidRPr="0065690F">
              <w:t xml:space="preserve"> Final Revision Draft of the Decree of Minister of Marine Affairs and Fisheries of The Republic of Indonesia concerning Designation of Kinds of Quarantine Fish Disease, Categories, and Carrier</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Bahasa Indonesia</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27</w:t>
            </w:r>
            <w:bookmarkEnd w:id="20"/>
          </w:p>
          <w:p w:rsidR="00EA4725" w:rsidRPr="00441372" w:rsidRDefault="007D0611" w:rsidP="00441372">
            <w:pPr>
              <w:spacing w:after="120"/>
            </w:pPr>
            <w:hyperlink r:id="rId7" w:tgtFrame="_blank" w:history="1">
              <w:r w:rsidR="001A4184" w:rsidRPr="00441372">
                <w:rPr>
                  <w:color w:val="0000FF"/>
                  <w:u w:val="single"/>
                </w:rPr>
                <w:t>https://members.wto.org/crnattachments/2021/SPS/IDN/21_0614_00_x.pdf</w:t>
              </w:r>
            </w:hyperlink>
            <w:bookmarkStart w:id="21" w:name="sps5d"/>
            <w:bookmarkEnd w:id="21"/>
          </w:p>
        </w:tc>
      </w:tr>
      <w:tr w:rsidR="002C45C9" w:rsidTr="00F3021D">
        <w:tc>
          <w:tcPr>
            <w:tcW w:w="707" w:type="dxa"/>
            <w:tcBorders>
              <w:top w:val="single" w:sz="6" w:space="0" w:color="auto"/>
              <w:bottom w:val="single" w:sz="6" w:space="0" w:color="auto"/>
            </w:tcBorders>
            <w:shd w:val="clear" w:color="auto" w:fill="auto"/>
          </w:tcPr>
          <w:p w:rsidR="00EA4725" w:rsidRPr="00441372" w:rsidRDefault="001A418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1A4184" w:rsidP="00441372">
            <w:pPr>
              <w:spacing w:before="120" w:after="120"/>
            </w:pPr>
            <w:bookmarkStart w:id="22" w:name="X_SPS_Reg_6A"/>
            <w:r w:rsidRPr="00441372">
              <w:rPr>
                <w:b/>
              </w:rPr>
              <w:t>Description of content</w:t>
            </w:r>
            <w:bookmarkEnd w:id="22"/>
            <w:r w:rsidRPr="00441372">
              <w:rPr>
                <w:b/>
              </w:rPr>
              <w:t>:</w:t>
            </w:r>
            <w:r w:rsidRPr="0065690F">
              <w:t xml:space="preserve"> Based on the latest development of fish diseases referring to the OIE, the fish diseases situation at the regional level of Asia-Pacific based on NACA (Network of Aquaculture Centres in Asia-Pacific), as well as substantial fish diseases for the Indonesian fisheries sector by risk analysis, Indonesia finds the need to revise the Decree of Minister of Marine Affairs and Fisheries No. 91 of 2018 concerning Designation of Kinds of Quarantine Fish Disease, Categories, and Carrier. Based on the studies, discussions and expert consultations, the Ministerial Decree is subject to revision as attached to the draft.</w:t>
            </w:r>
          </w:p>
          <w:p w:rsidR="002C45C9" w:rsidRPr="0065690F" w:rsidRDefault="001A4184" w:rsidP="00441372">
            <w:pPr>
              <w:spacing w:after="120"/>
            </w:pPr>
            <w:r w:rsidRPr="0065690F">
              <w:t>This Decree stipulate kinds of quarantine diseases of fish (QDF), with their categories, carrier as listed in the annex that is an integral part of this Decree. By the stipulation of this decree, the importation into the territory of the Republic of Indonesia shall be free from QDF.</w:t>
            </w:r>
          </w:p>
          <w:p w:rsidR="002C45C9" w:rsidRPr="0065690F" w:rsidRDefault="001A4184" w:rsidP="004661F7">
            <w:r w:rsidRPr="0065690F">
              <w:t>As used in this regulation:</w:t>
            </w:r>
          </w:p>
          <w:p w:rsidR="002C45C9" w:rsidRPr="0065690F" w:rsidRDefault="001A4184" w:rsidP="00441372">
            <w:pPr>
              <w:spacing w:after="120"/>
            </w:pPr>
            <w:r w:rsidRPr="0065690F">
              <w:t>All disease of fish that are not yet present and/or have only been present in specific areas within the territory of Indonesia</w:t>
            </w:r>
            <w:r>
              <w:t>,</w:t>
            </w:r>
            <w:r w:rsidRPr="0065690F">
              <w:t xml:space="preserve"> potentially communicable, can spread in a rapid phase or short periods relatively, and cause socioeconomic losses or harm to community health; and are determined by the government as needing to be prevented from being introduced into, disseminated within, the territory of the country. Quarantine diseases of fish class I means all quarantine diseases of fish which cannot be free from its carrier because the treatment's technologies have not been mastered. Quarantine diseases of fish class II means all quarantine pests and diseases of fish which can be free from its carrier because the treatment's technologies have been mastered. Carrier of quarantine diseases of fish refer to fish, material of fish origin, product of material of fish origin, fish life media, parts thereof, and/or other carrier (e.g. ballast water, PRG</w:t>
            </w:r>
            <w:r>
              <w:t>,</w:t>
            </w:r>
            <w:r w:rsidRPr="0065690F">
              <w:t xml:space="preserve"> etc.) capable of harbouring/carrying QDF. Fish means all aquatic biota the life cycle of which takes place whole or partly in water, whether alive or dead, including parts thereof.</w:t>
            </w:r>
            <w:bookmarkStart w:id="23" w:name="sps6a"/>
            <w:bookmarkEnd w:id="23"/>
          </w:p>
        </w:tc>
      </w:tr>
      <w:tr w:rsidR="002C45C9" w:rsidTr="00F3021D">
        <w:tc>
          <w:tcPr>
            <w:tcW w:w="707" w:type="dxa"/>
            <w:tcBorders>
              <w:top w:val="single" w:sz="6" w:space="0" w:color="auto"/>
              <w:bottom w:val="single" w:sz="6" w:space="0" w:color="auto"/>
            </w:tcBorders>
            <w:shd w:val="clear" w:color="auto" w:fill="auto"/>
          </w:tcPr>
          <w:p w:rsidR="00EA4725" w:rsidRPr="00441372" w:rsidRDefault="001A4184"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1A4184"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C45C9" w:rsidTr="00F3021D">
        <w:tc>
          <w:tcPr>
            <w:tcW w:w="707" w:type="dxa"/>
            <w:tcBorders>
              <w:top w:val="single" w:sz="6" w:space="0" w:color="auto"/>
              <w:bottom w:val="single" w:sz="6" w:space="0" w:color="auto"/>
            </w:tcBorders>
            <w:shd w:val="clear" w:color="auto" w:fill="auto"/>
          </w:tcPr>
          <w:p w:rsidR="00EA4725" w:rsidRPr="00441372" w:rsidRDefault="001A418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1A4184"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1A4184"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1A4184"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Aquatic Animal Health Code Chapter</w:t>
            </w:r>
            <w:r w:rsidR="004661F7">
              <w:t> </w:t>
            </w:r>
            <w:r w:rsidRPr="0065690F">
              <w:t xml:space="preserve">1.2 and Chapter 1.5 </w:t>
            </w:r>
            <w:bookmarkEnd w:id="42"/>
          </w:p>
          <w:p w:rsidR="00EA4725" w:rsidRPr="00441372" w:rsidRDefault="001A4184"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1A4184"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1A418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1A4184"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1A418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C45C9" w:rsidTr="00F3021D">
        <w:tc>
          <w:tcPr>
            <w:tcW w:w="707" w:type="dxa"/>
            <w:tcBorders>
              <w:top w:val="single" w:sz="6" w:space="0" w:color="auto"/>
              <w:bottom w:val="single" w:sz="6" w:space="0" w:color="auto"/>
            </w:tcBorders>
            <w:shd w:val="clear" w:color="auto" w:fill="auto"/>
          </w:tcPr>
          <w:p w:rsidR="00EA4725" w:rsidRPr="00441372" w:rsidRDefault="001A418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1A418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C45C9" w:rsidTr="00F3021D">
        <w:tc>
          <w:tcPr>
            <w:tcW w:w="707" w:type="dxa"/>
            <w:tcBorders>
              <w:top w:val="single" w:sz="6" w:space="0" w:color="auto"/>
              <w:bottom w:val="single" w:sz="6" w:space="0" w:color="auto"/>
            </w:tcBorders>
            <w:shd w:val="clear" w:color="auto" w:fill="auto"/>
          </w:tcPr>
          <w:p w:rsidR="00EA4725" w:rsidRPr="00441372" w:rsidRDefault="001A418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1A4184" w:rsidP="004661F7">
            <w:pPr>
              <w:spacing w:before="120" w:after="8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April 2021</w:t>
            </w:r>
            <w:bookmarkStart w:id="59" w:name="sps10a"/>
            <w:bookmarkEnd w:id="59"/>
          </w:p>
          <w:p w:rsidR="00EA4725" w:rsidRPr="00441372" w:rsidRDefault="001A418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April 2021</w:t>
            </w:r>
            <w:bookmarkStart w:id="61" w:name="sps10bisa"/>
            <w:bookmarkEnd w:id="61"/>
          </w:p>
        </w:tc>
      </w:tr>
      <w:tr w:rsidR="002C45C9" w:rsidTr="00F3021D">
        <w:tc>
          <w:tcPr>
            <w:tcW w:w="707" w:type="dxa"/>
            <w:tcBorders>
              <w:top w:val="single" w:sz="6" w:space="0" w:color="auto"/>
              <w:bottom w:val="single" w:sz="6" w:space="0" w:color="auto"/>
            </w:tcBorders>
            <w:shd w:val="clear" w:color="auto" w:fill="auto"/>
          </w:tcPr>
          <w:p w:rsidR="00EA4725" w:rsidRPr="00441372" w:rsidRDefault="001A418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1A4184" w:rsidP="004661F7">
            <w:pPr>
              <w:spacing w:before="120" w:after="8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April 2021</w:t>
            </w:r>
            <w:bookmarkStart w:id="65" w:name="sps11a"/>
            <w:bookmarkEnd w:id="65"/>
          </w:p>
          <w:p w:rsidR="00EA4725" w:rsidRPr="00441372" w:rsidRDefault="001A4184"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C45C9" w:rsidTr="00F3021D">
        <w:tc>
          <w:tcPr>
            <w:tcW w:w="707" w:type="dxa"/>
            <w:tcBorders>
              <w:top w:val="single" w:sz="6" w:space="0" w:color="auto"/>
              <w:bottom w:val="single" w:sz="6" w:space="0" w:color="auto"/>
            </w:tcBorders>
            <w:shd w:val="clear" w:color="auto" w:fill="auto"/>
          </w:tcPr>
          <w:p w:rsidR="00EA4725" w:rsidRPr="00441372" w:rsidRDefault="001A418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1A4184" w:rsidP="004661F7">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23 March 2021</w:t>
            </w:r>
            <w:bookmarkEnd w:id="72"/>
          </w:p>
          <w:p w:rsidR="00EA4725" w:rsidRPr="00441372" w:rsidRDefault="001A4184" w:rsidP="004661F7">
            <w:pPr>
              <w:spacing w:after="8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2C45C9" w:rsidRPr="0065690F" w:rsidRDefault="001A4184" w:rsidP="00441372">
            <w:r w:rsidRPr="0065690F">
              <w:t>Fish Quarantine and Inspection Agency (FQIA)</w:t>
            </w:r>
          </w:p>
          <w:p w:rsidR="002C45C9" w:rsidRPr="0065690F" w:rsidRDefault="001A4184" w:rsidP="00441372">
            <w:r w:rsidRPr="0065690F">
              <w:t>Ministry of Marine Affairs and Fisheries</w:t>
            </w:r>
          </w:p>
          <w:p w:rsidR="002C45C9" w:rsidRPr="0065690F" w:rsidRDefault="001A4184" w:rsidP="00441372">
            <w:r w:rsidRPr="0065690F">
              <w:t>Jl. Medan Merdeka Timur No. 16 Gedung Mina Bahari Bldg 2nd and 6th Floor</w:t>
            </w:r>
          </w:p>
          <w:p w:rsidR="002C45C9" w:rsidRPr="0065690F" w:rsidRDefault="001A4184" w:rsidP="00441372">
            <w:r w:rsidRPr="0065690F">
              <w:t>Jakarta Pusat 10110</w:t>
            </w:r>
          </w:p>
          <w:p w:rsidR="002C45C9" w:rsidRPr="0065690F" w:rsidRDefault="001A4184" w:rsidP="00441372">
            <w:r w:rsidRPr="0065690F">
              <w:t>Indonesia</w:t>
            </w:r>
          </w:p>
          <w:p w:rsidR="002C45C9" w:rsidRPr="0065690F" w:rsidRDefault="001A4184" w:rsidP="00441372">
            <w:r w:rsidRPr="0065690F">
              <w:t>Tel: +(62) 21 351 3277</w:t>
            </w:r>
          </w:p>
          <w:p w:rsidR="002C45C9" w:rsidRPr="0065690F" w:rsidRDefault="001A4184" w:rsidP="00441372">
            <w:r w:rsidRPr="0065690F">
              <w:t>Fax: +(62) 21 351 3275</w:t>
            </w:r>
          </w:p>
          <w:p w:rsidR="002C45C9" w:rsidRPr="0065690F" w:rsidRDefault="001A4184" w:rsidP="004661F7">
            <w:pPr>
              <w:tabs>
                <w:tab w:val="left" w:pos="728"/>
              </w:tabs>
            </w:pPr>
            <w:r w:rsidRPr="0065690F">
              <w:t>E-mail:</w:t>
            </w:r>
            <w:r w:rsidR="004661F7">
              <w:tab/>
            </w:r>
            <w:r w:rsidRPr="0065690F">
              <w:t>kerjasama.bkipm@kkp.go.id</w:t>
            </w:r>
          </w:p>
          <w:p w:rsidR="002C45C9" w:rsidRPr="0065690F" w:rsidRDefault="004661F7" w:rsidP="004661F7">
            <w:pPr>
              <w:tabs>
                <w:tab w:val="left" w:pos="728"/>
              </w:tabs>
            </w:pPr>
            <w:r>
              <w:tab/>
            </w:r>
            <w:r w:rsidR="001A4184" w:rsidRPr="0065690F">
              <w:t>hp2.puskari@kkp.go.id</w:t>
            </w:r>
          </w:p>
          <w:p w:rsidR="002C45C9" w:rsidRPr="0065690F" w:rsidRDefault="001A4184" w:rsidP="00441372">
            <w:pPr>
              <w:spacing w:after="120"/>
            </w:pPr>
            <w:r w:rsidRPr="0065690F">
              <w:t xml:space="preserve">Website: </w:t>
            </w:r>
            <w:hyperlink r:id="rId8" w:tgtFrame="_blank" w:history="1">
              <w:r w:rsidRPr="0065690F">
                <w:rPr>
                  <w:color w:val="0000FF"/>
                  <w:u w:val="single"/>
                </w:rPr>
                <w:t>http://www.kkp.go.id/bkipm/index.php</w:t>
              </w:r>
            </w:hyperlink>
            <w:bookmarkStart w:id="79" w:name="sps12d"/>
            <w:bookmarkEnd w:id="79"/>
          </w:p>
        </w:tc>
      </w:tr>
      <w:tr w:rsidR="002C45C9" w:rsidTr="00F3021D">
        <w:tc>
          <w:tcPr>
            <w:tcW w:w="707" w:type="dxa"/>
            <w:tcBorders>
              <w:top w:val="single" w:sz="6" w:space="0" w:color="auto"/>
            </w:tcBorders>
            <w:shd w:val="clear" w:color="auto" w:fill="auto"/>
          </w:tcPr>
          <w:p w:rsidR="00EA4725" w:rsidRPr="00441372" w:rsidRDefault="001A418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1A4184"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1A4184" w:rsidP="00F3021D">
            <w:pPr>
              <w:keepNext/>
              <w:keepLines/>
              <w:rPr>
                <w:bCs/>
              </w:rPr>
            </w:pPr>
            <w:r w:rsidRPr="0065690F">
              <w:rPr>
                <w:bCs/>
              </w:rPr>
              <w:t>Fish Quarantine and Inspection Agency (FQIA)</w:t>
            </w:r>
          </w:p>
          <w:p w:rsidR="00EA4725" w:rsidRPr="0065690F" w:rsidRDefault="001A4184" w:rsidP="00F3021D">
            <w:pPr>
              <w:keepNext/>
              <w:keepLines/>
              <w:rPr>
                <w:bCs/>
              </w:rPr>
            </w:pPr>
            <w:r w:rsidRPr="0065690F">
              <w:rPr>
                <w:bCs/>
              </w:rPr>
              <w:t>Ministry of Marine Affairs and Fisheries</w:t>
            </w:r>
          </w:p>
          <w:p w:rsidR="00EA4725" w:rsidRPr="0065690F" w:rsidRDefault="001A4184" w:rsidP="00F3021D">
            <w:pPr>
              <w:keepNext/>
              <w:keepLines/>
              <w:rPr>
                <w:bCs/>
              </w:rPr>
            </w:pPr>
            <w:r w:rsidRPr="0065690F">
              <w:rPr>
                <w:bCs/>
              </w:rPr>
              <w:t>Jl. Medan Merdeka Timur No. 16 Gedung Mina Bahari Bldg 2nd and 6th Floor</w:t>
            </w:r>
          </w:p>
          <w:p w:rsidR="00EA4725" w:rsidRPr="0065690F" w:rsidRDefault="001A4184" w:rsidP="00F3021D">
            <w:pPr>
              <w:keepNext/>
              <w:keepLines/>
              <w:rPr>
                <w:bCs/>
              </w:rPr>
            </w:pPr>
            <w:r w:rsidRPr="0065690F">
              <w:rPr>
                <w:bCs/>
              </w:rPr>
              <w:t>Jakarta Pusat 10110</w:t>
            </w:r>
          </w:p>
          <w:p w:rsidR="00EA4725" w:rsidRPr="0065690F" w:rsidRDefault="001A4184" w:rsidP="00F3021D">
            <w:pPr>
              <w:keepNext/>
              <w:keepLines/>
              <w:rPr>
                <w:bCs/>
              </w:rPr>
            </w:pPr>
            <w:r w:rsidRPr="0065690F">
              <w:rPr>
                <w:bCs/>
              </w:rPr>
              <w:t>Indonesia</w:t>
            </w:r>
          </w:p>
          <w:p w:rsidR="00EA4725" w:rsidRPr="0065690F" w:rsidRDefault="001A4184" w:rsidP="00F3021D">
            <w:pPr>
              <w:keepNext/>
              <w:keepLines/>
              <w:rPr>
                <w:bCs/>
              </w:rPr>
            </w:pPr>
            <w:r w:rsidRPr="0065690F">
              <w:rPr>
                <w:bCs/>
              </w:rPr>
              <w:t>Tel: +(62) 21 351 3277</w:t>
            </w:r>
          </w:p>
          <w:p w:rsidR="00EA4725" w:rsidRPr="0065690F" w:rsidRDefault="001A4184" w:rsidP="00F3021D">
            <w:pPr>
              <w:keepNext/>
              <w:keepLines/>
              <w:rPr>
                <w:bCs/>
              </w:rPr>
            </w:pPr>
            <w:r w:rsidRPr="0065690F">
              <w:rPr>
                <w:bCs/>
              </w:rPr>
              <w:t>Fax: +(62) 21 351 3275</w:t>
            </w:r>
          </w:p>
          <w:p w:rsidR="00EA4725" w:rsidRPr="0065690F" w:rsidRDefault="001A4184" w:rsidP="004661F7">
            <w:pPr>
              <w:keepNext/>
              <w:keepLines/>
              <w:tabs>
                <w:tab w:val="left" w:pos="728"/>
              </w:tabs>
              <w:rPr>
                <w:bCs/>
              </w:rPr>
            </w:pPr>
            <w:r w:rsidRPr="0065690F">
              <w:rPr>
                <w:bCs/>
              </w:rPr>
              <w:t>E-mail:</w:t>
            </w:r>
            <w:r w:rsidR="004661F7">
              <w:rPr>
                <w:bCs/>
              </w:rPr>
              <w:tab/>
            </w:r>
            <w:r w:rsidRPr="0065690F">
              <w:rPr>
                <w:bCs/>
              </w:rPr>
              <w:t>kerjasama.bkipm@kkp.go.id</w:t>
            </w:r>
          </w:p>
          <w:p w:rsidR="00EA4725" w:rsidRPr="0065690F" w:rsidRDefault="004661F7" w:rsidP="004661F7">
            <w:pPr>
              <w:keepNext/>
              <w:keepLines/>
              <w:tabs>
                <w:tab w:val="left" w:pos="728"/>
              </w:tabs>
              <w:rPr>
                <w:bCs/>
              </w:rPr>
            </w:pPr>
            <w:r>
              <w:rPr>
                <w:bCs/>
              </w:rPr>
              <w:tab/>
            </w:r>
            <w:r w:rsidR="001A4184" w:rsidRPr="0065690F">
              <w:rPr>
                <w:bCs/>
              </w:rPr>
              <w:t>hp2.puskari@kkp.go.id</w:t>
            </w:r>
          </w:p>
          <w:p w:rsidR="00EA4725" w:rsidRPr="0065690F" w:rsidRDefault="001A4184" w:rsidP="00F3021D">
            <w:pPr>
              <w:keepNext/>
              <w:keepLines/>
              <w:spacing w:after="120"/>
              <w:rPr>
                <w:bCs/>
              </w:rPr>
            </w:pPr>
            <w:r w:rsidRPr="0065690F">
              <w:rPr>
                <w:bCs/>
              </w:rPr>
              <w:t xml:space="preserve">Website: </w:t>
            </w:r>
            <w:hyperlink r:id="rId9" w:tgtFrame="_blank" w:history="1">
              <w:r w:rsidRPr="0065690F">
                <w:rPr>
                  <w:bCs/>
                  <w:color w:val="0000FF"/>
                  <w:u w:val="single"/>
                </w:rPr>
                <w:t>http://www.kkp.go.id/bkipm/index.php</w:t>
              </w:r>
            </w:hyperlink>
            <w:bookmarkStart w:id="86" w:name="sps13c"/>
            <w:bookmarkEnd w:id="86"/>
          </w:p>
        </w:tc>
      </w:tr>
    </w:tbl>
    <w:p w:rsidR="007141CF" w:rsidRPr="004661F7" w:rsidRDefault="007141CF" w:rsidP="00441372">
      <w:pPr>
        <w:rPr>
          <w:sz w:val="2"/>
          <w:szCs w:val="2"/>
        </w:rPr>
      </w:pPr>
    </w:p>
    <w:sectPr w:rsidR="007141CF" w:rsidRPr="004661F7" w:rsidSect="00A5099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FAA" w:rsidRDefault="001A4184">
      <w:r>
        <w:separator/>
      </w:r>
    </w:p>
  </w:endnote>
  <w:endnote w:type="continuationSeparator" w:id="0">
    <w:p w:rsidR="00F33FAA" w:rsidRDefault="001A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5099B" w:rsidRDefault="00A5099B" w:rsidP="00A5099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5099B" w:rsidRDefault="00A5099B" w:rsidP="00A5099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1A418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FAA" w:rsidRDefault="001A4184">
      <w:r>
        <w:separator/>
      </w:r>
    </w:p>
  </w:footnote>
  <w:footnote w:type="continuationSeparator" w:id="0">
    <w:p w:rsidR="00F33FAA" w:rsidRDefault="001A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99B" w:rsidRPr="00A5099B" w:rsidRDefault="00A5099B" w:rsidP="00A5099B">
    <w:pPr>
      <w:pStyle w:val="Header"/>
      <w:pBdr>
        <w:bottom w:val="single" w:sz="4" w:space="1" w:color="auto"/>
      </w:pBdr>
      <w:tabs>
        <w:tab w:val="clear" w:pos="4513"/>
        <w:tab w:val="clear" w:pos="9027"/>
      </w:tabs>
      <w:jc w:val="center"/>
    </w:pPr>
    <w:r w:rsidRPr="00A5099B">
      <w:t>G/SPS/N/IDN/139</w:t>
    </w:r>
  </w:p>
  <w:p w:rsidR="00A5099B" w:rsidRPr="00A5099B" w:rsidRDefault="00A5099B" w:rsidP="00A5099B">
    <w:pPr>
      <w:pStyle w:val="Header"/>
      <w:pBdr>
        <w:bottom w:val="single" w:sz="4" w:space="1" w:color="auto"/>
      </w:pBdr>
      <w:tabs>
        <w:tab w:val="clear" w:pos="4513"/>
        <w:tab w:val="clear" w:pos="9027"/>
      </w:tabs>
      <w:jc w:val="center"/>
    </w:pPr>
  </w:p>
  <w:p w:rsidR="00A5099B" w:rsidRPr="00A5099B" w:rsidRDefault="00A5099B" w:rsidP="00A5099B">
    <w:pPr>
      <w:pStyle w:val="Header"/>
      <w:pBdr>
        <w:bottom w:val="single" w:sz="4" w:space="1" w:color="auto"/>
      </w:pBdr>
      <w:tabs>
        <w:tab w:val="clear" w:pos="4513"/>
        <w:tab w:val="clear" w:pos="9027"/>
      </w:tabs>
      <w:jc w:val="center"/>
    </w:pPr>
    <w:r w:rsidRPr="00A5099B">
      <w:t xml:space="preserve">- </w:t>
    </w:r>
    <w:r w:rsidRPr="00A5099B">
      <w:fldChar w:fldCharType="begin"/>
    </w:r>
    <w:r w:rsidRPr="00A5099B">
      <w:instrText xml:space="preserve"> PAGE </w:instrText>
    </w:r>
    <w:r w:rsidRPr="00A5099B">
      <w:fldChar w:fldCharType="separate"/>
    </w:r>
    <w:r w:rsidRPr="00A5099B">
      <w:rPr>
        <w:noProof/>
      </w:rPr>
      <w:t>2</w:t>
    </w:r>
    <w:r w:rsidRPr="00A5099B">
      <w:fldChar w:fldCharType="end"/>
    </w:r>
    <w:r w:rsidRPr="00A5099B">
      <w:t xml:space="preserve"> -</w:t>
    </w:r>
  </w:p>
  <w:p w:rsidR="00EA4725" w:rsidRPr="00A5099B" w:rsidRDefault="00EA4725" w:rsidP="00A5099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99B" w:rsidRPr="00A5099B" w:rsidRDefault="00A5099B" w:rsidP="00A5099B">
    <w:pPr>
      <w:pStyle w:val="Header"/>
      <w:pBdr>
        <w:bottom w:val="single" w:sz="4" w:space="1" w:color="auto"/>
      </w:pBdr>
      <w:tabs>
        <w:tab w:val="clear" w:pos="4513"/>
        <w:tab w:val="clear" w:pos="9027"/>
      </w:tabs>
      <w:jc w:val="center"/>
    </w:pPr>
    <w:r w:rsidRPr="00A5099B">
      <w:t>G/SPS/N/IDN/139</w:t>
    </w:r>
  </w:p>
  <w:p w:rsidR="00A5099B" w:rsidRPr="00A5099B" w:rsidRDefault="00A5099B" w:rsidP="00A5099B">
    <w:pPr>
      <w:pStyle w:val="Header"/>
      <w:pBdr>
        <w:bottom w:val="single" w:sz="4" w:space="1" w:color="auto"/>
      </w:pBdr>
      <w:tabs>
        <w:tab w:val="clear" w:pos="4513"/>
        <w:tab w:val="clear" w:pos="9027"/>
      </w:tabs>
      <w:jc w:val="center"/>
    </w:pPr>
  </w:p>
  <w:p w:rsidR="00A5099B" w:rsidRPr="00A5099B" w:rsidRDefault="00A5099B" w:rsidP="00A5099B">
    <w:pPr>
      <w:pStyle w:val="Header"/>
      <w:pBdr>
        <w:bottom w:val="single" w:sz="4" w:space="1" w:color="auto"/>
      </w:pBdr>
      <w:tabs>
        <w:tab w:val="clear" w:pos="4513"/>
        <w:tab w:val="clear" w:pos="9027"/>
      </w:tabs>
      <w:jc w:val="center"/>
    </w:pPr>
    <w:r w:rsidRPr="00A5099B">
      <w:t xml:space="preserve">- </w:t>
    </w:r>
    <w:r w:rsidRPr="00A5099B">
      <w:fldChar w:fldCharType="begin"/>
    </w:r>
    <w:r w:rsidRPr="00A5099B">
      <w:instrText xml:space="preserve"> PAGE </w:instrText>
    </w:r>
    <w:r w:rsidRPr="00A5099B">
      <w:fldChar w:fldCharType="separate"/>
    </w:r>
    <w:r w:rsidRPr="00A5099B">
      <w:rPr>
        <w:noProof/>
      </w:rPr>
      <w:t>2</w:t>
    </w:r>
    <w:r w:rsidRPr="00A5099B">
      <w:fldChar w:fldCharType="end"/>
    </w:r>
    <w:r w:rsidRPr="00A5099B">
      <w:t xml:space="preserve"> -</w:t>
    </w:r>
  </w:p>
  <w:p w:rsidR="00EA4725" w:rsidRPr="00A5099B" w:rsidRDefault="00EA4725" w:rsidP="00A5099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45C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A5099B" w:rsidP="00422B6F">
          <w:pPr>
            <w:jc w:val="right"/>
            <w:rPr>
              <w:b/>
              <w:color w:val="FF0000"/>
              <w:szCs w:val="16"/>
            </w:rPr>
          </w:pPr>
          <w:r>
            <w:rPr>
              <w:b/>
              <w:color w:val="FF0000"/>
              <w:szCs w:val="16"/>
            </w:rPr>
            <w:t xml:space="preserve"> </w:t>
          </w:r>
        </w:p>
      </w:tc>
    </w:tr>
    <w:bookmarkEnd w:id="87"/>
    <w:tr w:rsidR="002C45C9" w:rsidTr="00EE3CAF">
      <w:trPr>
        <w:trHeight w:val="213"/>
        <w:jc w:val="center"/>
      </w:trPr>
      <w:tc>
        <w:tcPr>
          <w:tcW w:w="3794" w:type="dxa"/>
          <w:vMerge w:val="restart"/>
          <w:shd w:val="clear" w:color="auto" w:fill="FFFFFF"/>
          <w:tcMar>
            <w:left w:w="0" w:type="dxa"/>
            <w:right w:w="0" w:type="dxa"/>
          </w:tcMar>
        </w:tcPr>
        <w:p w:rsidR="00ED54E0" w:rsidRPr="00EA4725" w:rsidRDefault="00A5099B"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C45C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5099B" w:rsidRDefault="00A5099B" w:rsidP="00656ABC">
          <w:pPr>
            <w:jc w:val="right"/>
            <w:rPr>
              <w:b/>
              <w:szCs w:val="16"/>
            </w:rPr>
          </w:pPr>
          <w:bookmarkStart w:id="88" w:name="bmkSymbols"/>
          <w:r>
            <w:rPr>
              <w:b/>
              <w:szCs w:val="16"/>
            </w:rPr>
            <w:t>G/SPS/N/IDN/139</w:t>
          </w:r>
        </w:p>
        <w:bookmarkEnd w:id="88"/>
        <w:p w:rsidR="00656ABC" w:rsidRPr="00EA4725" w:rsidRDefault="00656ABC" w:rsidP="00656ABC">
          <w:pPr>
            <w:jc w:val="right"/>
            <w:rPr>
              <w:b/>
              <w:szCs w:val="16"/>
            </w:rPr>
          </w:pPr>
        </w:p>
      </w:tc>
    </w:tr>
    <w:tr w:rsidR="002C45C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A4184" w:rsidP="00422B6F">
          <w:pPr>
            <w:jc w:val="right"/>
            <w:rPr>
              <w:szCs w:val="16"/>
            </w:rPr>
          </w:pPr>
          <w:bookmarkStart w:id="89" w:name="spsDateDistribution"/>
          <w:r w:rsidRPr="00EA4725">
            <w:rPr>
              <w:szCs w:val="16"/>
            </w:rPr>
            <w:t>22 January 2021</w:t>
          </w:r>
          <w:bookmarkStart w:id="90" w:name="bmkDate"/>
          <w:bookmarkEnd w:id="89"/>
          <w:bookmarkEnd w:id="90"/>
        </w:p>
      </w:tc>
    </w:tr>
    <w:tr w:rsidR="002C45C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1A4184" w:rsidP="00422B6F">
          <w:pPr>
            <w:jc w:val="left"/>
            <w:rPr>
              <w:b/>
            </w:rPr>
          </w:pPr>
          <w:bookmarkStart w:id="91" w:name="bmkSerial"/>
          <w:r w:rsidRPr="00441372">
            <w:rPr>
              <w:color w:val="FF0000"/>
              <w:szCs w:val="16"/>
            </w:rPr>
            <w:t>(</w:t>
          </w:r>
          <w:bookmarkStart w:id="92" w:name="spsSerialNumber"/>
          <w:bookmarkEnd w:id="92"/>
          <w:r w:rsidR="003E0DB3">
            <w:rPr>
              <w:color w:val="FF0000"/>
              <w:szCs w:val="16"/>
            </w:rPr>
            <w:t>2</w:t>
          </w:r>
          <w:r w:rsidR="00653E2C">
            <w:rPr>
              <w:color w:val="FF0000"/>
              <w:szCs w:val="16"/>
            </w:rPr>
            <w:t>1</w:t>
          </w:r>
          <w:r w:rsidR="003E0DB3">
            <w:rPr>
              <w:color w:val="FF0000"/>
              <w:szCs w:val="16"/>
            </w:rPr>
            <w:t>-0</w:t>
          </w:r>
          <w:r w:rsidR="007D0611">
            <w:rPr>
              <w:color w:val="FF0000"/>
              <w:szCs w:val="16"/>
            </w:rPr>
            <w:t>676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1A418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C45C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A5099B"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A5099B"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FE4B0E">
      <w:start w:val="1"/>
      <w:numFmt w:val="decimal"/>
      <w:pStyle w:val="SummaryText"/>
      <w:lvlText w:val="%1."/>
      <w:lvlJc w:val="left"/>
      <w:pPr>
        <w:ind w:left="360" w:hanging="360"/>
      </w:pPr>
    </w:lvl>
    <w:lvl w:ilvl="1" w:tplc="E6643520" w:tentative="1">
      <w:start w:val="1"/>
      <w:numFmt w:val="lowerLetter"/>
      <w:lvlText w:val="%2."/>
      <w:lvlJc w:val="left"/>
      <w:pPr>
        <w:ind w:left="1080" w:hanging="360"/>
      </w:pPr>
    </w:lvl>
    <w:lvl w:ilvl="2" w:tplc="8F7CFD06" w:tentative="1">
      <w:start w:val="1"/>
      <w:numFmt w:val="lowerRoman"/>
      <w:lvlText w:val="%3."/>
      <w:lvlJc w:val="right"/>
      <w:pPr>
        <w:ind w:left="1800" w:hanging="180"/>
      </w:pPr>
    </w:lvl>
    <w:lvl w:ilvl="3" w:tplc="68948772" w:tentative="1">
      <w:start w:val="1"/>
      <w:numFmt w:val="decimal"/>
      <w:lvlText w:val="%4."/>
      <w:lvlJc w:val="left"/>
      <w:pPr>
        <w:ind w:left="2520" w:hanging="360"/>
      </w:pPr>
    </w:lvl>
    <w:lvl w:ilvl="4" w:tplc="9BC0A602" w:tentative="1">
      <w:start w:val="1"/>
      <w:numFmt w:val="lowerLetter"/>
      <w:lvlText w:val="%5."/>
      <w:lvlJc w:val="left"/>
      <w:pPr>
        <w:ind w:left="3240" w:hanging="360"/>
      </w:pPr>
    </w:lvl>
    <w:lvl w:ilvl="5" w:tplc="03FAEE06" w:tentative="1">
      <w:start w:val="1"/>
      <w:numFmt w:val="lowerRoman"/>
      <w:lvlText w:val="%6."/>
      <w:lvlJc w:val="right"/>
      <w:pPr>
        <w:ind w:left="3960" w:hanging="180"/>
      </w:pPr>
    </w:lvl>
    <w:lvl w:ilvl="6" w:tplc="EE48085C" w:tentative="1">
      <w:start w:val="1"/>
      <w:numFmt w:val="decimal"/>
      <w:lvlText w:val="%7."/>
      <w:lvlJc w:val="left"/>
      <w:pPr>
        <w:ind w:left="4680" w:hanging="360"/>
      </w:pPr>
    </w:lvl>
    <w:lvl w:ilvl="7" w:tplc="0B9E2C5C" w:tentative="1">
      <w:start w:val="1"/>
      <w:numFmt w:val="lowerLetter"/>
      <w:lvlText w:val="%8."/>
      <w:lvlJc w:val="left"/>
      <w:pPr>
        <w:ind w:left="5400" w:hanging="360"/>
      </w:pPr>
    </w:lvl>
    <w:lvl w:ilvl="8" w:tplc="169A73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A4184"/>
    <w:rsid w:val="001E291F"/>
    <w:rsid w:val="001E596A"/>
    <w:rsid w:val="00233408"/>
    <w:rsid w:val="0027067B"/>
    <w:rsid w:val="00272C98"/>
    <w:rsid w:val="002A67C2"/>
    <w:rsid w:val="002C2634"/>
    <w:rsid w:val="002C45C9"/>
    <w:rsid w:val="00334D8B"/>
    <w:rsid w:val="0035602E"/>
    <w:rsid w:val="003572B4"/>
    <w:rsid w:val="003817C7"/>
    <w:rsid w:val="00395125"/>
    <w:rsid w:val="003E0DB3"/>
    <w:rsid w:val="003E2958"/>
    <w:rsid w:val="00422B6F"/>
    <w:rsid w:val="00423377"/>
    <w:rsid w:val="00441372"/>
    <w:rsid w:val="004661F7"/>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3E2C"/>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0611"/>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099B"/>
    <w:rsid w:val="00A52B02"/>
    <w:rsid w:val="00A6057A"/>
    <w:rsid w:val="00A62304"/>
    <w:rsid w:val="00A74017"/>
    <w:rsid w:val="00AA332C"/>
    <w:rsid w:val="00AA3D21"/>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E4A64"/>
    <w:rsid w:val="00EF2394"/>
    <w:rsid w:val="00F17777"/>
    <w:rsid w:val="00F3021D"/>
    <w:rsid w:val="00F32397"/>
    <w:rsid w:val="00F33FAA"/>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2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kp.go.id/bkipm/index.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IDN/21_0614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kp.go.id/bkipm/index.ph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2021-01-22T11:40:00Z</dcterms:created>
  <dcterms:modified xsi:type="dcterms:W3CDTF">2021-01-22T13:38:00Z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G/SPS/N/IDN/139</vt:lpwstr>
  </property>
  <property fmtid="{D5CDD505-2E9C-101B-9397-08002B2CF9AE}" pid="3" name="TitusGUID">
    <vt:lpwstr>0710ce3c-15d2-4899-a9ef-88e38c60c410</vt:lpwstr>
  </property>
  <property fmtid="{D5CDD505-2E9C-101B-9397-08002B2CF9AE}" pid="4" name="WTOCLASSIFICATION">
    <vt:lpwstr>WTO OFFICIAL</vt:lpwstr>
  </property>
</Properties>
</file>