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4414" w14:textId="77777777" w:rsidR="00EA4725" w:rsidRPr="00441372" w:rsidRDefault="001110C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5A348E" w14:paraId="027933D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A2874FA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D1C8020" w14:textId="77777777" w:rsidR="00EA4725" w:rsidRPr="00441372" w:rsidRDefault="001110C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EUROPEAN UNION</w:t>
            </w:r>
            <w:bookmarkEnd w:id="1"/>
          </w:p>
          <w:p w14:paraId="396C1548" w14:textId="77777777" w:rsidR="00EA4725" w:rsidRPr="00441372" w:rsidRDefault="001110C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5A348E" w14:paraId="7F5C253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679EC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04322" w14:textId="77777777" w:rsidR="00EA4725" w:rsidRPr="00441372" w:rsidRDefault="001110C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European Commission, Health and Food Safety Directorate-General</w:t>
            </w:r>
            <w:bookmarkEnd w:id="5"/>
          </w:p>
        </w:tc>
      </w:tr>
      <w:tr w:rsidR="005A348E" w14:paraId="5C7B4FF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0CEC8D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BA5FA" w14:textId="77777777" w:rsidR="00EA4725" w:rsidRPr="00441372" w:rsidRDefault="001110C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Preparations of a kind used in animal feeding (HS code(s): 2309)</w:t>
            </w:r>
            <w:bookmarkEnd w:id="7"/>
          </w:p>
        </w:tc>
      </w:tr>
      <w:tr w:rsidR="005A348E" w14:paraId="114C0F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B7C95F" w14:textId="77777777" w:rsidR="00EA4725" w:rsidRPr="00441372" w:rsidRDefault="001110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B4E0B0" w14:textId="77777777" w:rsidR="00EA4725" w:rsidRPr="00441372" w:rsidRDefault="001110C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701C62A1" w14:textId="77777777" w:rsidR="00EA4725" w:rsidRPr="00441372" w:rsidRDefault="00111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C00AF27" w14:textId="77777777" w:rsidR="00EA4725" w:rsidRPr="00441372" w:rsidRDefault="00111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5A348E" w14:paraId="1230461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0D0AF6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A5ADB" w14:textId="77777777" w:rsidR="00EA4725" w:rsidRPr="00441372" w:rsidRDefault="001110C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Draft Commission Implementing Regulation withdrawing from the market certain feed additives (Text with EEA relevance)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6524F0A0" w14:textId="77777777" w:rsidR="00EA4725" w:rsidRPr="00AB160A" w:rsidRDefault="001110C8" w:rsidP="00AB160A">
            <w:r>
              <w:fldChar w:fldCharType="begin"/>
            </w:r>
            <w:r>
              <w:instrText>HYPERLINK "https://members.wto.org/crnattachments/2024/SPS/EEC/24_01642_00_e.pdf"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https://members.wto.org/crnattachments/2024/SPS/EEC/24_01642_00_e.pdf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  <w:p w14:paraId="6BC8D214" w14:textId="241561E0" w:rsidR="00AB160A" w:rsidRPr="00441372" w:rsidRDefault="00215EE3" w:rsidP="00441372">
            <w:pPr>
              <w:spacing w:after="120"/>
            </w:pPr>
            <w:hyperlink r:id="rId8" w:tgtFrame="_blank" w:history="1">
              <w:r w:rsidR="001110C8" w:rsidRPr="00441372">
                <w:rPr>
                  <w:color w:val="0000FF"/>
                  <w:u w:val="single"/>
                </w:rPr>
                <w:t>https://members.wto.org/crnattachments/2024/SPS/EEC/24_01642_01_e.pdf</w:t>
              </w:r>
            </w:hyperlink>
          </w:p>
        </w:tc>
      </w:tr>
      <w:tr w:rsidR="005A348E" w14:paraId="608F259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FDF83C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28F6C2" w14:textId="6C3209A9" w:rsidR="00EA4725" w:rsidRPr="00441372" w:rsidRDefault="001110C8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draft act concerns the withdrawal from the EU market of a series of feed additives, due to the lack of application for re-authorization of those products submitted before the deadline laid down in Article 10(2) of Regulation (EC)</w:t>
            </w:r>
            <w:r>
              <w:t> </w:t>
            </w:r>
            <w:r w:rsidRPr="0065690F">
              <w:t>No</w:t>
            </w:r>
            <w:r>
              <w:t> </w:t>
            </w:r>
            <w:r w:rsidRPr="0065690F">
              <w:t>1831/2003 – or the withdrawal by the applicant of a submitted application for re</w:t>
            </w:r>
            <w:r>
              <w:noBreakHyphen/>
            </w:r>
            <w:r w:rsidRPr="0065690F">
              <w:t>authorization. This measure is required by the regime set out in Article 10 of Regulation (EC) No 1831/2003 with regard to the status of 'existing products', i.e. additives which were allowed under the previous Directive 70/524/EEC. Transitional periods are laid down for the interested parties to prepare themselves to meet the requirement concerning the withdrawal from the market of the products concerned.</w:t>
            </w:r>
            <w:bookmarkEnd w:id="23"/>
          </w:p>
        </w:tc>
      </w:tr>
      <w:tr w:rsidR="005A348E" w14:paraId="67BA73E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25677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C050B" w14:textId="77777777" w:rsidR="00EA4725" w:rsidRPr="00441372" w:rsidRDefault="001110C8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X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5A348E" w14:paraId="2BDCB8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D36E3" w14:textId="77777777" w:rsidR="00EA4725" w:rsidRPr="00441372" w:rsidRDefault="001110C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F97BA" w14:textId="77777777" w:rsidR="00EA4725" w:rsidRPr="00441372" w:rsidRDefault="001110C8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1BDC9EC1" w14:textId="3F59450E" w:rsidR="00EA4725" w:rsidRPr="00441372" w:rsidRDefault="001110C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Code of Practice on Good Animal Feeding CAC/RCP</w:t>
            </w:r>
            <w:r>
              <w:t> </w:t>
            </w:r>
            <w:r w:rsidRPr="0065690F">
              <w:t>54-2004</w:t>
            </w:r>
            <w:bookmarkEnd w:id="39"/>
          </w:p>
          <w:p w14:paraId="79C3000B" w14:textId="77777777" w:rsidR="00EA4725" w:rsidRPr="00441372" w:rsidRDefault="00111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8E58D19" w14:textId="77777777" w:rsidR="00EA4725" w:rsidRPr="00441372" w:rsidRDefault="00111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962CF86" w14:textId="77777777" w:rsidR="00EA4725" w:rsidRPr="00441372" w:rsidRDefault="001110C8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EC0208B" w14:textId="77777777" w:rsidR="00EA4725" w:rsidRPr="00441372" w:rsidRDefault="001110C8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3BAD5EAC" w14:textId="77777777" w:rsidR="00EA4725" w:rsidRPr="00441372" w:rsidRDefault="001110C8" w:rsidP="00AB160A">
            <w:pPr>
              <w:spacing w:before="240" w:after="120"/>
              <w:rPr>
                <w:b/>
              </w:rPr>
            </w:pPr>
            <w:r w:rsidRPr="00441372">
              <w:rPr>
                <w:b/>
              </w:rPr>
              <w:lastRenderedPageBreak/>
              <w:t>[</w:t>
            </w:r>
            <w:bookmarkStart w:id="49" w:name="sps8ey"/>
            <w:r w:rsidRPr="00441372">
              <w:rPr>
                <w:b/>
              </w:rPr>
              <w:t>X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15AEBA" w14:textId="77777777" w:rsidR="00EA4725" w:rsidRPr="00441372" w:rsidRDefault="001110C8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5A348E" w14:paraId="1DDD9C3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A13F7B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0D435A" w14:textId="77777777" w:rsidR="00EA4725" w:rsidRPr="00441372" w:rsidRDefault="001110C8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5A348E" w14:paraId="059EC4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BF3050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D65B3" w14:textId="77777777" w:rsidR="00EA4725" w:rsidRPr="00441372" w:rsidRDefault="001110C8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June 2024</w:t>
            </w:r>
            <w:bookmarkEnd w:id="59"/>
          </w:p>
          <w:p w14:paraId="15234871" w14:textId="77777777" w:rsidR="00EA4725" w:rsidRPr="00441372" w:rsidRDefault="001110C8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June 2024</w:t>
            </w:r>
            <w:bookmarkEnd w:id="61"/>
          </w:p>
        </w:tc>
      </w:tr>
      <w:tr w:rsidR="005A348E" w14:paraId="30AE245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DD973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BE6F1" w14:textId="77777777" w:rsidR="00EA4725" w:rsidRPr="00441372" w:rsidRDefault="001110C8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 xml:space="preserve">Twenty days after publication of the act in the </w:t>
            </w:r>
            <w:r w:rsidRPr="0065690F">
              <w:rPr>
                <w:i/>
                <w:iCs/>
              </w:rPr>
              <w:t>Official Journal of the European Union</w:t>
            </w:r>
            <w:r w:rsidRPr="0065690F">
              <w:t>.</w:t>
            </w:r>
            <w:bookmarkEnd w:id="65"/>
          </w:p>
          <w:p w14:paraId="3007A769" w14:textId="77777777" w:rsidR="00EA4725" w:rsidRPr="00441372" w:rsidRDefault="001110C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5A348E" w14:paraId="535C098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B5C6A0" w14:textId="77777777" w:rsidR="00EA4725" w:rsidRPr="00441372" w:rsidRDefault="001110C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919C81" w14:textId="77777777" w:rsidR="00EA4725" w:rsidRPr="00441372" w:rsidRDefault="001110C8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23 April 2024</w:t>
            </w:r>
            <w:bookmarkEnd w:id="72"/>
          </w:p>
          <w:p w14:paraId="602DB310" w14:textId="77777777" w:rsidR="00EA4725" w:rsidRPr="00441372" w:rsidRDefault="001110C8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543B617A" w14:textId="77777777" w:rsidR="00A37F15" w:rsidRPr="0065690F" w:rsidRDefault="001110C8" w:rsidP="00441372">
            <w:r w:rsidRPr="0065690F">
              <w:t>European Commission</w:t>
            </w:r>
          </w:p>
          <w:p w14:paraId="0517580C" w14:textId="77777777" w:rsidR="00A37F15" w:rsidRPr="0065690F" w:rsidRDefault="001110C8" w:rsidP="00441372">
            <w:r w:rsidRPr="0065690F">
              <w:t>DG Health and Food Safety, Unit A4-Multilateral International Relations</w:t>
            </w:r>
          </w:p>
          <w:p w14:paraId="6B9965DA" w14:textId="77777777" w:rsidR="00A37F15" w:rsidRPr="00AB160A" w:rsidRDefault="001110C8" w:rsidP="00441372">
            <w:pPr>
              <w:rPr>
                <w:lang w:val="fr-CH"/>
              </w:rPr>
            </w:pPr>
            <w:r w:rsidRPr="00AB160A">
              <w:rPr>
                <w:lang w:val="fr-CH"/>
              </w:rPr>
              <w:t>Rue Froissart 101</w:t>
            </w:r>
          </w:p>
          <w:p w14:paraId="76E53D73" w14:textId="77777777" w:rsidR="00A37F15" w:rsidRPr="00AB160A" w:rsidRDefault="001110C8" w:rsidP="00441372">
            <w:pPr>
              <w:rPr>
                <w:lang w:val="fr-CH"/>
              </w:rPr>
            </w:pPr>
            <w:r w:rsidRPr="00AB160A">
              <w:rPr>
                <w:lang w:val="fr-CH"/>
              </w:rPr>
              <w:t>B-1049 Brussels</w:t>
            </w:r>
          </w:p>
          <w:p w14:paraId="53735C4A" w14:textId="77777777" w:rsidR="00A37F15" w:rsidRPr="00AB160A" w:rsidRDefault="001110C8" w:rsidP="00441372">
            <w:pPr>
              <w:rPr>
                <w:lang w:val="fr-CH"/>
              </w:rPr>
            </w:pPr>
            <w:r w:rsidRPr="00AB160A">
              <w:rPr>
                <w:lang w:val="fr-CH"/>
              </w:rPr>
              <w:t>Tel: +(32 2) 29 54263</w:t>
            </w:r>
          </w:p>
          <w:p w14:paraId="0BA851F0" w14:textId="77777777" w:rsidR="00A37F15" w:rsidRPr="0065690F" w:rsidRDefault="001110C8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65690F">
                <w:rPr>
                  <w:color w:val="0000FF"/>
                  <w:u w:val="single"/>
                </w:rPr>
                <w:t>sps@ec.europa.eu</w:t>
              </w:r>
            </w:hyperlink>
            <w:bookmarkEnd w:id="79"/>
          </w:p>
        </w:tc>
      </w:tr>
      <w:tr w:rsidR="005A348E" w14:paraId="1E795F5A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CE55EE0" w14:textId="77777777" w:rsidR="00EA4725" w:rsidRPr="00441372" w:rsidRDefault="001110C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6757604" w14:textId="77777777" w:rsidR="00EA4725" w:rsidRPr="00441372" w:rsidRDefault="001110C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733D4B98" w14:textId="77777777" w:rsidR="00EA4725" w:rsidRPr="0065690F" w:rsidRDefault="001110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European Commission</w:t>
            </w:r>
          </w:p>
          <w:p w14:paraId="118A05C0" w14:textId="77777777" w:rsidR="00EA4725" w:rsidRPr="0065690F" w:rsidRDefault="001110C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DG Health and Food Safety, Unit A4-Multilateral International Relations</w:t>
            </w:r>
          </w:p>
          <w:p w14:paraId="770B5038" w14:textId="77777777" w:rsidR="00EA4725" w:rsidRPr="00AB160A" w:rsidRDefault="001110C8" w:rsidP="00F3021D">
            <w:pPr>
              <w:keepNext/>
              <w:keepLines/>
              <w:rPr>
                <w:bCs/>
                <w:lang w:val="fr-CH"/>
              </w:rPr>
            </w:pPr>
            <w:r w:rsidRPr="00AB160A">
              <w:rPr>
                <w:bCs/>
                <w:lang w:val="fr-CH"/>
              </w:rPr>
              <w:t>Rue Froissart 101</w:t>
            </w:r>
          </w:p>
          <w:p w14:paraId="08115A66" w14:textId="77777777" w:rsidR="00EA4725" w:rsidRPr="00AB160A" w:rsidRDefault="001110C8" w:rsidP="00F3021D">
            <w:pPr>
              <w:keepNext/>
              <w:keepLines/>
              <w:rPr>
                <w:bCs/>
                <w:lang w:val="fr-CH"/>
              </w:rPr>
            </w:pPr>
            <w:r w:rsidRPr="00AB160A">
              <w:rPr>
                <w:bCs/>
                <w:lang w:val="fr-CH"/>
              </w:rPr>
              <w:t>B-1049 Brussels</w:t>
            </w:r>
          </w:p>
          <w:p w14:paraId="1CC5BDD1" w14:textId="77777777" w:rsidR="00EA4725" w:rsidRPr="00AB160A" w:rsidRDefault="001110C8" w:rsidP="00F3021D">
            <w:pPr>
              <w:keepNext/>
              <w:keepLines/>
              <w:rPr>
                <w:bCs/>
                <w:lang w:val="fr-CH"/>
              </w:rPr>
            </w:pPr>
            <w:r w:rsidRPr="00AB160A">
              <w:rPr>
                <w:bCs/>
                <w:lang w:val="fr-CH"/>
              </w:rPr>
              <w:t>Tel: +(32 2) 29 54263</w:t>
            </w:r>
          </w:p>
          <w:p w14:paraId="690FCEB2" w14:textId="77777777" w:rsidR="00EA4725" w:rsidRPr="0065690F" w:rsidRDefault="001110C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sps@ec.europa.eu</w:t>
              </w:r>
            </w:hyperlink>
            <w:bookmarkEnd w:id="86"/>
          </w:p>
        </w:tc>
      </w:tr>
    </w:tbl>
    <w:p w14:paraId="314BCD9F" w14:textId="77777777" w:rsidR="007141CF" w:rsidRPr="00441372" w:rsidRDefault="007141CF" w:rsidP="00441372"/>
    <w:sectPr w:rsidR="007141CF" w:rsidRPr="00441372" w:rsidSect="00AB16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86EEC" w14:textId="77777777" w:rsidR="001110C8" w:rsidRDefault="001110C8">
      <w:r>
        <w:separator/>
      </w:r>
    </w:p>
  </w:endnote>
  <w:endnote w:type="continuationSeparator" w:id="0">
    <w:p w14:paraId="5193F692" w14:textId="77777777" w:rsidR="001110C8" w:rsidRDefault="0011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14B8" w14:textId="0BDDE377" w:rsidR="00EA4725" w:rsidRPr="00AB160A" w:rsidRDefault="001110C8" w:rsidP="00AB160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FDA36" w14:textId="7E2385BB" w:rsidR="00EA4725" w:rsidRPr="00AB160A" w:rsidRDefault="001110C8" w:rsidP="00AB160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BB37" w14:textId="77777777" w:rsidR="00C863EB" w:rsidRPr="00441372" w:rsidRDefault="001110C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24990" w14:textId="77777777" w:rsidR="001110C8" w:rsidRDefault="001110C8">
      <w:r>
        <w:separator/>
      </w:r>
    </w:p>
  </w:footnote>
  <w:footnote w:type="continuationSeparator" w:id="0">
    <w:p w14:paraId="04E946A8" w14:textId="77777777" w:rsidR="001110C8" w:rsidRDefault="0011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F4027" w14:textId="77777777" w:rsidR="00AB160A" w:rsidRPr="00AB160A" w:rsidRDefault="001110C8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60A">
      <w:t>G/SPS/N/EU/729</w:t>
    </w:r>
  </w:p>
  <w:p w14:paraId="7B8215D8" w14:textId="77777777" w:rsidR="00AB160A" w:rsidRPr="00AB160A" w:rsidRDefault="00AB160A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A3BD52" w14:textId="250CEA37" w:rsidR="00AB160A" w:rsidRPr="00AB160A" w:rsidRDefault="001110C8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60A">
      <w:t xml:space="preserve">- </w:t>
    </w:r>
    <w:r w:rsidRPr="00AB160A">
      <w:fldChar w:fldCharType="begin"/>
    </w:r>
    <w:r w:rsidRPr="00AB160A">
      <w:instrText xml:space="preserve"> PAGE </w:instrText>
    </w:r>
    <w:r w:rsidRPr="00AB160A">
      <w:fldChar w:fldCharType="separate"/>
    </w:r>
    <w:r w:rsidRPr="00AB160A">
      <w:rPr>
        <w:noProof/>
      </w:rPr>
      <w:t>2</w:t>
    </w:r>
    <w:r w:rsidRPr="00AB160A">
      <w:fldChar w:fldCharType="end"/>
    </w:r>
    <w:r w:rsidRPr="00AB160A">
      <w:t xml:space="preserve"> -</w:t>
    </w:r>
  </w:p>
  <w:p w14:paraId="7588F660" w14:textId="5E537B08" w:rsidR="00EA4725" w:rsidRPr="00AB160A" w:rsidRDefault="00EA4725" w:rsidP="00AB160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7DBEC" w14:textId="77777777" w:rsidR="00AB160A" w:rsidRPr="00AB160A" w:rsidRDefault="001110C8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60A">
      <w:t>G/SPS/N/EU/729</w:t>
    </w:r>
  </w:p>
  <w:p w14:paraId="461CEA40" w14:textId="77777777" w:rsidR="00AB160A" w:rsidRPr="00AB160A" w:rsidRDefault="00AB160A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D88258D" w14:textId="140CB232" w:rsidR="00AB160A" w:rsidRPr="00AB160A" w:rsidRDefault="001110C8" w:rsidP="00AB160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B160A">
      <w:t xml:space="preserve">- </w:t>
    </w:r>
    <w:r w:rsidRPr="00AB160A">
      <w:fldChar w:fldCharType="begin"/>
    </w:r>
    <w:r w:rsidRPr="00AB160A">
      <w:instrText xml:space="preserve"> PAGE </w:instrText>
    </w:r>
    <w:r w:rsidRPr="00AB160A">
      <w:fldChar w:fldCharType="separate"/>
    </w:r>
    <w:r w:rsidRPr="00AB160A">
      <w:rPr>
        <w:noProof/>
      </w:rPr>
      <w:t>2</w:t>
    </w:r>
    <w:r w:rsidRPr="00AB160A">
      <w:fldChar w:fldCharType="end"/>
    </w:r>
    <w:r w:rsidRPr="00AB160A">
      <w:t xml:space="preserve"> -</w:t>
    </w:r>
  </w:p>
  <w:p w14:paraId="10A071EC" w14:textId="5A6C0852" w:rsidR="00EA4725" w:rsidRPr="00AB160A" w:rsidRDefault="00EA4725" w:rsidP="00AB160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348E" w14:paraId="7E7ECA6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C2E04D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BA53D" w14:textId="7B7120E0" w:rsidR="00ED54E0" w:rsidRPr="00EA4725" w:rsidRDefault="001110C8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5A348E" w14:paraId="2CECC36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28E3C8" w14:textId="77777777" w:rsidR="00ED54E0" w:rsidRPr="00EA4725" w:rsidRDefault="00215EE3" w:rsidP="00422B6F">
          <w:pPr>
            <w:jc w:val="left"/>
          </w:pPr>
          <w:r>
            <w:rPr>
              <w:lang w:eastAsia="en-GB"/>
            </w:rPr>
            <w:pict w14:anchorId="7BA217A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B7596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5A348E" w14:paraId="679E4C26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210B59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39A6E5D" w14:textId="77777777" w:rsidR="00AB160A" w:rsidRDefault="001110C8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G/SPS/N/EU/729</w:t>
          </w:r>
          <w:bookmarkEnd w:id="88"/>
        </w:p>
      </w:tc>
    </w:tr>
    <w:tr w:rsidR="005A348E" w14:paraId="1091F2B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C352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EF1F56" w14:textId="77777777" w:rsidR="00ED54E0" w:rsidRPr="00EA4725" w:rsidRDefault="001110C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23 February 2024</w:t>
          </w:r>
          <w:bookmarkEnd w:id="90"/>
        </w:p>
      </w:tc>
    </w:tr>
    <w:tr w:rsidR="005A348E" w14:paraId="7B56DFE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A1A4E52" w14:textId="3877ADC4" w:rsidR="00ED54E0" w:rsidRPr="00EA4725" w:rsidRDefault="001110C8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24-</w:t>
          </w:r>
          <w:r w:rsidR="00215EE3">
            <w:rPr>
              <w:color w:val="FF0000"/>
              <w:szCs w:val="16"/>
            </w:rPr>
            <w:t>1650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3B7DD2" w14:textId="77777777" w:rsidR="00ED54E0" w:rsidRPr="00EA4725" w:rsidRDefault="001110C8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5A348E" w14:paraId="7931327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ED9134F" w14:textId="4E0C3E22" w:rsidR="00ED54E0" w:rsidRPr="00EA4725" w:rsidRDefault="001110C8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C6AEEA" w14:textId="78BD880E" w:rsidR="00ED54E0" w:rsidRPr="00441372" w:rsidRDefault="001110C8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697842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30A0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7DE154A" w:tentative="1">
      <w:start w:val="1"/>
      <w:numFmt w:val="lowerLetter"/>
      <w:lvlText w:val="%2."/>
      <w:lvlJc w:val="left"/>
      <w:pPr>
        <w:ind w:left="1080" w:hanging="360"/>
      </w:pPr>
    </w:lvl>
    <w:lvl w:ilvl="2" w:tplc="037627F0" w:tentative="1">
      <w:start w:val="1"/>
      <w:numFmt w:val="lowerRoman"/>
      <w:lvlText w:val="%3."/>
      <w:lvlJc w:val="right"/>
      <w:pPr>
        <w:ind w:left="1800" w:hanging="180"/>
      </w:pPr>
    </w:lvl>
    <w:lvl w:ilvl="3" w:tplc="ADA2D5C8" w:tentative="1">
      <w:start w:val="1"/>
      <w:numFmt w:val="decimal"/>
      <w:lvlText w:val="%4."/>
      <w:lvlJc w:val="left"/>
      <w:pPr>
        <w:ind w:left="2520" w:hanging="360"/>
      </w:pPr>
    </w:lvl>
    <w:lvl w:ilvl="4" w:tplc="E0A2414E" w:tentative="1">
      <w:start w:val="1"/>
      <w:numFmt w:val="lowerLetter"/>
      <w:lvlText w:val="%5."/>
      <w:lvlJc w:val="left"/>
      <w:pPr>
        <w:ind w:left="3240" w:hanging="360"/>
      </w:pPr>
    </w:lvl>
    <w:lvl w:ilvl="5" w:tplc="BB32EC10" w:tentative="1">
      <w:start w:val="1"/>
      <w:numFmt w:val="lowerRoman"/>
      <w:lvlText w:val="%6."/>
      <w:lvlJc w:val="right"/>
      <w:pPr>
        <w:ind w:left="3960" w:hanging="180"/>
      </w:pPr>
    </w:lvl>
    <w:lvl w:ilvl="6" w:tplc="A8345DF0" w:tentative="1">
      <w:start w:val="1"/>
      <w:numFmt w:val="decimal"/>
      <w:lvlText w:val="%7."/>
      <w:lvlJc w:val="left"/>
      <w:pPr>
        <w:ind w:left="4680" w:hanging="360"/>
      </w:pPr>
    </w:lvl>
    <w:lvl w:ilvl="7" w:tplc="3B34C1BA" w:tentative="1">
      <w:start w:val="1"/>
      <w:numFmt w:val="lowerLetter"/>
      <w:lvlText w:val="%8."/>
      <w:lvlJc w:val="left"/>
      <w:pPr>
        <w:ind w:left="5400" w:hanging="360"/>
      </w:pPr>
    </w:lvl>
    <w:lvl w:ilvl="8" w:tplc="8A788F2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8138477">
    <w:abstractNumId w:val="9"/>
  </w:num>
  <w:num w:numId="2" w16cid:durableId="630287020">
    <w:abstractNumId w:val="7"/>
  </w:num>
  <w:num w:numId="3" w16cid:durableId="1048263365">
    <w:abstractNumId w:val="6"/>
  </w:num>
  <w:num w:numId="4" w16cid:durableId="1239948947">
    <w:abstractNumId w:val="5"/>
  </w:num>
  <w:num w:numId="5" w16cid:durableId="1436754397">
    <w:abstractNumId w:val="4"/>
  </w:num>
  <w:num w:numId="6" w16cid:durableId="454444343">
    <w:abstractNumId w:val="12"/>
  </w:num>
  <w:num w:numId="7" w16cid:durableId="1929190455">
    <w:abstractNumId w:val="11"/>
  </w:num>
  <w:num w:numId="8" w16cid:durableId="1669752928">
    <w:abstractNumId w:val="10"/>
  </w:num>
  <w:num w:numId="9" w16cid:durableId="1273826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2469059">
    <w:abstractNumId w:val="13"/>
  </w:num>
  <w:num w:numId="11" w16cid:durableId="115292071">
    <w:abstractNumId w:val="8"/>
  </w:num>
  <w:num w:numId="12" w16cid:durableId="436026012">
    <w:abstractNumId w:val="3"/>
  </w:num>
  <w:num w:numId="13" w16cid:durableId="77409832">
    <w:abstractNumId w:val="2"/>
  </w:num>
  <w:num w:numId="14" w16cid:durableId="1118525869">
    <w:abstractNumId w:val="1"/>
  </w:num>
  <w:num w:numId="15" w16cid:durableId="13820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10C8"/>
    <w:rsid w:val="0011356B"/>
    <w:rsid w:val="001277F1"/>
    <w:rsid w:val="00127BB0"/>
    <w:rsid w:val="0013337F"/>
    <w:rsid w:val="00157B94"/>
    <w:rsid w:val="00182B84"/>
    <w:rsid w:val="001E291F"/>
    <w:rsid w:val="001E596A"/>
    <w:rsid w:val="00215EE3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A348E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37F15"/>
    <w:rsid w:val="00A52B02"/>
    <w:rsid w:val="00A6057A"/>
    <w:rsid w:val="00A62304"/>
    <w:rsid w:val="00A74017"/>
    <w:rsid w:val="00AA332C"/>
    <w:rsid w:val="00AB160A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45D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EEC/24_01642_01_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@ec.europa.e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1414464e-bce6-4257-8af1-04d95275bdaa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E23AB961-91A5-48D4-81BD-195560BF316F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2024-02-23T10:35:00Z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G/SPS/N/EU/729</vt:lpwstr>
  </property>
  <property fmtid="{D5CDD505-2E9C-101B-9397-08002B2CF9AE}" pid="3" name="TitusGUID">
    <vt:lpwstr>1414464e-bce6-4257-8af1-04d95275bdaa</vt:lpwstr>
  </property>
  <property fmtid="{D5CDD505-2E9C-101B-9397-08002B2CF9AE}" pid="4" name="WTOCLASSIFICATION">
    <vt:lpwstr>WTO OFFICIAL</vt:lpwstr>
  </property>
</Properties>
</file>