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AF39" w14:textId="77777777" w:rsidR="00EA4725" w:rsidRPr="00441372" w:rsidRDefault="0096264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83DD2" w14:paraId="531295B4" w14:textId="77777777" w:rsidTr="00F3021D">
        <w:tc>
          <w:tcPr>
            <w:tcW w:w="707" w:type="dxa"/>
            <w:tcBorders>
              <w:bottom w:val="single" w:sz="6" w:space="0" w:color="auto"/>
            </w:tcBorders>
            <w:shd w:val="clear" w:color="auto" w:fill="auto"/>
          </w:tcPr>
          <w:p w14:paraId="56A8DB99" w14:textId="77777777" w:rsidR="00EA4725" w:rsidRPr="00441372" w:rsidRDefault="00962647" w:rsidP="00441372">
            <w:pPr>
              <w:spacing w:before="120" w:after="120"/>
              <w:jc w:val="left"/>
            </w:pPr>
            <w:r w:rsidRPr="00441372">
              <w:rPr>
                <w:b/>
              </w:rPr>
              <w:t>1.</w:t>
            </w:r>
          </w:p>
        </w:tc>
        <w:tc>
          <w:tcPr>
            <w:tcW w:w="8320" w:type="dxa"/>
            <w:tcBorders>
              <w:bottom w:val="single" w:sz="6" w:space="0" w:color="auto"/>
            </w:tcBorders>
            <w:shd w:val="clear" w:color="auto" w:fill="auto"/>
          </w:tcPr>
          <w:p w14:paraId="26FD57C6" w14:textId="77777777" w:rsidR="00EA4725" w:rsidRPr="00441372" w:rsidRDefault="0096264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01CFC94" w14:textId="77777777" w:rsidR="00EA4725" w:rsidRPr="00441372" w:rsidRDefault="0096264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83DD2" w14:paraId="41F4FB4E" w14:textId="77777777" w:rsidTr="00F3021D">
        <w:tc>
          <w:tcPr>
            <w:tcW w:w="707" w:type="dxa"/>
            <w:tcBorders>
              <w:top w:val="single" w:sz="6" w:space="0" w:color="auto"/>
              <w:bottom w:val="single" w:sz="6" w:space="0" w:color="auto"/>
            </w:tcBorders>
            <w:shd w:val="clear" w:color="auto" w:fill="auto"/>
          </w:tcPr>
          <w:p w14:paraId="0B05EF5D" w14:textId="77777777" w:rsidR="00EA4725" w:rsidRPr="00441372" w:rsidRDefault="0096264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BC7582" w14:textId="77777777" w:rsidR="00EA4725" w:rsidRPr="00441372" w:rsidRDefault="0096264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83DD2" w14:paraId="0A5D66DC" w14:textId="77777777" w:rsidTr="00F3021D">
        <w:tc>
          <w:tcPr>
            <w:tcW w:w="707" w:type="dxa"/>
            <w:tcBorders>
              <w:top w:val="single" w:sz="6" w:space="0" w:color="auto"/>
              <w:bottom w:val="single" w:sz="6" w:space="0" w:color="auto"/>
            </w:tcBorders>
            <w:shd w:val="clear" w:color="auto" w:fill="auto"/>
          </w:tcPr>
          <w:p w14:paraId="6E59BB92" w14:textId="77777777" w:rsidR="00EA4725" w:rsidRPr="00441372" w:rsidRDefault="0096264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37DC0E3" w14:textId="77777777" w:rsidR="00EA4725" w:rsidRPr="00441372" w:rsidRDefault="0096264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 of a kind used in animal nutrition</w:t>
            </w:r>
            <w:bookmarkEnd w:id="7"/>
          </w:p>
        </w:tc>
      </w:tr>
      <w:tr w:rsidR="00383DD2" w14:paraId="55B36473" w14:textId="77777777" w:rsidTr="00F3021D">
        <w:tc>
          <w:tcPr>
            <w:tcW w:w="707" w:type="dxa"/>
            <w:tcBorders>
              <w:top w:val="single" w:sz="6" w:space="0" w:color="auto"/>
              <w:bottom w:val="single" w:sz="6" w:space="0" w:color="auto"/>
            </w:tcBorders>
            <w:shd w:val="clear" w:color="auto" w:fill="auto"/>
          </w:tcPr>
          <w:p w14:paraId="3C3FC7B6" w14:textId="77777777" w:rsidR="00EA4725" w:rsidRPr="00441372" w:rsidRDefault="0096264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DD5706" w14:textId="77777777" w:rsidR="00EA4725" w:rsidRPr="00441372" w:rsidRDefault="0096264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7606D14" w14:textId="77777777" w:rsidR="00EA4725" w:rsidRPr="00441372" w:rsidRDefault="0096264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456152" w14:textId="77777777" w:rsidR="00EA4725" w:rsidRPr="00441372" w:rsidRDefault="0096264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83DD2" w14:paraId="4DA74F96" w14:textId="77777777" w:rsidTr="00F3021D">
        <w:tc>
          <w:tcPr>
            <w:tcW w:w="707" w:type="dxa"/>
            <w:tcBorders>
              <w:top w:val="single" w:sz="6" w:space="0" w:color="auto"/>
              <w:bottom w:val="single" w:sz="6" w:space="0" w:color="auto"/>
            </w:tcBorders>
            <w:shd w:val="clear" w:color="auto" w:fill="auto"/>
          </w:tcPr>
          <w:p w14:paraId="5E216B90" w14:textId="77777777" w:rsidR="00EA4725" w:rsidRPr="00441372" w:rsidRDefault="0096264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2860B5" w14:textId="77777777" w:rsidR="00EA4725" w:rsidRPr="00441372" w:rsidRDefault="0096264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2023/1334 of 29 June 2023 concerning the renewal of the authorisation of copper chelate of hydroxy analogue of methionine as a feed additive for all animal species and repealing Regulation (EU) No 349/2010</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7F12E115" w14:textId="77777777" w:rsidR="00EA4725" w:rsidRPr="00441372" w:rsidRDefault="00962647" w:rsidP="00B065FB">
            <w:r>
              <w:fldChar w:fldCharType="begin"/>
            </w:r>
            <w:r>
              <w:instrText>HYPERLINK "https://members.wto.org/crnattachments/2023/SPS/EEC/23_11304_00_e.pdf" \t "_blank"</w:instrText>
            </w:r>
            <w:r>
              <w:fldChar w:fldCharType="separate"/>
            </w:r>
            <w:r w:rsidRPr="00441372">
              <w:rPr>
                <w:color w:val="0000FF"/>
                <w:u w:val="single"/>
              </w:rPr>
              <w:t>https://members.wto.org/crnattachments/2023/SPS/EEC/23_11304_00_e.pdf</w:t>
            </w:r>
            <w:r>
              <w:rPr>
                <w:color w:val="0000FF"/>
                <w:u w:val="single"/>
              </w:rPr>
              <w:fldChar w:fldCharType="end"/>
            </w:r>
          </w:p>
          <w:p w14:paraId="1251E0F6" w14:textId="77777777" w:rsidR="00EA4725" w:rsidRPr="00441372" w:rsidRDefault="00C45CD2" w:rsidP="00441372">
            <w:hyperlink r:id="rId8" w:tgtFrame="_blank" w:history="1">
              <w:r w:rsidR="00962647" w:rsidRPr="00441372">
                <w:rPr>
                  <w:color w:val="0000FF"/>
                  <w:u w:val="single"/>
                </w:rPr>
                <w:t>https://members.wto.org/crnattachments/2023/SPS/EEC/23_11304_00_f.pdf</w:t>
              </w:r>
            </w:hyperlink>
          </w:p>
          <w:p w14:paraId="6A2FFA6E" w14:textId="77777777" w:rsidR="00EA4725" w:rsidRPr="00441372" w:rsidRDefault="00C45CD2" w:rsidP="00441372">
            <w:pPr>
              <w:spacing w:after="120"/>
            </w:pPr>
            <w:hyperlink r:id="rId9" w:tgtFrame="_blank" w:history="1">
              <w:r w:rsidR="00962647" w:rsidRPr="00441372">
                <w:rPr>
                  <w:color w:val="0000FF"/>
                  <w:u w:val="single"/>
                </w:rPr>
                <w:t>https://members.wto.org/crnattachments/2023/SPS/EEC/23_11304_00_s.pdf</w:t>
              </w:r>
            </w:hyperlink>
            <w:bookmarkEnd w:id="21"/>
          </w:p>
        </w:tc>
      </w:tr>
      <w:tr w:rsidR="00383DD2" w14:paraId="32CA8646" w14:textId="77777777" w:rsidTr="00F3021D">
        <w:tc>
          <w:tcPr>
            <w:tcW w:w="707" w:type="dxa"/>
            <w:tcBorders>
              <w:top w:val="single" w:sz="6" w:space="0" w:color="auto"/>
              <w:bottom w:val="single" w:sz="6" w:space="0" w:color="auto"/>
            </w:tcBorders>
            <w:shd w:val="clear" w:color="auto" w:fill="auto"/>
          </w:tcPr>
          <w:p w14:paraId="26A51079" w14:textId="77777777" w:rsidR="00EA4725" w:rsidRPr="00441372" w:rsidRDefault="0096264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75C9C6" w14:textId="3B7A4BE2" w:rsidR="00EA4725" w:rsidRPr="00441372" w:rsidRDefault="0096264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preparation covered by this Act was authorised by Commission Implementing Regulation (EU) No 349/2010 for a period of ten years as feed additive for all animal species. An application was submitted for the renewal of this authorisation. Further to the favorable assessment by the European Food Safety Authority, the authorisation of this preparation is renewed, subject to certain conditions. A</w:t>
            </w:r>
            <w:r>
              <w:t> </w:t>
            </w:r>
            <w:r w:rsidRPr="0065690F">
              <w:t>transitional period is laid down for the interested parties to prepare themselves to meet the new requirements resulting from this renewal.</w:t>
            </w:r>
            <w:bookmarkEnd w:id="23"/>
          </w:p>
        </w:tc>
      </w:tr>
      <w:tr w:rsidR="00383DD2" w14:paraId="67080D48" w14:textId="77777777" w:rsidTr="00F3021D">
        <w:tc>
          <w:tcPr>
            <w:tcW w:w="707" w:type="dxa"/>
            <w:tcBorders>
              <w:top w:val="single" w:sz="6" w:space="0" w:color="auto"/>
              <w:bottom w:val="single" w:sz="6" w:space="0" w:color="auto"/>
            </w:tcBorders>
            <w:shd w:val="clear" w:color="auto" w:fill="auto"/>
          </w:tcPr>
          <w:p w14:paraId="1E8E0100" w14:textId="77777777" w:rsidR="00EA4725" w:rsidRPr="00441372" w:rsidRDefault="0096264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C9211C" w14:textId="77777777" w:rsidR="00EA4725" w:rsidRPr="00441372" w:rsidRDefault="0096264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83DD2" w14:paraId="3C346A4B" w14:textId="77777777" w:rsidTr="00F3021D">
        <w:tc>
          <w:tcPr>
            <w:tcW w:w="707" w:type="dxa"/>
            <w:tcBorders>
              <w:top w:val="single" w:sz="6" w:space="0" w:color="auto"/>
              <w:bottom w:val="single" w:sz="6" w:space="0" w:color="auto"/>
            </w:tcBorders>
            <w:shd w:val="clear" w:color="auto" w:fill="auto"/>
          </w:tcPr>
          <w:p w14:paraId="3AF26264" w14:textId="77777777" w:rsidR="00EA4725" w:rsidRPr="00441372" w:rsidRDefault="0096264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B56AFE" w14:textId="77777777" w:rsidR="00EA4725" w:rsidRPr="00441372" w:rsidRDefault="0096264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D69C37" w14:textId="5D6399F4" w:rsidR="00EA4725" w:rsidRPr="00441372" w:rsidRDefault="0096264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D33D341" w14:textId="77777777" w:rsidR="00EA4725" w:rsidRPr="00441372" w:rsidRDefault="0096264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3C4665" w14:textId="77777777" w:rsidR="00EA4725" w:rsidRPr="00441372" w:rsidRDefault="0096264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B656C1B" w14:textId="77777777" w:rsidR="00EA4725" w:rsidRPr="00441372" w:rsidRDefault="0096264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CF1125C" w14:textId="77777777" w:rsidR="00EA4725" w:rsidRPr="00441372" w:rsidRDefault="0096264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75A495B" w14:textId="77777777" w:rsidR="00EA4725" w:rsidRPr="00441372" w:rsidRDefault="00962647" w:rsidP="00B065FB">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DBD24AA" w14:textId="77777777" w:rsidR="00EA4725" w:rsidRPr="00441372" w:rsidRDefault="0096264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83DD2" w14:paraId="79F910E3" w14:textId="77777777" w:rsidTr="00F3021D">
        <w:tc>
          <w:tcPr>
            <w:tcW w:w="707" w:type="dxa"/>
            <w:tcBorders>
              <w:top w:val="single" w:sz="6" w:space="0" w:color="auto"/>
              <w:bottom w:val="single" w:sz="6" w:space="0" w:color="auto"/>
            </w:tcBorders>
            <w:shd w:val="clear" w:color="auto" w:fill="auto"/>
          </w:tcPr>
          <w:p w14:paraId="41DEA599" w14:textId="77777777" w:rsidR="00EA4725" w:rsidRPr="00441372" w:rsidRDefault="0096264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83BD12" w14:textId="77777777" w:rsidR="00EA4725" w:rsidRPr="00441372" w:rsidRDefault="0096264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83DD2" w14:paraId="402F9F14" w14:textId="77777777" w:rsidTr="00F3021D">
        <w:tc>
          <w:tcPr>
            <w:tcW w:w="707" w:type="dxa"/>
            <w:tcBorders>
              <w:top w:val="single" w:sz="6" w:space="0" w:color="auto"/>
              <w:bottom w:val="single" w:sz="6" w:space="0" w:color="auto"/>
            </w:tcBorders>
            <w:shd w:val="clear" w:color="auto" w:fill="auto"/>
          </w:tcPr>
          <w:p w14:paraId="6309BAE4" w14:textId="77777777" w:rsidR="00EA4725" w:rsidRPr="00441372" w:rsidRDefault="0096264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753A25C" w14:textId="77777777" w:rsidR="00EA4725" w:rsidRPr="00441372" w:rsidRDefault="0096264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29 June 2023</w:t>
            </w:r>
            <w:bookmarkEnd w:id="59"/>
          </w:p>
          <w:p w14:paraId="2E885B9F" w14:textId="77777777" w:rsidR="00EA4725" w:rsidRPr="00441372" w:rsidRDefault="0096264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30 June 2023</w:t>
            </w:r>
            <w:bookmarkEnd w:id="61"/>
          </w:p>
        </w:tc>
      </w:tr>
      <w:tr w:rsidR="00383DD2" w14:paraId="58E6A6FC" w14:textId="77777777" w:rsidTr="00F3021D">
        <w:tc>
          <w:tcPr>
            <w:tcW w:w="707" w:type="dxa"/>
            <w:tcBorders>
              <w:top w:val="single" w:sz="6" w:space="0" w:color="auto"/>
              <w:bottom w:val="single" w:sz="6" w:space="0" w:color="auto"/>
            </w:tcBorders>
            <w:shd w:val="clear" w:color="auto" w:fill="auto"/>
          </w:tcPr>
          <w:p w14:paraId="7DF6A491" w14:textId="77777777" w:rsidR="00EA4725" w:rsidRPr="00441372" w:rsidRDefault="0096264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A145ADD" w14:textId="77777777" w:rsidR="00EA4725" w:rsidRPr="00441372" w:rsidRDefault="0096264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79EECACA" w14:textId="77777777" w:rsidR="00EA4725" w:rsidRPr="00441372" w:rsidRDefault="0096264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83DD2" w14:paraId="64B72DF0" w14:textId="77777777" w:rsidTr="00F3021D">
        <w:tc>
          <w:tcPr>
            <w:tcW w:w="707" w:type="dxa"/>
            <w:tcBorders>
              <w:top w:val="single" w:sz="6" w:space="0" w:color="auto"/>
              <w:bottom w:val="single" w:sz="6" w:space="0" w:color="auto"/>
            </w:tcBorders>
            <w:shd w:val="clear" w:color="auto" w:fill="auto"/>
          </w:tcPr>
          <w:p w14:paraId="23A0F847" w14:textId="77777777" w:rsidR="00EA4725" w:rsidRPr="00441372" w:rsidRDefault="0096264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1617064" w14:textId="77777777" w:rsidR="00EA4725" w:rsidRPr="00441372" w:rsidRDefault="0096264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22199CC" w14:textId="77777777" w:rsidR="00EA4725" w:rsidRPr="00441372" w:rsidRDefault="0096264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E160F7D" w14:textId="77777777" w:rsidR="00827B42" w:rsidRPr="0065690F" w:rsidRDefault="00962647" w:rsidP="00441372">
            <w:r w:rsidRPr="0065690F">
              <w:t>European Commission</w:t>
            </w:r>
          </w:p>
          <w:p w14:paraId="4F5CE2DC" w14:textId="77777777" w:rsidR="00827B42" w:rsidRPr="0065690F" w:rsidRDefault="00962647" w:rsidP="00441372">
            <w:r w:rsidRPr="0065690F">
              <w:t>DG Health and Food Safety, Unit A4-Multilateral International Relations</w:t>
            </w:r>
          </w:p>
          <w:p w14:paraId="3977F175" w14:textId="77777777" w:rsidR="00827B42" w:rsidRPr="00B065FB" w:rsidRDefault="00962647" w:rsidP="00441372">
            <w:pPr>
              <w:rPr>
                <w:lang w:val="fr-CH"/>
              </w:rPr>
            </w:pPr>
            <w:r w:rsidRPr="00B065FB">
              <w:rPr>
                <w:lang w:val="fr-CH"/>
              </w:rPr>
              <w:t>Rue Froissart 101</w:t>
            </w:r>
          </w:p>
          <w:p w14:paraId="4976DFAF" w14:textId="77777777" w:rsidR="00827B42" w:rsidRPr="00B065FB" w:rsidRDefault="00962647" w:rsidP="00441372">
            <w:pPr>
              <w:rPr>
                <w:lang w:val="fr-CH"/>
              </w:rPr>
            </w:pPr>
            <w:r w:rsidRPr="00B065FB">
              <w:rPr>
                <w:lang w:val="fr-CH"/>
              </w:rPr>
              <w:t>B-1049 Brussels</w:t>
            </w:r>
          </w:p>
          <w:p w14:paraId="70700FAB" w14:textId="77777777" w:rsidR="00827B42" w:rsidRPr="00B065FB" w:rsidRDefault="00962647" w:rsidP="00441372">
            <w:pPr>
              <w:rPr>
                <w:lang w:val="fr-CH"/>
              </w:rPr>
            </w:pPr>
            <w:r w:rsidRPr="00B065FB">
              <w:rPr>
                <w:lang w:val="fr-CH"/>
              </w:rPr>
              <w:t>Tel: +(32 2) 29 54263</w:t>
            </w:r>
          </w:p>
          <w:p w14:paraId="1615FDD2" w14:textId="77777777" w:rsidR="00827B42" w:rsidRPr="0065690F" w:rsidRDefault="00962647" w:rsidP="00441372">
            <w:pPr>
              <w:spacing w:after="120"/>
            </w:pPr>
            <w:r w:rsidRPr="0065690F">
              <w:t xml:space="preserve">E-mail: </w:t>
            </w:r>
            <w:hyperlink r:id="rId10" w:history="1">
              <w:r w:rsidRPr="0065690F">
                <w:rPr>
                  <w:color w:val="0000FF"/>
                  <w:u w:val="single"/>
                </w:rPr>
                <w:t>sps@ec.europa.eu</w:t>
              </w:r>
            </w:hyperlink>
            <w:bookmarkEnd w:id="79"/>
          </w:p>
        </w:tc>
      </w:tr>
      <w:tr w:rsidR="00383DD2" w14:paraId="1EEDE345" w14:textId="77777777" w:rsidTr="00F3021D">
        <w:tc>
          <w:tcPr>
            <w:tcW w:w="707" w:type="dxa"/>
            <w:tcBorders>
              <w:top w:val="single" w:sz="6" w:space="0" w:color="auto"/>
            </w:tcBorders>
            <w:shd w:val="clear" w:color="auto" w:fill="auto"/>
          </w:tcPr>
          <w:p w14:paraId="626A496B" w14:textId="77777777" w:rsidR="00EA4725" w:rsidRPr="00441372" w:rsidRDefault="0096264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8F8A08" w14:textId="77777777" w:rsidR="00EA4725" w:rsidRPr="00441372" w:rsidRDefault="0096264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7AF078E" w14:textId="77777777" w:rsidR="00EA4725" w:rsidRPr="0065690F" w:rsidRDefault="00962647" w:rsidP="00F3021D">
            <w:pPr>
              <w:keepNext/>
              <w:keepLines/>
              <w:rPr>
                <w:bCs/>
              </w:rPr>
            </w:pPr>
            <w:r w:rsidRPr="0065690F">
              <w:rPr>
                <w:bCs/>
              </w:rPr>
              <w:t>European Commission</w:t>
            </w:r>
          </w:p>
          <w:p w14:paraId="10C1CAB3" w14:textId="77777777" w:rsidR="00EA4725" w:rsidRPr="0065690F" w:rsidRDefault="00962647" w:rsidP="00F3021D">
            <w:pPr>
              <w:keepNext/>
              <w:keepLines/>
              <w:rPr>
                <w:bCs/>
              </w:rPr>
            </w:pPr>
            <w:r w:rsidRPr="0065690F">
              <w:rPr>
                <w:bCs/>
              </w:rPr>
              <w:t>DG Health and Food Safety, Unit A4-Multilateral International Relations</w:t>
            </w:r>
          </w:p>
          <w:p w14:paraId="7589EF18" w14:textId="77777777" w:rsidR="00EA4725" w:rsidRPr="00B065FB" w:rsidRDefault="00962647" w:rsidP="00F3021D">
            <w:pPr>
              <w:keepNext/>
              <w:keepLines/>
              <w:rPr>
                <w:bCs/>
                <w:lang w:val="fr-CH"/>
              </w:rPr>
            </w:pPr>
            <w:r w:rsidRPr="00B065FB">
              <w:rPr>
                <w:bCs/>
                <w:lang w:val="fr-CH"/>
              </w:rPr>
              <w:t>Rue Froissart 101</w:t>
            </w:r>
          </w:p>
          <w:p w14:paraId="47A66328" w14:textId="77777777" w:rsidR="00EA4725" w:rsidRPr="00B065FB" w:rsidRDefault="00962647" w:rsidP="00F3021D">
            <w:pPr>
              <w:keepNext/>
              <w:keepLines/>
              <w:rPr>
                <w:bCs/>
                <w:lang w:val="fr-CH"/>
              </w:rPr>
            </w:pPr>
            <w:r w:rsidRPr="00B065FB">
              <w:rPr>
                <w:bCs/>
                <w:lang w:val="fr-CH"/>
              </w:rPr>
              <w:t>B-1049 Brussels</w:t>
            </w:r>
          </w:p>
          <w:p w14:paraId="5536BDB0" w14:textId="77777777" w:rsidR="00EA4725" w:rsidRPr="00B065FB" w:rsidRDefault="00962647" w:rsidP="00F3021D">
            <w:pPr>
              <w:keepNext/>
              <w:keepLines/>
              <w:rPr>
                <w:bCs/>
                <w:lang w:val="fr-CH"/>
              </w:rPr>
            </w:pPr>
            <w:r w:rsidRPr="00B065FB">
              <w:rPr>
                <w:bCs/>
                <w:lang w:val="fr-CH"/>
              </w:rPr>
              <w:t>Tel: +(32 2) 29 54263</w:t>
            </w:r>
          </w:p>
          <w:p w14:paraId="3017DFB5" w14:textId="77777777" w:rsidR="00EA4725" w:rsidRPr="0065690F" w:rsidRDefault="00962647"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2734909B" w14:textId="77777777" w:rsidR="007141CF" w:rsidRPr="00441372" w:rsidRDefault="007141CF" w:rsidP="00441372"/>
    <w:sectPr w:rsidR="007141CF" w:rsidRPr="00441372" w:rsidSect="00B065F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3BB9" w14:textId="77777777" w:rsidR="00896E75" w:rsidRDefault="00962647">
      <w:r>
        <w:separator/>
      </w:r>
    </w:p>
  </w:endnote>
  <w:endnote w:type="continuationSeparator" w:id="0">
    <w:p w14:paraId="568A959C" w14:textId="77777777" w:rsidR="00896E75" w:rsidRDefault="0096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2FD6" w14:textId="28A5789E" w:rsidR="00EA4725" w:rsidRPr="00B065FB" w:rsidRDefault="00962647" w:rsidP="00B065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0C72" w14:textId="775FB196" w:rsidR="00EA4725" w:rsidRPr="00B065FB" w:rsidRDefault="00962647" w:rsidP="00B065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D5E" w14:textId="77777777" w:rsidR="00C863EB" w:rsidRPr="00441372" w:rsidRDefault="0096264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7498" w14:textId="77777777" w:rsidR="00896E75" w:rsidRDefault="00962647">
      <w:r>
        <w:separator/>
      </w:r>
    </w:p>
  </w:footnote>
  <w:footnote w:type="continuationSeparator" w:id="0">
    <w:p w14:paraId="3D788198" w14:textId="77777777" w:rsidR="00896E75" w:rsidRDefault="0096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E9A2" w14:textId="77777777" w:rsidR="00B065FB" w:rsidRPr="00B065FB" w:rsidRDefault="00962647" w:rsidP="00B065FB">
    <w:pPr>
      <w:pStyle w:val="Header"/>
      <w:pBdr>
        <w:bottom w:val="single" w:sz="4" w:space="1" w:color="auto"/>
      </w:pBdr>
      <w:tabs>
        <w:tab w:val="clear" w:pos="4513"/>
        <w:tab w:val="clear" w:pos="9027"/>
      </w:tabs>
      <w:jc w:val="center"/>
    </w:pPr>
    <w:r w:rsidRPr="00B065FB">
      <w:t>G/SPS/N/EU/672</w:t>
    </w:r>
  </w:p>
  <w:p w14:paraId="3E8A4845" w14:textId="77777777" w:rsidR="00B065FB" w:rsidRPr="00B065FB" w:rsidRDefault="00B065FB" w:rsidP="00B065FB">
    <w:pPr>
      <w:pStyle w:val="Header"/>
      <w:pBdr>
        <w:bottom w:val="single" w:sz="4" w:space="1" w:color="auto"/>
      </w:pBdr>
      <w:tabs>
        <w:tab w:val="clear" w:pos="4513"/>
        <w:tab w:val="clear" w:pos="9027"/>
      </w:tabs>
      <w:jc w:val="center"/>
    </w:pPr>
  </w:p>
  <w:p w14:paraId="4D96BF80" w14:textId="5799B38F" w:rsidR="00B065FB" w:rsidRPr="00B065FB" w:rsidRDefault="00962647" w:rsidP="00B065FB">
    <w:pPr>
      <w:pStyle w:val="Header"/>
      <w:pBdr>
        <w:bottom w:val="single" w:sz="4" w:space="1" w:color="auto"/>
      </w:pBdr>
      <w:tabs>
        <w:tab w:val="clear" w:pos="4513"/>
        <w:tab w:val="clear" w:pos="9027"/>
      </w:tabs>
      <w:jc w:val="center"/>
    </w:pPr>
    <w:r w:rsidRPr="00B065FB">
      <w:t xml:space="preserve">- </w:t>
    </w:r>
    <w:r w:rsidRPr="00B065FB">
      <w:fldChar w:fldCharType="begin"/>
    </w:r>
    <w:r w:rsidRPr="00B065FB">
      <w:instrText xml:space="preserve"> PAGE </w:instrText>
    </w:r>
    <w:r w:rsidRPr="00B065FB">
      <w:fldChar w:fldCharType="separate"/>
    </w:r>
    <w:r w:rsidRPr="00B065FB">
      <w:rPr>
        <w:noProof/>
      </w:rPr>
      <w:t>2</w:t>
    </w:r>
    <w:r w:rsidRPr="00B065FB">
      <w:fldChar w:fldCharType="end"/>
    </w:r>
    <w:r w:rsidRPr="00B065FB">
      <w:t xml:space="preserve"> -</w:t>
    </w:r>
  </w:p>
  <w:p w14:paraId="132E24C9" w14:textId="3D966468" w:rsidR="00EA4725" w:rsidRPr="00B065FB" w:rsidRDefault="00EA4725" w:rsidP="00B065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7A96" w14:textId="77777777" w:rsidR="00B065FB" w:rsidRPr="00B065FB" w:rsidRDefault="00962647" w:rsidP="00B065FB">
    <w:pPr>
      <w:pStyle w:val="Header"/>
      <w:pBdr>
        <w:bottom w:val="single" w:sz="4" w:space="1" w:color="auto"/>
      </w:pBdr>
      <w:tabs>
        <w:tab w:val="clear" w:pos="4513"/>
        <w:tab w:val="clear" w:pos="9027"/>
      </w:tabs>
      <w:jc w:val="center"/>
    </w:pPr>
    <w:r w:rsidRPr="00B065FB">
      <w:t>G/SPS/N/EU/672</w:t>
    </w:r>
  </w:p>
  <w:p w14:paraId="018A9C2F" w14:textId="77777777" w:rsidR="00B065FB" w:rsidRPr="00B065FB" w:rsidRDefault="00B065FB" w:rsidP="00B065FB">
    <w:pPr>
      <w:pStyle w:val="Header"/>
      <w:pBdr>
        <w:bottom w:val="single" w:sz="4" w:space="1" w:color="auto"/>
      </w:pBdr>
      <w:tabs>
        <w:tab w:val="clear" w:pos="4513"/>
        <w:tab w:val="clear" w:pos="9027"/>
      </w:tabs>
      <w:jc w:val="center"/>
    </w:pPr>
  </w:p>
  <w:p w14:paraId="7E725E22" w14:textId="60038177" w:rsidR="00B065FB" w:rsidRPr="00B065FB" w:rsidRDefault="00962647" w:rsidP="00B065FB">
    <w:pPr>
      <w:pStyle w:val="Header"/>
      <w:pBdr>
        <w:bottom w:val="single" w:sz="4" w:space="1" w:color="auto"/>
      </w:pBdr>
      <w:tabs>
        <w:tab w:val="clear" w:pos="4513"/>
        <w:tab w:val="clear" w:pos="9027"/>
      </w:tabs>
      <w:jc w:val="center"/>
    </w:pPr>
    <w:r w:rsidRPr="00B065FB">
      <w:t xml:space="preserve">- </w:t>
    </w:r>
    <w:r w:rsidRPr="00B065FB">
      <w:fldChar w:fldCharType="begin"/>
    </w:r>
    <w:r w:rsidRPr="00B065FB">
      <w:instrText xml:space="preserve"> PAGE </w:instrText>
    </w:r>
    <w:r w:rsidRPr="00B065FB">
      <w:fldChar w:fldCharType="separate"/>
    </w:r>
    <w:r w:rsidRPr="00B065FB">
      <w:rPr>
        <w:noProof/>
      </w:rPr>
      <w:t>2</w:t>
    </w:r>
    <w:r w:rsidRPr="00B065FB">
      <w:fldChar w:fldCharType="end"/>
    </w:r>
    <w:r w:rsidRPr="00B065FB">
      <w:t xml:space="preserve"> -</w:t>
    </w:r>
  </w:p>
  <w:p w14:paraId="4C87B18D" w14:textId="6F111C2A" w:rsidR="00EA4725" w:rsidRPr="00B065FB" w:rsidRDefault="00EA4725" w:rsidP="00B065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3DD2" w14:paraId="4A4AC26A" w14:textId="77777777" w:rsidTr="00EE3CAF">
      <w:trPr>
        <w:trHeight w:val="240"/>
        <w:jc w:val="center"/>
      </w:trPr>
      <w:tc>
        <w:tcPr>
          <w:tcW w:w="3794" w:type="dxa"/>
          <w:shd w:val="clear" w:color="auto" w:fill="FFFFFF"/>
          <w:tcMar>
            <w:left w:w="108" w:type="dxa"/>
            <w:right w:w="108" w:type="dxa"/>
          </w:tcMar>
          <w:vAlign w:val="center"/>
        </w:tcPr>
        <w:p w14:paraId="0B770B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100E47F" w14:textId="5C3EA56B" w:rsidR="00ED54E0" w:rsidRPr="00EA4725" w:rsidRDefault="00962647" w:rsidP="00422B6F">
          <w:pPr>
            <w:jc w:val="right"/>
            <w:rPr>
              <w:b/>
              <w:color w:val="FF0000"/>
              <w:szCs w:val="16"/>
            </w:rPr>
          </w:pPr>
          <w:r>
            <w:rPr>
              <w:b/>
              <w:color w:val="FF0000"/>
              <w:szCs w:val="16"/>
            </w:rPr>
            <w:t xml:space="preserve"> </w:t>
          </w:r>
        </w:p>
      </w:tc>
    </w:tr>
    <w:bookmarkEnd w:id="87"/>
    <w:tr w:rsidR="00383DD2" w14:paraId="6E9E8508" w14:textId="77777777" w:rsidTr="00EE3CAF">
      <w:trPr>
        <w:trHeight w:val="213"/>
        <w:jc w:val="center"/>
      </w:trPr>
      <w:tc>
        <w:tcPr>
          <w:tcW w:w="3794" w:type="dxa"/>
          <w:vMerge w:val="restart"/>
          <w:shd w:val="clear" w:color="auto" w:fill="FFFFFF"/>
          <w:tcMar>
            <w:left w:w="0" w:type="dxa"/>
            <w:right w:w="0" w:type="dxa"/>
          </w:tcMar>
        </w:tcPr>
        <w:p w14:paraId="3111341A" w14:textId="77777777" w:rsidR="00ED54E0" w:rsidRPr="00EA4725" w:rsidRDefault="00C45CD2" w:rsidP="00422B6F">
          <w:pPr>
            <w:jc w:val="left"/>
          </w:pPr>
          <w:r>
            <w:rPr>
              <w:lang w:eastAsia="en-GB"/>
            </w:rPr>
            <w:pict w14:anchorId="750E5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35pt;visibility:visible">
                <v:imagedata r:id="rId1" o:title=""/>
              </v:shape>
            </w:pict>
          </w:r>
        </w:p>
      </w:tc>
      <w:tc>
        <w:tcPr>
          <w:tcW w:w="5448" w:type="dxa"/>
          <w:gridSpan w:val="2"/>
          <w:shd w:val="clear" w:color="auto" w:fill="FFFFFF"/>
          <w:tcMar>
            <w:left w:w="108" w:type="dxa"/>
            <w:right w:w="108" w:type="dxa"/>
          </w:tcMar>
        </w:tcPr>
        <w:p w14:paraId="7C0889E1" w14:textId="77777777" w:rsidR="00ED54E0" w:rsidRPr="00EA4725" w:rsidRDefault="00ED54E0" w:rsidP="00422B6F">
          <w:pPr>
            <w:jc w:val="right"/>
            <w:rPr>
              <w:b/>
              <w:szCs w:val="16"/>
            </w:rPr>
          </w:pPr>
        </w:p>
      </w:tc>
    </w:tr>
    <w:tr w:rsidR="00383DD2" w14:paraId="200ADC66" w14:textId="77777777" w:rsidTr="00EE3CAF">
      <w:trPr>
        <w:trHeight w:val="868"/>
        <w:jc w:val="center"/>
      </w:trPr>
      <w:tc>
        <w:tcPr>
          <w:tcW w:w="3794" w:type="dxa"/>
          <w:vMerge/>
          <w:shd w:val="clear" w:color="auto" w:fill="FFFFFF"/>
          <w:tcMar>
            <w:left w:w="108" w:type="dxa"/>
            <w:right w:w="108" w:type="dxa"/>
          </w:tcMar>
        </w:tcPr>
        <w:p w14:paraId="52626D5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DF8A8F" w14:textId="77777777" w:rsidR="00B065FB" w:rsidRDefault="00962647" w:rsidP="00656ABC">
          <w:pPr>
            <w:jc w:val="right"/>
            <w:rPr>
              <w:b/>
              <w:szCs w:val="16"/>
            </w:rPr>
          </w:pPr>
          <w:bookmarkStart w:id="88" w:name="bmkSymbols"/>
          <w:r>
            <w:rPr>
              <w:b/>
              <w:szCs w:val="16"/>
            </w:rPr>
            <w:t>G/SPS/N/EU/672</w:t>
          </w:r>
          <w:bookmarkEnd w:id="88"/>
        </w:p>
      </w:tc>
    </w:tr>
    <w:tr w:rsidR="00383DD2" w14:paraId="5516C2EE" w14:textId="77777777" w:rsidTr="00EE3CAF">
      <w:trPr>
        <w:trHeight w:val="240"/>
        <w:jc w:val="center"/>
      </w:trPr>
      <w:tc>
        <w:tcPr>
          <w:tcW w:w="3794" w:type="dxa"/>
          <w:vMerge/>
          <w:shd w:val="clear" w:color="auto" w:fill="FFFFFF"/>
          <w:tcMar>
            <w:left w:w="108" w:type="dxa"/>
            <w:right w:w="108" w:type="dxa"/>
          </w:tcMar>
          <w:vAlign w:val="center"/>
        </w:tcPr>
        <w:p w14:paraId="5BB5FD95" w14:textId="77777777" w:rsidR="00ED54E0" w:rsidRPr="00EA4725" w:rsidRDefault="00ED54E0" w:rsidP="00422B6F"/>
      </w:tc>
      <w:tc>
        <w:tcPr>
          <w:tcW w:w="5448" w:type="dxa"/>
          <w:gridSpan w:val="2"/>
          <w:shd w:val="clear" w:color="auto" w:fill="FFFFFF"/>
          <w:tcMar>
            <w:left w:w="108" w:type="dxa"/>
            <w:right w:w="108" w:type="dxa"/>
          </w:tcMar>
          <w:vAlign w:val="center"/>
        </w:tcPr>
        <w:p w14:paraId="6FCE36BC" w14:textId="3EB1FAC4" w:rsidR="00ED54E0" w:rsidRPr="00EA4725" w:rsidRDefault="00962647" w:rsidP="00422B6F">
          <w:pPr>
            <w:jc w:val="right"/>
            <w:rPr>
              <w:szCs w:val="16"/>
            </w:rPr>
          </w:pPr>
          <w:bookmarkStart w:id="89" w:name="spsDateDistribution"/>
          <w:bookmarkStart w:id="90" w:name="bmkDate"/>
          <w:bookmarkEnd w:id="89"/>
          <w:bookmarkEnd w:id="90"/>
          <w:r>
            <w:rPr>
              <w:szCs w:val="16"/>
            </w:rPr>
            <w:t>27 July 2023</w:t>
          </w:r>
        </w:p>
      </w:tc>
    </w:tr>
    <w:tr w:rsidR="00383DD2" w14:paraId="44C45F6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410F62" w14:textId="3CCCE7D5" w:rsidR="00ED54E0" w:rsidRPr="00EA4725" w:rsidRDefault="00962647"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45CD2">
            <w:rPr>
              <w:color w:val="FF0000"/>
              <w:szCs w:val="16"/>
            </w:rPr>
            <w:t>5122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F80429" w14:textId="77777777" w:rsidR="00ED54E0" w:rsidRPr="00EA4725" w:rsidRDefault="0096264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83DD2" w14:paraId="35B184F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8CC956" w14:textId="3F71EAB7" w:rsidR="00ED54E0" w:rsidRPr="00EA4725" w:rsidRDefault="0096264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14B6B2" w14:textId="6CE27B41" w:rsidR="00ED54E0" w:rsidRPr="00441372" w:rsidRDefault="00962647" w:rsidP="00EC687E">
          <w:pPr>
            <w:jc w:val="right"/>
            <w:rPr>
              <w:bCs/>
              <w:szCs w:val="18"/>
            </w:rPr>
          </w:pPr>
          <w:bookmarkStart w:id="95" w:name="bmkLanguage"/>
          <w:r>
            <w:rPr>
              <w:bCs/>
              <w:szCs w:val="18"/>
            </w:rPr>
            <w:t>Original: English</w:t>
          </w:r>
          <w:bookmarkEnd w:id="95"/>
        </w:p>
      </w:tc>
    </w:tr>
  </w:tbl>
  <w:p w14:paraId="764690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FA8282">
      <w:start w:val="1"/>
      <w:numFmt w:val="decimal"/>
      <w:pStyle w:val="SummaryText"/>
      <w:lvlText w:val="%1."/>
      <w:lvlJc w:val="left"/>
      <w:pPr>
        <w:ind w:left="360" w:hanging="360"/>
      </w:pPr>
    </w:lvl>
    <w:lvl w:ilvl="1" w:tplc="339079A0" w:tentative="1">
      <w:start w:val="1"/>
      <w:numFmt w:val="lowerLetter"/>
      <w:lvlText w:val="%2."/>
      <w:lvlJc w:val="left"/>
      <w:pPr>
        <w:ind w:left="1080" w:hanging="360"/>
      </w:pPr>
    </w:lvl>
    <w:lvl w:ilvl="2" w:tplc="611ABDA6" w:tentative="1">
      <w:start w:val="1"/>
      <w:numFmt w:val="lowerRoman"/>
      <w:lvlText w:val="%3."/>
      <w:lvlJc w:val="right"/>
      <w:pPr>
        <w:ind w:left="1800" w:hanging="180"/>
      </w:pPr>
    </w:lvl>
    <w:lvl w:ilvl="3" w:tplc="40B27712" w:tentative="1">
      <w:start w:val="1"/>
      <w:numFmt w:val="decimal"/>
      <w:lvlText w:val="%4."/>
      <w:lvlJc w:val="left"/>
      <w:pPr>
        <w:ind w:left="2520" w:hanging="360"/>
      </w:pPr>
    </w:lvl>
    <w:lvl w:ilvl="4" w:tplc="8ACE9CB4" w:tentative="1">
      <w:start w:val="1"/>
      <w:numFmt w:val="lowerLetter"/>
      <w:lvlText w:val="%5."/>
      <w:lvlJc w:val="left"/>
      <w:pPr>
        <w:ind w:left="3240" w:hanging="360"/>
      </w:pPr>
    </w:lvl>
    <w:lvl w:ilvl="5" w:tplc="493A856E" w:tentative="1">
      <w:start w:val="1"/>
      <w:numFmt w:val="lowerRoman"/>
      <w:lvlText w:val="%6."/>
      <w:lvlJc w:val="right"/>
      <w:pPr>
        <w:ind w:left="3960" w:hanging="180"/>
      </w:pPr>
    </w:lvl>
    <w:lvl w:ilvl="6" w:tplc="69D0CC5C" w:tentative="1">
      <w:start w:val="1"/>
      <w:numFmt w:val="decimal"/>
      <w:lvlText w:val="%7."/>
      <w:lvlJc w:val="left"/>
      <w:pPr>
        <w:ind w:left="4680" w:hanging="360"/>
      </w:pPr>
    </w:lvl>
    <w:lvl w:ilvl="7" w:tplc="722EAFB6" w:tentative="1">
      <w:start w:val="1"/>
      <w:numFmt w:val="lowerLetter"/>
      <w:lvlText w:val="%8."/>
      <w:lvlJc w:val="left"/>
      <w:pPr>
        <w:ind w:left="5400" w:hanging="360"/>
      </w:pPr>
    </w:lvl>
    <w:lvl w:ilvl="8" w:tplc="5E72A2A2" w:tentative="1">
      <w:start w:val="1"/>
      <w:numFmt w:val="lowerRoman"/>
      <w:lvlText w:val="%9."/>
      <w:lvlJc w:val="right"/>
      <w:pPr>
        <w:ind w:left="6120" w:hanging="180"/>
      </w:pPr>
    </w:lvl>
  </w:abstractNum>
  <w:num w:numId="1" w16cid:durableId="736824796">
    <w:abstractNumId w:val="9"/>
  </w:num>
  <w:num w:numId="2" w16cid:durableId="90855044">
    <w:abstractNumId w:val="7"/>
  </w:num>
  <w:num w:numId="3" w16cid:durableId="326516882">
    <w:abstractNumId w:val="6"/>
  </w:num>
  <w:num w:numId="4" w16cid:durableId="64493258">
    <w:abstractNumId w:val="5"/>
  </w:num>
  <w:num w:numId="5" w16cid:durableId="499809645">
    <w:abstractNumId w:val="4"/>
  </w:num>
  <w:num w:numId="6" w16cid:durableId="1588542167">
    <w:abstractNumId w:val="12"/>
  </w:num>
  <w:num w:numId="7" w16cid:durableId="1938059867">
    <w:abstractNumId w:val="11"/>
  </w:num>
  <w:num w:numId="8" w16cid:durableId="1640303373">
    <w:abstractNumId w:val="10"/>
  </w:num>
  <w:num w:numId="9" w16cid:durableId="1832064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3332591">
    <w:abstractNumId w:val="13"/>
  </w:num>
  <w:num w:numId="11" w16cid:durableId="1978337500">
    <w:abstractNumId w:val="8"/>
  </w:num>
  <w:num w:numId="12" w16cid:durableId="405883392">
    <w:abstractNumId w:val="3"/>
  </w:num>
  <w:num w:numId="13" w16cid:durableId="1534345118">
    <w:abstractNumId w:val="2"/>
  </w:num>
  <w:num w:numId="14" w16cid:durableId="1026637089">
    <w:abstractNumId w:val="1"/>
  </w:num>
  <w:num w:numId="15" w16cid:durableId="76785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3DD2"/>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B42"/>
    <w:rsid w:val="008363D8"/>
    <w:rsid w:val="00840C2B"/>
    <w:rsid w:val="008474E2"/>
    <w:rsid w:val="008730E9"/>
    <w:rsid w:val="008739FD"/>
    <w:rsid w:val="00893E85"/>
    <w:rsid w:val="00896E75"/>
    <w:rsid w:val="008E372C"/>
    <w:rsid w:val="00903AB0"/>
    <w:rsid w:val="00962647"/>
    <w:rsid w:val="009A2161"/>
    <w:rsid w:val="009A6F54"/>
    <w:rsid w:val="00A52B02"/>
    <w:rsid w:val="00A6057A"/>
    <w:rsid w:val="00A62304"/>
    <w:rsid w:val="00A74017"/>
    <w:rsid w:val="00AA332C"/>
    <w:rsid w:val="00AC27F8"/>
    <w:rsid w:val="00AD4C72"/>
    <w:rsid w:val="00AE057B"/>
    <w:rsid w:val="00AE2AEE"/>
    <w:rsid w:val="00B00276"/>
    <w:rsid w:val="00B065FB"/>
    <w:rsid w:val="00B230EC"/>
    <w:rsid w:val="00B367FB"/>
    <w:rsid w:val="00B52738"/>
    <w:rsid w:val="00B56EDC"/>
    <w:rsid w:val="00B94A75"/>
    <w:rsid w:val="00BB1F84"/>
    <w:rsid w:val="00BC035A"/>
    <w:rsid w:val="00BE5468"/>
    <w:rsid w:val="00C11EAC"/>
    <w:rsid w:val="00C305D7"/>
    <w:rsid w:val="00C30F2A"/>
    <w:rsid w:val="00C43456"/>
    <w:rsid w:val="00C43F16"/>
    <w:rsid w:val="00C45CD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130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130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35caeab5-14fd-4da6-8d56-48ce8d4913e5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E64BD7-7618-4A9A-9AAF-3619C099590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2023-07-27T10:22:00Z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G/SPS/N/EU/672</vt:lpwstr>
  </property>
  <property fmtid="{D5CDD505-2E9C-101B-9397-08002B2CF9AE}" pid="3" name="TitusGUID">
    <vt:lpwstr>35caeab5-14fd-4da6-8d56-48ce8d4913e5</vt:lpwstr>
  </property>
  <property fmtid="{D5CDD505-2E9C-101B-9397-08002B2CF9AE}" pid="4" name="WTOCLASSIFICATION">
    <vt:lpwstr>WTO OFFICIAL</vt:lpwstr>
  </property>
</Properties>
</file>