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D999" w14:textId="77777777" w:rsidR="00EA4725" w:rsidRPr="00441372" w:rsidRDefault="00AD6EB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720BC" w14:paraId="5B443061" w14:textId="77777777" w:rsidTr="00F3021D">
        <w:tc>
          <w:tcPr>
            <w:tcW w:w="707" w:type="dxa"/>
            <w:tcBorders>
              <w:bottom w:val="single" w:sz="6" w:space="0" w:color="auto"/>
            </w:tcBorders>
            <w:shd w:val="clear" w:color="auto" w:fill="auto"/>
          </w:tcPr>
          <w:p w14:paraId="01CD72EA" w14:textId="77777777" w:rsidR="00EA4725" w:rsidRPr="00441372" w:rsidRDefault="00AD6EB2" w:rsidP="00441372">
            <w:pPr>
              <w:spacing w:before="120" w:after="120"/>
              <w:jc w:val="left"/>
            </w:pPr>
            <w:r w:rsidRPr="00441372">
              <w:rPr>
                <w:b/>
              </w:rPr>
              <w:t>1.</w:t>
            </w:r>
          </w:p>
        </w:tc>
        <w:tc>
          <w:tcPr>
            <w:tcW w:w="8320" w:type="dxa"/>
            <w:tcBorders>
              <w:bottom w:val="single" w:sz="6" w:space="0" w:color="auto"/>
            </w:tcBorders>
            <w:shd w:val="clear" w:color="auto" w:fill="auto"/>
          </w:tcPr>
          <w:p w14:paraId="41BE348E" w14:textId="77777777" w:rsidR="00EA4725" w:rsidRPr="00441372" w:rsidRDefault="00AD6EB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8F2F23F" w14:textId="77777777" w:rsidR="00EA4725" w:rsidRPr="00441372" w:rsidRDefault="00AD6EB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720BC" w14:paraId="55B76779" w14:textId="77777777" w:rsidTr="00F3021D">
        <w:tc>
          <w:tcPr>
            <w:tcW w:w="707" w:type="dxa"/>
            <w:tcBorders>
              <w:top w:val="single" w:sz="6" w:space="0" w:color="auto"/>
              <w:bottom w:val="single" w:sz="6" w:space="0" w:color="auto"/>
            </w:tcBorders>
            <w:shd w:val="clear" w:color="auto" w:fill="auto"/>
          </w:tcPr>
          <w:p w14:paraId="6200DCBE" w14:textId="77777777" w:rsidR="00EA4725" w:rsidRPr="00441372" w:rsidRDefault="00AD6EB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6214741" w14:textId="77777777" w:rsidR="00EA4725" w:rsidRPr="00441372" w:rsidRDefault="00AD6EB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720BC" w14:paraId="3A41C574" w14:textId="77777777" w:rsidTr="00F3021D">
        <w:tc>
          <w:tcPr>
            <w:tcW w:w="707" w:type="dxa"/>
            <w:tcBorders>
              <w:top w:val="single" w:sz="6" w:space="0" w:color="auto"/>
              <w:bottom w:val="single" w:sz="6" w:space="0" w:color="auto"/>
            </w:tcBorders>
            <w:shd w:val="clear" w:color="auto" w:fill="auto"/>
          </w:tcPr>
          <w:p w14:paraId="78096525" w14:textId="77777777" w:rsidR="00EA4725" w:rsidRPr="00441372" w:rsidRDefault="00AD6EB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7A34A1" w14:textId="77777777" w:rsidR="00EA4725" w:rsidRPr="00441372" w:rsidRDefault="00AD6EB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 of a kind used in animal nutrition</w:t>
            </w:r>
            <w:bookmarkEnd w:id="7"/>
          </w:p>
        </w:tc>
      </w:tr>
      <w:tr w:rsidR="001720BC" w14:paraId="3815B3D5" w14:textId="77777777" w:rsidTr="00F3021D">
        <w:tc>
          <w:tcPr>
            <w:tcW w:w="707" w:type="dxa"/>
            <w:tcBorders>
              <w:top w:val="single" w:sz="6" w:space="0" w:color="auto"/>
              <w:bottom w:val="single" w:sz="6" w:space="0" w:color="auto"/>
            </w:tcBorders>
            <w:shd w:val="clear" w:color="auto" w:fill="auto"/>
          </w:tcPr>
          <w:p w14:paraId="0840B921" w14:textId="77777777" w:rsidR="00EA4725" w:rsidRPr="00441372" w:rsidRDefault="00AD6EB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60ACD21" w14:textId="77777777" w:rsidR="00EA4725" w:rsidRPr="00441372" w:rsidRDefault="00AD6EB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76C2FEC" w14:textId="77777777" w:rsidR="00EA4725" w:rsidRPr="00441372" w:rsidRDefault="00AD6EB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C774EC4" w14:textId="77777777" w:rsidR="00EA4725" w:rsidRPr="00441372" w:rsidRDefault="00AD6EB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720BC" w14:paraId="607701F8" w14:textId="77777777" w:rsidTr="00F3021D">
        <w:tc>
          <w:tcPr>
            <w:tcW w:w="707" w:type="dxa"/>
            <w:tcBorders>
              <w:top w:val="single" w:sz="6" w:space="0" w:color="auto"/>
              <w:bottom w:val="single" w:sz="6" w:space="0" w:color="auto"/>
            </w:tcBorders>
            <w:shd w:val="clear" w:color="auto" w:fill="auto"/>
          </w:tcPr>
          <w:p w14:paraId="33A0CB52" w14:textId="77777777" w:rsidR="00EA4725" w:rsidRPr="00441372" w:rsidRDefault="00AD6EB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A4D391" w14:textId="60B6E880" w:rsidR="00EA4725" w:rsidRPr="00441372" w:rsidRDefault="00AD6EB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2023/605 of 9 March 2023 concerning the authorisation of ethyl oleate, nona-2,6-dien-1-ol, pent-2-en-1-ol, trans-2,cis-6-nonadien-1-ol, 2-dodecenal, nona-2(trans),6(cis)-</w:t>
            </w:r>
            <w:proofErr w:type="spellStart"/>
            <w:r w:rsidRPr="0065690F">
              <w:t>dienal</w:t>
            </w:r>
            <w:proofErr w:type="spellEnd"/>
            <w:r w:rsidRPr="0065690F">
              <w:t>, nona-2,4-dienal, trans-2-nonenal, 2,4-decadienal, hepta-2,4-dienal, deca-2(trans),4(trans)-</w:t>
            </w:r>
            <w:proofErr w:type="spellStart"/>
            <w:r w:rsidRPr="0065690F">
              <w:t>dienal</w:t>
            </w:r>
            <w:proofErr w:type="spellEnd"/>
            <w:r w:rsidRPr="0065690F">
              <w:t>, dodec-2(trans)-</w:t>
            </w:r>
            <w:proofErr w:type="spellStart"/>
            <w:r w:rsidRPr="0065690F">
              <w:t>enal</w:t>
            </w:r>
            <w:proofErr w:type="spellEnd"/>
            <w:r w:rsidRPr="0065690F">
              <w:t>, hept-2(trans)-enal,non-2-enal, nona-2(trans),6(trans)-</w:t>
            </w:r>
            <w:proofErr w:type="spellStart"/>
            <w:r w:rsidRPr="0065690F">
              <w:t>dienal</w:t>
            </w:r>
            <w:proofErr w:type="spellEnd"/>
            <w:r w:rsidRPr="0065690F">
              <w:t>, undec-2(trans)-</w:t>
            </w:r>
            <w:proofErr w:type="spellStart"/>
            <w:r w:rsidRPr="0065690F">
              <w:t>enal</w:t>
            </w:r>
            <w:proofErr w:type="spellEnd"/>
            <w:r w:rsidRPr="0065690F">
              <w:t>, trans-2-octenal, trans-2-decenal, tr-2,tr-4-nonadienal, tr-2, tr-4-undecadienal, hex-2(trans)-</w:t>
            </w:r>
            <w:proofErr w:type="spellStart"/>
            <w:r w:rsidRPr="0065690F">
              <w:t>enyl</w:t>
            </w:r>
            <w:proofErr w:type="spellEnd"/>
            <w:r w:rsidRPr="0065690F">
              <w:t xml:space="preserve"> acetate, hex-2-enyl butyrate, oct-1-en-3-one, </w:t>
            </w:r>
            <w:proofErr w:type="spellStart"/>
            <w:r w:rsidRPr="0065690F">
              <w:t>isopulegol</w:t>
            </w:r>
            <w:proofErr w:type="spellEnd"/>
            <w:r w:rsidRPr="0065690F">
              <w:t xml:space="preserve">, 4-terpinenol, linalyl butyrate, linalyl </w:t>
            </w:r>
            <w:proofErr w:type="spellStart"/>
            <w:r w:rsidRPr="0065690F">
              <w:t>formate</w:t>
            </w:r>
            <w:proofErr w:type="spellEnd"/>
            <w:r w:rsidRPr="0065690F">
              <w:t xml:space="preserve">, linalyl propionate, </w:t>
            </w:r>
            <w:proofErr w:type="spellStart"/>
            <w:r w:rsidRPr="0065690F">
              <w:t>linalylisobutyrate</w:t>
            </w:r>
            <w:proofErr w:type="spellEnd"/>
            <w:r w:rsidRPr="0065690F">
              <w:t>, 3</w:t>
            </w:r>
            <w:r>
              <w:noBreakHyphen/>
            </w:r>
            <w:r w:rsidRPr="0065690F">
              <w:t>methyl-2-cyclopenten-1-one, methyl 3-oxo-2-pentyl-1-cyclopentylacetate, benzophenone, benzyl cinnamate, ethyl salicylate, 1,2-dimethoxy-4-(prop-1-enyl)-benzene, myrcene and β-ocimene as feed additives for all animal species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41</w:t>
            </w:r>
            <w:bookmarkEnd w:id="20"/>
          </w:p>
          <w:bookmarkStart w:id="21" w:name="sps5d"/>
          <w:p w14:paraId="60554627" w14:textId="77777777" w:rsidR="00EA4725" w:rsidRPr="00441372" w:rsidRDefault="00AD6EB2" w:rsidP="0088713A">
            <w:r>
              <w:fldChar w:fldCharType="begin"/>
            </w:r>
            <w:r>
              <w:instrText>HYPERLINK "https://members.wto.org/crnattachments/2023/SPS/EEC/23_11139_00_e.pdf" \t "_blank"</w:instrText>
            </w:r>
            <w:r>
              <w:fldChar w:fldCharType="separate"/>
            </w:r>
            <w:r w:rsidRPr="00441372">
              <w:rPr>
                <w:color w:val="0000FF"/>
                <w:u w:val="single"/>
              </w:rPr>
              <w:t>https://members.wto.org/crnattachments/2023/SPS/EEC/23_11139_00_e.pdf</w:t>
            </w:r>
            <w:r>
              <w:rPr>
                <w:color w:val="0000FF"/>
                <w:u w:val="single"/>
              </w:rPr>
              <w:fldChar w:fldCharType="end"/>
            </w:r>
          </w:p>
          <w:p w14:paraId="42713643" w14:textId="77777777" w:rsidR="00EA4725" w:rsidRPr="00441372" w:rsidRDefault="00C757C5" w:rsidP="00441372">
            <w:hyperlink r:id="rId8" w:tgtFrame="_blank" w:history="1">
              <w:r w:rsidR="00AD6EB2" w:rsidRPr="00441372">
                <w:rPr>
                  <w:color w:val="0000FF"/>
                  <w:u w:val="single"/>
                </w:rPr>
                <w:t>https://members.wto.org/crnattachments/2023/SPS/EEC/23_11139_00_f.pdf</w:t>
              </w:r>
            </w:hyperlink>
          </w:p>
          <w:p w14:paraId="0C3B77FE" w14:textId="77777777" w:rsidR="00EA4725" w:rsidRPr="00441372" w:rsidRDefault="00C757C5" w:rsidP="00441372">
            <w:pPr>
              <w:spacing w:after="120"/>
            </w:pPr>
            <w:hyperlink r:id="rId9" w:tgtFrame="_blank" w:history="1">
              <w:r w:rsidR="00AD6EB2" w:rsidRPr="00441372">
                <w:rPr>
                  <w:color w:val="0000FF"/>
                  <w:u w:val="single"/>
                </w:rPr>
                <w:t>https://members.wto.org/crnattachments/2023/SPS/EEC/23_11139_00_s.pdf</w:t>
              </w:r>
            </w:hyperlink>
            <w:bookmarkEnd w:id="21"/>
          </w:p>
        </w:tc>
      </w:tr>
      <w:tr w:rsidR="001720BC" w14:paraId="3597AE12" w14:textId="77777777" w:rsidTr="00F3021D">
        <w:tc>
          <w:tcPr>
            <w:tcW w:w="707" w:type="dxa"/>
            <w:tcBorders>
              <w:top w:val="single" w:sz="6" w:space="0" w:color="auto"/>
              <w:bottom w:val="single" w:sz="6" w:space="0" w:color="auto"/>
            </w:tcBorders>
            <w:shd w:val="clear" w:color="auto" w:fill="auto"/>
          </w:tcPr>
          <w:p w14:paraId="509377DC" w14:textId="77777777" w:rsidR="00EA4725" w:rsidRPr="00441372" w:rsidRDefault="00AD6EB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6A1AEC" w14:textId="4BFB5B4C" w:rsidR="00EA4725" w:rsidRPr="00441372" w:rsidRDefault="00AD6EB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substances specified in this Act were initially entered in the Register of feed additives as existing products belonging to the functional group of flavouring compounds. Several applications were later submitted for the reauthorisation of these substances in accordance with Regulation (EC) No 1831/2003. Further to the </w:t>
            </w:r>
            <w:proofErr w:type="spellStart"/>
            <w:r w:rsidRPr="0065690F">
              <w:t>favorable</w:t>
            </w:r>
            <w:proofErr w:type="spellEnd"/>
            <w:r w:rsidRPr="0065690F">
              <w:t xml:space="preserve"> assessment by the European Food Safety Authority, these substances are reauthorised as feed additives for all animal species, subject to certain conditions. A</w:t>
            </w:r>
            <w:r>
              <w:t> </w:t>
            </w:r>
            <w:r w:rsidRPr="0065690F">
              <w:t>transition period is laid down for the interested parties to prepare themselves to meet the new requirements resulting from the authorisation.</w:t>
            </w:r>
            <w:bookmarkEnd w:id="23"/>
          </w:p>
        </w:tc>
      </w:tr>
      <w:tr w:rsidR="001720BC" w14:paraId="4CAA2FA3" w14:textId="77777777" w:rsidTr="00F3021D">
        <w:tc>
          <w:tcPr>
            <w:tcW w:w="707" w:type="dxa"/>
            <w:tcBorders>
              <w:top w:val="single" w:sz="6" w:space="0" w:color="auto"/>
              <w:bottom w:val="single" w:sz="6" w:space="0" w:color="auto"/>
            </w:tcBorders>
            <w:shd w:val="clear" w:color="auto" w:fill="auto"/>
          </w:tcPr>
          <w:p w14:paraId="16FDB651" w14:textId="77777777" w:rsidR="00EA4725" w:rsidRPr="00441372" w:rsidRDefault="00AD6EB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E4809BC" w14:textId="77777777" w:rsidR="00EA4725" w:rsidRPr="00441372" w:rsidRDefault="00AD6EB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720BC" w14:paraId="46276717" w14:textId="77777777" w:rsidTr="00F3021D">
        <w:tc>
          <w:tcPr>
            <w:tcW w:w="707" w:type="dxa"/>
            <w:tcBorders>
              <w:top w:val="single" w:sz="6" w:space="0" w:color="auto"/>
              <w:bottom w:val="single" w:sz="6" w:space="0" w:color="auto"/>
            </w:tcBorders>
            <w:shd w:val="clear" w:color="auto" w:fill="auto"/>
          </w:tcPr>
          <w:p w14:paraId="37F25EDA" w14:textId="77777777" w:rsidR="00EA4725" w:rsidRPr="00441372" w:rsidRDefault="00AD6EB2" w:rsidP="0088713A">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82D947B" w14:textId="77777777" w:rsidR="00EA4725" w:rsidRPr="00441372" w:rsidRDefault="00AD6EB2" w:rsidP="0088713A">
            <w:pPr>
              <w:keepNext/>
              <w:spacing w:before="120" w:after="120"/>
            </w:pPr>
            <w:bookmarkStart w:id="36" w:name="X_SPS_Reg_8A"/>
            <w:r w:rsidRPr="00441372">
              <w:rPr>
                <w:b/>
              </w:rPr>
              <w:t>Is there a relevant international standard? If so, identify the standard</w:t>
            </w:r>
            <w:bookmarkEnd w:id="36"/>
            <w:r w:rsidRPr="00441372">
              <w:rPr>
                <w:b/>
              </w:rPr>
              <w:t>:</w:t>
            </w:r>
          </w:p>
          <w:p w14:paraId="37A610DF" w14:textId="7E01285B" w:rsidR="00EA4725" w:rsidRPr="00441372" w:rsidRDefault="00AD6EB2" w:rsidP="0088713A">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78E1FAD9" w14:textId="77777777" w:rsidR="00EA4725" w:rsidRPr="00441372" w:rsidRDefault="00AD6EB2" w:rsidP="0088713A">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0614DBF" w14:textId="77777777" w:rsidR="00EA4725" w:rsidRPr="00441372" w:rsidRDefault="00AD6EB2" w:rsidP="0088713A">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FF0560D" w14:textId="77777777" w:rsidR="00EA4725" w:rsidRPr="00441372" w:rsidRDefault="00AD6EB2" w:rsidP="0088713A">
            <w:pPr>
              <w:keepNext/>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2221D5E" w14:textId="77777777" w:rsidR="00EA4725" w:rsidRPr="00441372" w:rsidRDefault="00AD6EB2" w:rsidP="0088713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1CD87AD" w14:textId="77777777" w:rsidR="00EA4725" w:rsidRPr="00441372" w:rsidRDefault="00AD6EB2" w:rsidP="0088713A">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4DABA3C" w14:textId="77777777" w:rsidR="00EA4725" w:rsidRPr="00441372" w:rsidRDefault="00AD6EB2" w:rsidP="0088713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720BC" w14:paraId="44AFFCF7" w14:textId="77777777" w:rsidTr="00F3021D">
        <w:tc>
          <w:tcPr>
            <w:tcW w:w="707" w:type="dxa"/>
            <w:tcBorders>
              <w:top w:val="single" w:sz="6" w:space="0" w:color="auto"/>
              <w:bottom w:val="single" w:sz="6" w:space="0" w:color="auto"/>
            </w:tcBorders>
            <w:shd w:val="clear" w:color="auto" w:fill="auto"/>
          </w:tcPr>
          <w:p w14:paraId="70AAA848" w14:textId="77777777" w:rsidR="00EA4725" w:rsidRPr="00441372" w:rsidRDefault="00AD6EB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E06C492" w14:textId="77777777" w:rsidR="00EA4725" w:rsidRPr="00441372" w:rsidRDefault="00AD6EB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720BC" w14:paraId="3FD104C3" w14:textId="77777777" w:rsidTr="00F3021D">
        <w:tc>
          <w:tcPr>
            <w:tcW w:w="707" w:type="dxa"/>
            <w:tcBorders>
              <w:top w:val="single" w:sz="6" w:space="0" w:color="auto"/>
              <w:bottom w:val="single" w:sz="6" w:space="0" w:color="auto"/>
            </w:tcBorders>
            <w:shd w:val="clear" w:color="auto" w:fill="auto"/>
          </w:tcPr>
          <w:p w14:paraId="2E886719" w14:textId="77777777" w:rsidR="00EA4725" w:rsidRPr="00441372" w:rsidRDefault="00AD6EB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E7FBFB" w14:textId="77777777" w:rsidR="00EA4725" w:rsidRPr="00441372" w:rsidRDefault="00AD6EB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9 March 2023</w:t>
            </w:r>
            <w:bookmarkEnd w:id="59"/>
          </w:p>
          <w:p w14:paraId="7BBA941D" w14:textId="77777777" w:rsidR="00EA4725" w:rsidRPr="00441372" w:rsidRDefault="00AD6EB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21 March 2023</w:t>
            </w:r>
            <w:bookmarkEnd w:id="61"/>
          </w:p>
        </w:tc>
      </w:tr>
      <w:tr w:rsidR="001720BC" w14:paraId="44FBEA1F" w14:textId="77777777" w:rsidTr="00F3021D">
        <w:tc>
          <w:tcPr>
            <w:tcW w:w="707" w:type="dxa"/>
            <w:tcBorders>
              <w:top w:val="single" w:sz="6" w:space="0" w:color="auto"/>
              <w:bottom w:val="single" w:sz="6" w:space="0" w:color="auto"/>
            </w:tcBorders>
            <w:shd w:val="clear" w:color="auto" w:fill="auto"/>
          </w:tcPr>
          <w:p w14:paraId="50B079CA" w14:textId="77777777" w:rsidR="00EA4725" w:rsidRPr="00441372" w:rsidRDefault="00AD6EB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3D2921" w14:textId="77777777" w:rsidR="00EA4725" w:rsidRPr="00441372" w:rsidRDefault="00AD6EB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4E5F9C4C" w14:textId="77777777" w:rsidR="00EA4725" w:rsidRPr="00441372" w:rsidRDefault="00AD6EB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720BC" w14:paraId="78A4550F" w14:textId="77777777" w:rsidTr="00F3021D">
        <w:tc>
          <w:tcPr>
            <w:tcW w:w="707" w:type="dxa"/>
            <w:tcBorders>
              <w:top w:val="single" w:sz="6" w:space="0" w:color="auto"/>
              <w:bottom w:val="single" w:sz="6" w:space="0" w:color="auto"/>
            </w:tcBorders>
            <w:shd w:val="clear" w:color="auto" w:fill="auto"/>
          </w:tcPr>
          <w:p w14:paraId="0F51914A" w14:textId="77777777" w:rsidR="00EA4725" w:rsidRPr="00441372" w:rsidRDefault="00AD6EB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3F782F" w14:textId="77777777" w:rsidR="00EA4725" w:rsidRPr="00441372" w:rsidRDefault="00AD6EB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68F274AB" w14:textId="77777777" w:rsidR="00EA4725" w:rsidRPr="00441372" w:rsidRDefault="00AD6EB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872BCE8" w14:textId="77777777" w:rsidR="00302068" w:rsidRPr="0065690F" w:rsidRDefault="00AD6EB2" w:rsidP="00441372">
            <w:r w:rsidRPr="0065690F">
              <w:t>European Commission</w:t>
            </w:r>
          </w:p>
          <w:p w14:paraId="24C5E2A1" w14:textId="77777777" w:rsidR="00302068" w:rsidRPr="0065690F" w:rsidRDefault="00AD6EB2" w:rsidP="00441372">
            <w:r w:rsidRPr="0065690F">
              <w:t>DG Health and Food Safety, Unit A4-Multilateral International Relations</w:t>
            </w:r>
          </w:p>
          <w:p w14:paraId="569405DD" w14:textId="77777777" w:rsidR="00302068" w:rsidRPr="0088713A" w:rsidRDefault="00AD6EB2" w:rsidP="00441372">
            <w:pPr>
              <w:rPr>
                <w:lang w:val="fr-CH"/>
              </w:rPr>
            </w:pPr>
            <w:r w:rsidRPr="0088713A">
              <w:rPr>
                <w:lang w:val="fr-CH"/>
              </w:rPr>
              <w:t>Rue Froissart 101</w:t>
            </w:r>
          </w:p>
          <w:p w14:paraId="07B1E527" w14:textId="77777777" w:rsidR="00302068" w:rsidRPr="0088713A" w:rsidRDefault="00AD6EB2" w:rsidP="00441372">
            <w:pPr>
              <w:rPr>
                <w:lang w:val="fr-CH"/>
              </w:rPr>
            </w:pPr>
            <w:r w:rsidRPr="0088713A">
              <w:rPr>
                <w:lang w:val="fr-CH"/>
              </w:rPr>
              <w:t>B-1049 Brussels</w:t>
            </w:r>
          </w:p>
          <w:p w14:paraId="4EB0B1EE" w14:textId="77777777" w:rsidR="00302068" w:rsidRPr="0088713A" w:rsidRDefault="00AD6EB2" w:rsidP="00441372">
            <w:pPr>
              <w:rPr>
                <w:lang w:val="fr-CH"/>
              </w:rPr>
            </w:pPr>
            <w:r w:rsidRPr="0088713A">
              <w:rPr>
                <w:lang w:val="fr-CH"/>
              </w:rPr>
              <w:t>Tel: +(32 2) 29 54263</w:t>
            </w:r>
          </w:p>
          <w:p w14:paraId="6BA6CA1B" w14:textId="77777777" w:rsidR="00302068" w:rsidRPr="0065690F" w:rsidRDefault="00AD6EB2" w:rsidP="00441372">
            <w:pPr>
              <w:spacing w:after="120"/>
            </w:pPr>
            <w:r w:rsidRPr="0065690F">
              <w:t xml:space="preserve">E-mail: </w:t>
            </w:r>
            <w:hyperlink r:id="rId10" w:history="1">
              <w:r w:rsidRPr="0065690F">
                <w:rPr>
                  <w:color w:val="0000FF"/>
                  <w:u w:val="single"/>
                </w:rPr>
                <w:t>sps@ec.europa.eu</w:t>
              </w:r>
            </w:hyperlink>
            <w:bookmarkEnd w:id="79"/>
          </w:p>
        </w:tc>
      </w:tr>
      <w:tr w:rsidR="001720BC" w14:paraId="75FB5258" w14:textId="77777777" w:rsidTr="00F3021D">
        <w:tc>
          <w:tcPr>
            <w:tcW w:w="707" w:type="dxa"/>
            <w:tcBorders>
              <w:top w:val="single" w:sz="6" w:space="0" w:color="auto"/>
            </w:tcBorders>
            <w:shd w:val="clear" w:color="auto" w:fill="auto"/>
          </w:tcPr>
          <w:p w14:paraId="536005FA" w14:textId="77777777" w:rsidR="00EA4725" w:rsidRPr="00441372" w:rsidRDefault="00AD6EB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D22675" w14:textId="77777777" w:rsidR="00EA4725" w:rsidRPr="00441372" w:rsidRDefault="00AD6EB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1A19CB" w14:textId="77777777" w:rsidR="00EA4725" w:rsidRPr="0065690F" w:rsidRDefault="00AD6EB2" w:rsidP="00F3021D">
            <w:pPr>
              <w:keepNext/>
              <w:keepLines/>
              <w:rPr>
                <w:bCs/>
              </w:rPr>
            </w:pPr>
            <w:r w:rsidRPr="0065690F">
              <w:rPr>
                <w:bCs/>
              </w:rPr>
              <w:t>European Commission</w:t>
            </w:r>
          </w:p>
          <w:p w14:paraId="265C3892" w14:textId="77777777" w:rsidR="00EA4725" w:rsidRPr="0065690F" w:rsidRDefault="00AD6EB2" w:rsidP="00F3021D">
            <w:pPr>
              <w:keepNext/>
              <w:keepLines/>
              <w:rPr>
                <w:bCs/>
              </w:rPr>
            </w:pPr>
            <w:r w:rsidRPr="0065690F">
              <w:rPr>
                <w:bCs/>
              </w:rPr>
              <w:t>DG Health and Food Safety, Unit A4-Multilateral International Relations</w:t>
            </w:r>
          </w:p>
          <w:p w14:paraId="3AF2F8E1" w14:textId="77777777" w:rsidR="00EA4725" w:rsidRPr="0088713A" w:rsidRDefault="00AD6EB2" w:rsidP="00F3021D">
            <w:pPr>
              <w:keepNext/>
              <w:keepLines/>
              <w:rPr>
                <w:bCs/>
                <w:lang w:val="fr-CH"/>
              </w:rPr>
            </w:pPr>
            <w:r w:rsidRPr="0088713A">
              <w:rPr>
                <w:bCs/>
                <w:lang w:val="fr-CH"/>
              </w:rPr>
              <w:t>Rue Froissart 101</w:t>
            </w:r>
          </w:p>
          <w:p w14:paraId="1642A04A" w14:textId="77777777" w:rsidR="00EA4725" w:rsidRPr="0088713A" w:rsidRDefault="00AD6EB2" w:rsidP="00F3021D">
            <w:pPr>
              <w:keepNext/>
              <w:keepLines/>
              <w:rPr>
                <w:bCs/>
                <w:lang w:val="fr-CH"/>
              </w:rPr>
            </w:pPr>
            <w:r w:rsidRPr="0088713A">
              <w:rPr>
                <w:bCs/>
                <w:lang w:val="fr-CH"/>
              </w:rPr>
              <w:t>B-1049 Brussels</w:t>
            </w:r>
          </w:p>
          <w:p w14:paraId="150BF47A" w14:textId="77777777" w:rsidR="00EA4725" w:rsidRPr="0088713A" w:rsidRDefault="00AD6EB2" w:rsidP="00F3021D">
            <w:pPr>
              <w:keepNext/>
              <w:keepLines/>
              <w:rPr>
                <w:bCs/>
                <w:lang w:val="fr-CH"/>
              </w:rPr>
            </w:pPr>
            <w:r w:rsidRPr="0088713A">
              <w:rPr>
                <w:bCs/>
                <w:lang w:val="fr-CH"/>
              </w:rPr>
              <w:t>Tel: +(32 2) 29 54263</w:t>
            </w:r>
          </w:p>
          <w:p w14:paraId="06AEABA3" w14:textId="77777777" w:rsidR="00EA4725" w:rsidRPr="0065690F" w:rsidRDefault="00AD6EB2"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4592FAC5" w14:textId="77777777" w:rsidR="007141CF" w:rsidRPr="00441372" w:rsidRDefault="007141CF" w:rsidP="00441372"/>
    <w:sectPr w:rsidR="007141CF" w:rsidRPr="00441372" w:rsidSect="0088713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A6A4" w14:textId="77777777" w:rsidR="00B42FDA" w:rsidRDefault="00AD6EB2">
      <w:r>
        <w:separator/>
      </w:r>
    </w:p>
  </w:endnote>
  <w:endnote w:type="continuationSeparator" w:id="0">
    <w:p w14:paraId="7AA4CF4E" w14:textId="77777777" w:rsidR="00B42FDA" w:rsidRDefault="00A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ACF4" w14:textId="52D6C7AB" w:rsidR="00EA4725" w:rsidRPr="0088713A" w:rsidRDefault="00AD6EB2" w:rsidP="008871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234" w14:textId="142F5687" w:rsidR="00EA4725" w:rsidRPr="0088713A" w:rsidRDefault="00AD6EB2" w:rsidP="008871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FB12" w14:textId="77777777" w:rsidR="00C863EB" w:rsidRPr="00441372" w:rsidRDefault="00AD6EB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6B2A" w14:textId="77777777" w:rsidR="00B42FDA" w:rsidRDefault="00AD6EB2">
      <w:r>
        <w:separator/>
      </w:r>
    </w:p>
  </w:footnote>
  <w:footnote w:type="continuationSeparator" w:id="0">
    <w:p w14:paraId="5769D9D7" w14:textId="77777777" w:rsidR="00B42FDA" w:rsidRDefault="00A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CE94" w14:textId="77777777" w:rsidR="0088713A" w:rsidRPr="0088713A" w:rsidRDefault="00AD6EB2" w:rsidP="0088713A">
    <w:pPr>
      <w:pStyle w:val="Header"/>
      <w:pBdr>
        <w:bottom w:val="single" w:sz="4" w:space="1" w:color="auto"/>
      </w:pBdr>
      <w:tabs>
        <w:tab w:val="clear" w:pos="4513"/>
        <w:tab w:val="clear" w:pos="9027"/>
      </w:tabs>
      <w:jc w:val="center"/>
    </w:pPr>
    <w:r w:rsidRPr="0088713A">
      <w:t>G/SPS/N/EU/658</w:t>
    </w:r>
  </w:p>
  <w:p w14:paraId="5B678AB9" w14:textId="77777777" w:rsidR="0088713A" w:rsidRPr="0088713A" w:rsidRDefault="0088713A" w:rsidP="0088713A">
    <w:pPr>
      <w:pStyle w:val="Header"/>
      <w:pBdr>
        <w:bottom w:val="single" w:sz="4" w:space="1" w:color="auto"/>
      </w:pBdr>
      <w:tabs>
        <w:tab w:val="clear" w:pos="4513"/>
        <w:tab w:val="clear" w:pos="9027"/>
      </w:tabs>
      <w:jc w:val="center"/>
    </w:pPr>
  </w:p>
  <w:p w14:paraId="149AE7FD" w14:textId="4983ABED" w:rsidR="0088713A" w:rsidRPr="0088713A" w:rsidRDefault="00AD6EB2" w:rsidP="0088713A">
    <w:pPr>
      <w:pStyle w:val="Header"/>
      <w:pBdr>
        <w:bottom w:val="single" w:sz="4" w:space="1" w:color="auto"/>
      </w:pBdr>
      <w:tabs>
        <w:tab w:val="clear" w:pos="4513"/>
        <w:tab w:val="clear" w:pos="9027"/>
      </w:tabs>
      <w:jc w:val="center"/>
    </w:pPr>
    <w:r w:rsidRPr="0088713A">
      <w:t xml:space="preserve">- </w:t>
    </w:r>
    <w:r w:rsidRPr="0088713A">
      <w:fldChar w:fldCharType="begin"/>
    </w:r>
    <w:r w:rsidRPr="0088713A">
      <w:instrText xml:space="preserve"> PAGE </w:instrText>
    </w:r>
    <w:r w:rsidRPr="0088713A">
      <w:fldChar w:fldCharType="separate"/>
    </w:r>
    <w:r w:rsidRPr="0088713A">
      <w:rPr>
        <w:noProof/>
      </w:rPr>
      <w:t>2</w:t>
    </w:r>
    <w:r w:rsidRPr="0088713A">
      <w:fldChar w:fldCharType="end"/>
    </w:r>
    <w:r w:rsidRPr="0088713A">
      <w:t xml:space="preserve"> -</w:t>
    </w:r>
  </w:p>
  <w:p w14:paraId="3F0E2742" w14:textId="377B69E9" w:rsidR="00EA4725" w:rsidRPr="0088713A" w:rsidRDefault="00EA4725" w:rsidP="008871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25D7" w14:textId="77777777" w:rsidR="0088713A" w:rsidRPr="0088713A" w:rsidRDefault="00AD6EB2" w:rsidP="0088713A">
    <w:pPr>
      <w:pStyle w:val="Header"/>
      <w:pBdr>
        <w:bottom w:val="single" w:sz="4" w:space="1" w:color="auto"/>
      </w:pBdr>
      <w:tabs>
        <w:tab w:val="clear" w:pos="4513"/>
        <w:tab w:val="clear" w:pos="9027"/>
      </w:tabs>
      <w:jc w:val="center"/>
    </w:pPr>
    <w:r w:rsidRPr="0088713A">
      <w:t>G/SPS/N/EU/658</w:t>
    </w:r>
  </w:p>
  <w:p w14:paraId="57962E4F" w14:textId="77777777" w:rsidR="0088713A" w:rsidRPr="0088713A" w:rsidRDefault="0088713A" w:rsidP="0088713A">
    <w:pPr>
      <w:pStyle w:val="Header"/>
      <w:pBdr>
        <w:bottom w:val="single" w:sz="4" w:space="1" w:color="auto"/>
      </w:pBdr>
      <w:tabs>
        <w:tab w:val="clear" w:pos="4513"/>
        <w:tab w:val="clear" w:pos="9027"/>
      </w:tabs>
      <w:jc w:val="center"/>
    </w:pPr>
  </w:p>
  <w:p w14:paraId="4155F28F" w14:textId="4A0C5E9B" w:rsidR="0088713A" w:rsidRPr="0088713A" w:rsidRDefault="00AD6EB2" w:rsidP="0088713A">
    <w:pPr>
      <w:pStyle w:val="Header"/>
      <w:pBdr>
        <w:bottom w:val="single" w:sz="4" w:space="1" w:color="auto"/>
      </w:pBdr>
      <w:tabs>
        <w:tab w:val="clear" w:pos="4513"/>
        <w:tab w:val="clear" w:pos="9027"/>
      </w:tabs>
      <w:jc w:val="center"/>
    </w:pPr>
    <w:r w:rsidRPr="0088713A">
      <w:t xml:space="preserve">- </w:t>
    </w:r>
    <w:r w:rsidRPr="0088713A">
      <w:fldChar w:fldCharType="begin"/>
    </w:r>
    <w:r w:rsidRPr="0088713A">
      <w:instrText xml:space="preserve"> PAGE </w:instrText>
    </w:r>
    <w:r w:rsidRPr="0088713A">
      <w:fldChar w:fldCharType="separate"/>
    </w:r>
    <w:r w:rsidRPr="0088713A">
      <w:rPr>
        <w:noProof/>
      </w:rPr>
      <w:t>2</w:t>
    </w:r>
    <w:r w:rsidRPr="0088713A">
      <w:fldChar w:fldCharType="end"/>
    </w:r>
    <w:r w:rsidRPr="0088713A">
      <w:t xml:space="preserve"> -</w:t>
    </w:r>
  </w:p>
  <w:p w14:paraId="03883C00" w14:textId="14B6BBF9" w:rsidR="00EA4725" w:rsidRPr="0088713A" w:rsidRDefault="00EA4725" w:rsidP="008871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20BC" w14:paraId="2DE3E240" w14:textId="77777777" w:rsidTr="00EE3CAF">
      <w:trPr>
        <w:trHeight w:val="240"/>
        <w:jc w:val="center"/>
      </w:trPr>
      <w:tc>
        <w:tcPr>
          <w:tcW w:w="3794" w:type="dxa"/>
          <w:shd w:val="clear" w:color="auto" w:fill="FFFFFF"/>
          <w:tcMar>
            <w:left w:w="108" w:type="dxa"/>
            <w:right w:w="108" w:type="dxa"/>
          </w:tcMar>
          <w:vAlign w:val="center"/>
        </w:tcPr>
        <w:p w14:paraId="67B4633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E4FFE85" w14:textId="32727DBA" w:rsidR="00ED54E0" w:rsidRPr="00EA4725" w:rsidRDefault="00AD6EB2" w:rsidP="00422B6F">
          <w:pPr>
            <w:jc w:val="right"/>
            <w:rPr>
              <w:b/>
              <w:color w:val="FF0000"/>
              <w:szCs w:val="16"/>
            </w:rPr>
          </w:pPr>
          <w:r>
            <w:rPr>
              <w:b/>
              <w:color w:val="FF0000"/>
              <w:szCs w:val="16"/>
            </w:rPr>
            <w:t xml:space="preserve"> </w:t>
          </w:r>
        </w:p>
      </w:tc>
    </w:tr>
    <w:bookmarkEnd w:id="87"/>
    <w:tr w:rsidR="001720BC" w14:paraId="64F92B8F" w14:textId="77777777" w:rsidTr="00EE3CAF">
      <w:trPr>
        <w:trHeight w:val="213"/>
        <w:jc w:val="center"/>
      </w:trPr>
      <w:tc>
        <w:tcPr>
          <w:tcW w:w="3794" w:type="dxa"/>
          <w:vMerge w:val="restart"/>
          <w:shd w:val="clear" w:color="auto" w:fill="FFFFFF"/>
          <w:tcMar>
            <w:left w:w="0" w:type="dxa"/>
            <w:right w:w="0" w:type="dxa"/>
          </w:tcMar>
        </w:tcPr>
        <w:p w14:paraId="1A6B71FE" w14:textId="77777777" w:rsidR="00ED54E0" w:rsidRPr="00EA4725" w:rsidRDefault="00C757C5" w:rsidP="00422B6F">
          <w:pPr>
            <w:jc w:val="left"/>
          </w:pPr>
          <w:r>
            <w:rPr>
              <w:lang w:eastAsia="en-GB"/>
            </w:rPr>
            <w:pict w14:anchorId="64C53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65pt;visibility:visible">
                <v:imagedata r:id="rId1" o:title=""/>
              </v:shape>
            </w:pict>
          </w:r>
        </w:p>
      </w:tc>
      <w:tc>
        <w:tcPr>
          <w:tcW w:w="5448" w:type="dxa"/>
          <w:gridSpan w:val="2"/>
          <w:shd w:val="clear" w:color="auto" w:fill="FFFFFF"/>
          <w:tcMar>
            <w:left w:w="108" w:type="dxa"/>
            <w:right w:w="108" w:type="dxa"/>
          </w:tcMar>
        </w:tcPr>
        <w:p w14:paraId="2700CE5A" w14:textId="77777777" w:rsidR="00ED54E0" w:rsidRPr="00EA4725" w:rsidRDefault="00ED54E0" w:rsidP="00422B6F">
          <w:pPr>
            <w:jc w:val="right"/>
            <w:rPr>
              <w:b/>
              <w:szCs w:val="16"/>
            </w:rPr>
          </w:pPr>
        </w:p>
      </w:tc>
    </w:tr>
    <w:tr w:rsidR="001720BC" w14:paraId="2821D9C0" w14:textId="77777777" w:rsidTr="00EE3CAF">
      <w:trPr>
        <w:trHeight w:val="868"/>
        <w:jc w:val="center"/>
      </w:trPr>
      <w:tc>
        <w:tcPr>
          <w:tcW w:w="3794" w:type="dxa"/>
          <w:vMerge/>
          <w:shd w:val="clear" w:color="auto" w:fill="FFFFFF"/>
          <w:tcMar>
            <w:left w:w="108" w:type="dxa"/>
            <w:right w:w="108" w:type="dxa"/>
          </w:tcMar>
        </w:tcPr>
        <w:p w14:paraId="4608F7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0C8526" w14:textId="77777777" w:rsidR="0088713A" w:rsidRDefault="00AD6EB2" w:rsidP="00656ABC">
          <w:pPr>
            <w:jc w:val="right"/>
            <w:rPr>
              <w:b/>
              <w:szCs w:val="16"/>
            </w:rPr>
          </w:pPr>
          <w:bookmarkStart w:id="88" w:name="bmkSymbols"/>
          <w:r>
            <w:rPr>
              <w:b/>
              <w:szCs w:val="16"/>
            </w:rPr>
            <w:t>G/SPS/N/EU/658</w:t>
          </w:r>
          <w:bookmarkEnd w:id="88"/>
        </w:p>
      </w:tc>
    </w:tr>
    <w:tr w:rsidR="001720BC" w14:paraId="4960276D" w14:textId="77777777" w:rsidTr="00EE3CAF">
      <w:trPr>
        <w:trHeight w:val="240"/>
        <w:jc w:val="center"/>
      </w:trPr>
      <w:tc>
        <w:tcPr>
          <w:tcW w:w="3794" w:type="dxa"/>
          <w:vMerge/>
          <w:shd w:val="clear" w:color="auto" w:fill="FFFFFF"/>
          <w:tcMar>
            <w:left w:w="108" w:type="dxa"/>
            <w:right w:w="108" w:type="dxa"/>
          </w:tcMar>
          <w:vAlign w:val="center"/>
        </w:tcPr>
        <w:p w14:paraId="35AB6634" w14:textId="77777777" w:rsidR="00ED54E0" w:rsidRPr="00EA4725" w:rsidRDefault="00ED54E0" w:rsidP="00422B6F"/>
      </w:tc>
      <w:tc>
        <w:tcPr>
          <w:tcW w:w="5448" w:type="dxa"/>
          <w:gridSpan w:val="2"/>
          <w:shd w:val="clear" w:color="auto" w:fill="FFFFFF"/>
          <w:tcMar>
            <w:left w:w="108" w:type="dxa"/>
            <w:right w:w="108" w:type="dxa"/>
          </w:tcMar>
          <w:vAlign w:val="center"/>
        </w:tcPr>
        <w:p w14:paraId="0B7CAF5D" w14:textId="71D28B8A" w:rsidR="00ED54E0" w:rsidRPr="00EA4725" w:rsidRDefault="00AD6EB2" w:rsidP="00422B6F">
          <w:pPr>
            <w:jc w:val="right"/>
            <w:rPr>
              <w:szCs w:val="16"/>
            </w:rPr>
          </w:pPr>
          <w:bookmarkStart w:id="89" w:name="spsDateDistribution"/>
          <w:bookmarkStart w:id="90" w:name="bmkDate"/>
          <w:bookmarkEnd w:id="89"/>
          <w:bookmarkEnd w:id="90"/>
          <w:r>
            <w:rPr>
              <w:szCs w:val="16"/>
            </w:rPr>
            <w:t>19 July 2023</w:t>
          </w:r>
        </w:p>
      </w:tc>
    </w:tr>
    <w:tr w:rsidR="001720BC" w14:paraId="3FA59AC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D5539F" w14:textId="680B7838" w:rsidR="00ED54E0" w:rsidRPr="00EA4725" w:rsidRDefault="00AD6EB2"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757C5">
            <w:rPr>
              <w:color w:val="FF0000"/>
              <w:szCs w:val="16"/>
            </w:rPr>
            <w:t>4908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F5B820" w14:textId="77777777" w:rsidR="00ED54E0" w:rsidRPr="00EA4725" w:rsidRDefault="00AD6EB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720BC" w14:paraId="419DF9F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2EFD7C" w14:textId="23B5B5EC" w:rsidR="00ED54E0" w:rsidRPr="00EA4725" w:rsidRDefault="00AD6EB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BF654C" w14:textId="2B0C5251" w:rsidR="00ED54E0" w:rsidRPr="00441372" w:rsidRDefault="00AD6EB2" w:rsidP="00EC687E">
          <w:pPr>
            <w:jc w:val="right"/>
            <w:rPr>
              <w:bCs/>
              <w:szCs w:val="18"/>
            </w:rPr>
          </w:pPr>
          <w:bookmarkStart w:id="95" w:name="bmkLanguage"/>
          <w:r>
            <w:rPr>
              <w:bCs/>
              <w:szCs w:val="18"/>
            </w:rPr>
            <w:t>Original: English</w:t>
          </w:r>
          <w:bookmarkEnd w:id="95"/>
        </w:p>
      </w:tc>
    </w:tr>
  </w:tbl>
  <w:p w14:paraId="648C2F8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D0649C">
      <w:start w:val="1"/>
      <w:numFmt w:val="decimal"/>
      <w:pStyle w:val="SummaryText"/>
      <w:lvlText w:val="%1."/>
      <w:lvlJc w:val="left"/>
      <w:pPr>
        <w:ind w:left="360" w:hanging="360"/>
      </w:pPr>
    </w:lvl>
    <w:lvl w:ilvl="1" w:tplc="1884FAD8" w:tentative="1">
      <w:start w:val="1"/>
      <w:numFmt w:val="lowerLetter"/>
      <w:lvlText w:val="%2."/>
      <w:lvlJc w:val="left"/>
      <w:pPr>
        <w:ind w:left="1080" w:hanging="360"/>
      </w:pPr>
    </w:lvl>
    <w:lvl w:ilvl="2" w:tplc="CF1C0E26" w:tentative="1">
      <w:start w:val="1"/>
      <w:numFmt w:val="lowerRoman"/>
      <w:lvlText w:val="%3."/>
      <w:lvlJc w:val="right"/>
      <w:pPr>
        <w:ind w:left="1800" w:hanging="180"/>
      </w:pPr>
    </w:lvl>
    <w:lvl w:ilvl="3" w:tplc="0FFC8CF2" w:tentative="1">
      <w:start w:val="1"/>
      <w:numFmt w:val="decimal"/>
      <w:lvlText w:val="%4."/>
      <w:lvlJc w:val="left"/>
      <w:pPr>
        <w:ind w:left="2520" w:hanging="360"/>
      </w:pPr>
    </w:lvl>
    <w:lvl w:ilvl="4" w:tplc="94028FFC" w:tentative="1">
      <w:start w:val="1"/>
      <w:numFmt w:val="lowerLetter"/>
      <w:lvlText w:val="%5."/>
      <w:lvlJc w:val="left"/>
      <w:pPr>
        <w:ind w:left="3240" w:hanging="360"/>
      </w:pPr>
    </w:lvl>
    <w:lvl w:ilvl="5" w:tplc="2B803B82" w:tentative="1">
      <w:start w:val="1"/>
      <w:numFmt w:val="lowerRoman"/>
      <w:lvlText w:val="%6."/>
      <w:lvlJc w:val="right"/>
      <w:pPr>
        <w:ind w:left="3960" w:hanging="180"/>
      </w:pPr>
    </w:lvl>
    <w:lvl w:ilvl="6" w:tplc="748CA15A" w:tentative="1">
      <w:start w:val="1"/>
      <w:numFmt w:val="decimal"/>
      <w:lvlText w:val="%7."/>
      <w:lvlJc w:val="left"/>
      <w:pPr>
        <w:ind w:left="4680" w:hanging="360"/>
      </w:pPr>
    </w:lvl>
    <w:lvl w:ilvl="7" w:tplc="6C64A578" w:tentative="1">
      <w:start w:val="1"/>
      <w:numFmt w:val="lowerLetter"/>
      <w:lvlText w:val="%8."/>
      <w:lvlJc w:val="left"/>
      <w:pPr>
        <w:ind w:left="5400" w:hanging="360"/>
      </w:pPr>
    </w:lvl>
    <w:lvl w:ilvl="8" w:tplc="9064F61E" w:tentative="1">
      <w:start w:val="1"/>
      <w:numFmt w:val="lowerRoman"/>
      <w:lvlText w:val="%9."/>
      <w:lvlJc w:val="right"/>
      <w:pPr>
        <w:ind w:left="6120" w:hanging="180"/>
      </w:pPr>
    </w:lvl>
  </w:abstractNum>
  <w:num w:numId="1" w16cid:durableId="887686681">
    <w:abstractNumId w:val="9"/>
  </w:num>
  <w:num w:numId="2" w16cid:durableId="643852506">
    <w:abstractNumId w:val="7"/>
  </w:num>
  <w:num w:numId="3" w16cid:durableId="2010479268">
    <w:abstractNumId w:val="6"/>
  </w:num>
  <w:num w:numId="4" w16cid:durableId="2054578027">
    <w:abstractNumId w:val="5"/>
  </w:num>
  <w:num w:numId="5" w16cid:durableId="413163962">
    <w:abstractNumId w:val="4"/>
  </w:num>
  <w:num w:numId="6" w16cid:durableId="131291731">
    <w:abstractNumId w:val="12"/>
  </w:num>
  <w:num w:numId="7" w16cid:durableId="1447238064">
    <w:abstractNumId w:val="11"/>
  </w:num>
  <w:num w:numId="8" w16cid:durableId="71395671">
    <w:abstractNumId w:val="10"/>
  </w:num>
  <w:num w:numId="9" w16cid:durableId="804353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668301">
    <w:abstractNumId w:val="13"/>
  </w:num>
  <w:num w:numId="11" w16cid:durableId="1119183701">
    <w:abstractNumId w:val="8"/>
  </w:num>
  <w:num w:numId="12" w16cid:durableId="900094805">
    <w:abstractNumId w:val="3"/>
  </w:num>
  <w:num w:numId="13" w16cid:durableId="520437871">
    <w:abstractNumId w:val="2"/>
  </w:num>
  <w:num w:numId="14" w16cid:durableId="1040518883">
    <w:abstractNumId w:val="1"/>
  </w:num>
  <w:num w:numId="15" w16cid:durableId="82208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20BC"/>
    <w:rsid w:val="00182B84"/>
    <w:rsid w:val="001E291F"/>
    <w:rsid w:val="001E596A"/>
    <w:rsid w:val="00233408"/>
    <w:rsid w:val="0027067B"/>
    <w:rsid w:val="00272C98"/>
    <w:rsid w:val="002A67C2"/>
    <w:rsid w:val="002C2634"/>
    <w:rsid w:val="00302068"/>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2D11"/>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13A"/>
    <w:rsid w:val="00893E85"/>
    <w:rsid w:val="008E372C"/>
    <w:rsid w:val="00903AB0"/>
    <w:rsid w:val="009A2161"/>
    <w:rsid w:val="009A6F54"/>
    <w:rsid w:val="00A52B02"/>
    <w:rsid w:val="00A6057A"/>
    <w:rsid w:val="00A62304"/>
    <w:rsid w:val="00A74017"/>
    <w:rsid w:val="00AA332C"/>
    <w:rsid w:val="00AC27F8"/>
    <w:rsid w:val="00AD4C72"/>
    <w:rsid w:val="00AD6EB2"/>
    <w:rsid w:val="00AE057B"/>
    <w:rsid w:val="00AE2AEE"/>
    <w:rsid w:val="00B00276"/>
    <w:rsid w:val="00B230EC"/>
    <w:rsid w:val="00B367FB"/>
    <w:rsid w:val="00B42FDA"/>
    <w:rsid w:val="00B52738"/>
    <w:rsid w:val="00B56EDC"/>
    <w:rsid w:val="00B94A75"/>
    <w:rsid w:val="00BB1F84"/>
    <w:rsid w:val="00BC035A"/>
    <w:rsid w:val="00BE5468"/>
    <w:rsid w:val="00C11EAC"/>
    <w:rsid w:val="00C305D7"/>
    <w:rsid w:val="00C30F2A"/>
    <w:rsid w:val="00C43456"/>
    <w:rsid w:val="00C43F16"/>
    <w:rsid w:val="00C65C0C"/>
    <w:rsid w:val="00C757C5"/>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2A9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1139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1139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c5784e92-a6d4-4da5-8c9f-c800bc3fa4b4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ECCA47-A5AF-4D11-AFFD-79E96F843B2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624</Words>
  <Characters>4251</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G/SPS/N/EU/658</vt:lpwstr>
  </property>
  <property fmtid="{D5CDD505-2E9C-101B-9397-08002B2CF9AE}" pid="3" name="TitusGUID">
    <vt:lpwstr>c5784e92-a6d4-4da5-8c9f-c800bc3fa4b4</vt:lpwstr>
  </property>
  <property fmtid="{D5CDD505-2E9C-101B-9397-08002B2CF9AE}" pid="4" name="WTOCLASSIFICATION">
    <vt:lpwstr>WTO OFFICIAL</vt:lpwstr>
  </property>
</Properties>
</file>