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9448" w14:textId="77777777" w:rsidR="00EA4725" w:rsidRPr="00441372" w:rsidRDefault="00B93A54" w:rsidP="00B93A54">
      <w:pPr>
        <w:pStyle w:val="Titr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B43F6" w14:paraId="5A9E094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14F8F2E" w14:textId="77777777" w:rsidR="00EA4725" w:rsidRPr="00441372" w:rsidRDefault="00B93A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434CFD3" w14:textId="77777777" w:rsidR="00EA4725" w:rsidRPr="00441372" w:rsidRDefault="00B93A5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49158BB9" w14:textId="77777777" w:rsidR="00EA4725" w:rsidRPr="00441372" w:rsidRDefault="00B93A5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B43F6" w14:paraId="07604E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D6D729" w14:textId="77777777" w:rsidR="00EA4725" w:rsidRPr="00441372" w:rsidRDefault="00B93A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92F16" w14:textId="77777777" w:rsidR="00EA4725" w:rsidRPr="00441372" w:rsidRDefault="00B93A5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4B43F6" w14:paraId="11F323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A17066" w14:textId="77777777" w:rsidR="00EA4725" w:rsidRPr="00441372" w:rsidRDefault="00B93A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1C5EF" w14:textId="77777777" w:rsidR="00EA4725" w:rsidRPr="00441372" w:rsidRDefault="00B93A5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Cereals (HS codes: 1001, 1002, 1003, 1004, 1005, 1006, 1007, 1008), foodstuffs of animal origin (HS codes: 0201, 0202, 0203, 0204, 0205, 0206, 0207, 0208, 0209, 0210) and certain products of plant origin, including fruit and vegetables</w:t>
            </w:r>
            <w:bookmarkEnd w:id="7"/>
          </w:p>
        </w:tc>
      </w:tr>
      <w:tr w:rsidR="004B43F6" w14:paraId="20ADD5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BA497" w14:textId="77777777" w:rsidR="00EA4725" w:rsidRPr="00441372" w:rsidRDefault="00B93A5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60EFE" w14:textId="77777777" w:rsidR="00EA4725" w:rsidRPr="00441372" w:rsidRDefault="00B93A5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87A13D2" w14:textId="77777777" w:rsidR="00EA4725" w:rsidRPr="00441372" w:rsidRDefault="00B93A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E572831" w14:textId="77777777" w:rsidR="00EA4725" w:rsidRPr="00441372" w:rsidRDefault="00B93A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B43F6" w14:paraId="676263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3497E" w14:textId="77777777" w:rsidR="00EA4725" w:rsidRPr="00441372" w:rsidRDefault="00B93A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57536B" w14:textId="77777777" w:rsidR="00EA4725" w:rsidRPr="00441372" w:rsidRDefault="00B93A5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Commission Regulation (EU) 2022/1324 of 28 July 2022 amending Annexes II and III to Regulation (EC) No 396/2005 of the European Parliament and of the Council as regards maximum residue levels for </w:t>
            </w:r>
            <w:proofErr w:type="spellStart"/>
            <w:r w:rsidRPr="0065690F">
              <w:t>benzovindiflupyr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boscalid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fenazaquin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fluazifop</w:t>
            </w:r>
            <w:proofErr w:type="spellEnd"/>
            <w:r w:rsidRPr="0065690F">
              <w:t xml:space="preserve">-P, </w:t>
            </w:r>
            <w:proofErr w:type="spellStart"/>
            <w:r w:rsidRPr="0065690F">
              <w:t>flupyradifurone</w:t>
            </w:r>
            <w:proofErr w:type="spellEnd"/>
            <w:r w:rsidRPr="0065690F">
              <w:t xml:space="preserve">, fluxapyroxad, fosetyl-Al, </w:t>
            </w:r>
            <w:proofErr w:type="spellStart"/>
            <w:r w:rsidRPr="0065690F">
              <w:t>isofetamid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metaflumizone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pyraclostrobin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spirotetramat</w:t>
            </w:r>
            <w:proofErr w:type="spellEnd"/>
            <w:r w:rsidRPr="0065690F">
              <w:t>, thiabendazole and tolclofos-methyl in or on certain products (Text with EEA relevance)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41</w:t>
            </w:r>
            <w:bookmarkEnd w:id="20"/>
          </w:p>
          <w:bookmarkStart w:id="21" w:name="sps5d"/>
          <w:p w14:paraId="4028183F" w14:textId="77777777" w:rsidR="00EA4725" w:rsidRPr="00441372" w:rsidRDefault="00B93A54" w:rsidP="00B93A54">
            <w:r>
              <w:fldChar w:fldCharType="begin"/>
            </w:r>
            <w:r>
              <w:instrText xml:space="preserve"> HYPERLINK "https://members.wto.org/crnattachments/2023/SPS/EEC/23_1212_00_e.pdf"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https://members.wto.org/crnattachments/2023/SPS/EEC/23_1212_00_e.pdf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5D3703B3" w14:textId="77777777" w:rsidR="00EA4725" w:rsidRPr="00441372" w:rsidRDefault="00E74B48" w:rsidP="00441372">
            <w:hyperlink r:id="rId7" w:tgtFrame="_blank" w:history="1">
              <w:r w:rsidR="00B93A54" w:rsidRPr="00441372">
                <w:rPr>
                  <w:color w:val="0000FF"/>
                  <w:u w:val="single"/>
                </w:rPr>
                <w:t>https://members.wto.org/crnattachments/2023/SPS/EEC/23_1212_00_f.pdf</w:t>
              </w:r>
            </w:hyperlink>
          </w:p>
          <w:p w14:paraId="2295C990" w14:textId="77777777" w:rsidR="00EA4725" w:rsidRPr="00441372" w:rsidRDefault="00E74B48" w:rsidP="00441372">
            <w:pPr>
              <w:spacing w:after="120"/>
            </w:pPr>
            <w:hyperlink r:id="rId8" w:tgtFrame="_blank" w:history="1">
              <w:r w:rsidR="00B93A54" w:rsidRPr="00441372">
                <w:rPr>
                  <w:color w:val="0000FF"/>
                  <w:u w:val="single"/>
                </w:rPr>
                <w:t>https://members.wto.org/crnattachments/2023/SPS/EEC/23_1212_00_s.pdf</w:t>
              </w:r>
            </w:hyperlink>
            <w:bookmarkEnd w:id="21"/>
          </w:p>
        </w:tc>
      </w:tr>
      <w:tr w:rsidR="004B43F6" w14:paraId="50E778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FABDE" w14:textId="77777777" w:rsidR="00EA4725" w:rsidRPr="00441372" w:rsidRDefault="00B93A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14E58" w14:textId="77777777" w:rsidR="00EA4725" w:rsidRPr="00441372" w:rsidRDefault="00B93A5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Regulation is a measure transposing Codex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</w:t>
            </w:r>
            <w:proofErr w:type="spellStart"/>
            <w:r w:rsidRPr="0065690F">
              <w:t>CXLs</w:t>
            </w:r>
            <w:proofErr w:type="spellEnd"/>
            <w:r w:rsidRPr="0065690F">
              <w:t>), for which the European Union has not reserved its position in the 52nd Codex Committee for Pesticides Residues (</w:t>
            </w:r>
            <w:proofErr w:type="spellStart"/>
            <w:r w:rsidRPr="0065690F">
              <w:t>CCPR</w:t>
            </w:r>
            <w:proofErr w:type="spellEnd"/>
            <w:r w:rsidRPr="0065690F">
              <w:t>), into EU legislation.</w:t>
            </w:r>
            <w:bookmarkEnd w:id="23"/>
          </w:p>
        </w:tc>
      </w:tr>
      <w:tr w:rsidR="004B43F6" w14:paraId="2D5216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92E6B" w14:textId="77777777" w:rsidR="00EA4725" w:rsidRPr="00441372" w:rsidRDefault="00B93A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694A9" w14:textId="77777777" w:rsidR="00EA4725" w:rsidRPr="00441372" w:rsidRDefault="00B93A5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B43F6" w14:paraId="1A2875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407BAD" w14:textId="77777777" w:rsidR="00EA4725" w:rsidRPr="00441372" w:rsidRDefault="00B93A5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57C34" w14:textId="77777777" w:rsidR="00EA4725" w:rsidRPr="00441372" w:rsidRDefault="00B93A5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60AC75B" w14:textId="77777777" w:rsidR="00EA4725" w:rsidRPr="00441372" w:rsidRDefault="00B93A54" w:rsidP="00441372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Codex Maximum Residue Limits for pesticides </w:t>
            </w:r>
            <w:proofErr w:type="spellStart"/>
            <w:r w:rsidRPr="0065690F">
              <w:t>benzovindiflupyr</w:t>
            </w:r>
            <w:proofErr w:type="spellEnd"/>
            <w:r w:rsidRPr="0065690F">
              <w:t xml:space="preserve"> (261), </w:t>
            </w:r>
            <w:proofErr w:type="spellStart"/>
            <w:r w:rsidRPr="0065690F">
              <w:t>boscalid</w:t>
            </w:r>
            <w:proofErr w:type="spellEnd"/>
            <w:r w:rsidRPr="0065690F">
              <w:t xml:space="preserve"> (221), </w:t>
            </w:r>
            <w:proofErr w:type="spellStart"/>
            <w:r w:rsidRPr="0065690F">
              <w:t>fenazaquin</w:t>
            </w:r>
            <w:proofErr w:type="spellEnd"/>
            <w:r w:rsidRPr="0065690F">
              <w:t xml:space="preserve"> (297), </w:t>
            </w:r>
            <w:proofErr w:type="spellStart"/>
            <w:r w:rsidRPr="0065690F">
              <w:t>fluazifop</w:t>
            </w:r>
            <w:proofErr w:type="spellEnd"/>
            <w:r w:rsidRPr="0065690F">
              <w:t xml:space="preserve">-P (283), </w:t>
            </w:r>
            <w:proofErr w:type="spellStart"/>
            <w:r w:rsidRPr="0065690F">
              <w:t>flupyradifurone</w:t>
            </w:r>
            <w:proofErr w:type="spellEnd"/>
            <w:r w:rsidRPr="0065690F">
              <w:t xml:space="preserve"> (285), fluxapyroxad (256), fosetyl-Al (302), </w:t>
            </w:r>
            <w:proofErr w:type="spellStart"/>
            <w:r w:rsidRPr="0065690F">
              <w:t>isofetamid</w:t>
            </w:r>
            <w:proofErr w:type="spellEnd"/>
            <w:r w:rsidRPr="0065690F">
              <w:t xml:space="preserve"> (290), </w:t>
            </w:r>
            <w:proofErr w:type="spellStart"/>
            <w:r w:rsidRPr="0065690F">
              <w:t>metaflumizone</w:t>
            </w:r>
            <w:proofErr w:type="spellEnd"/>
            <w:r w:rsidRPr="0065690F">
              <w:t xml:space="preserve"> (236), </w:t>
            </w:r>
            <w:proofErr w:type="spellStart"/>
            <w:r w:rsidRPr="0065690F">
              <w:t>pyraclostrobin</w:t>
            </w:r>
            <w:proofErr w:type="spellEnd"/>
            <w:r w:rsidRPr="0065690F">
              <w:t xml:space="preserve"> (210), </w:t>
            </w:r>
            <w:proofErr w:type="spellStart"/>
            <w:r w:rsidRPr="0065690F">
              <w:t>spirotetramat</w:t>
            </w:r>
            <w:proofErr w:type="spellEnd"/>
            <w:r w:rsidRPr="0065690F">
              <w:t xml:space="preserve"> (234), thiabendazole (65) and tolclofos-methyl (191) in some commodities. </w:t>
            </w:r>
          </w:p>
          <w:p w14:paraId="768EE08C" w14:textId="44F8E7D5" w:rsidR="004B43F6" w:rsidRPr="0065690F" w:rsidRDefault="00B93A54" w:rsidP="00B93A54">
            <w:pPr>
              <w:spacing w:after="120"/>
              <w:ind w:left="720" w:firstLine="2"/>
            </w:pPr>
            <w:r w:rsidRPr="0065690F">
              <w:t xml:space="preserve">CODEX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LIST is available at </w:t>
            </w:r>
            <w:bookmarkEnd w:id="39"/>
            <w:r w:rsidR="000C4E5B">
              <w:rPr>
                <w:color w:val="1F497D"/>
                <w:lang w:val="en-US"/>
              </w:rPr>
              <w:fldChar w:fldCharType="begin"/>
            </w:r>
            <w:r w:rsidR="000C4E5B">
              <w:rPr>
                <w:color w:val="1F497D"/>
                <w:lang w:val="en-US"/>
              </w:rPr>
              <w:instrText xml:space="preserve"> HYPERLINK "https://www.fao.org/fao-who-codexalimentarius/codex-texts/dbs/pestres/pesticides/it/" </w:instrText>
            </w:r>
            <w:r w:rsidR="000C4E5B">
              <w:rPr>
                <w:color w:val="1F497D"/>
                <w:lang w:val="en-US"/>
              </w:rPr>
              <w:fldChar w:fldCharType="separate"/>
            </w:r>
            <w:r w:rsidR="000C4E5B">
              <w:rPr>
                <w:rStyle w:val="Lienhypertexte"/>
                <w:lang w:val="en-US"/>
              </w:rPr>
              <w:t>https://www.fao.org/fao-who-codexalimentarius/codex-texts/dbs/pestres/pesticides/it/</w:t>
            </w:r>
            <w:r w:rsidR="000C4E5B">
              <w:rPr>
                <w:color w:val="1F497D"/>
                <w:lang w:val="en-US"/>
              </w:rPr>
              <w:fldChar w:fldCharType="end"/>
            </w:r>
            <w:r w:rsidR="000C4E5B">
              <w:rPr>
                <w:color w:val="1F497D"/>
                <w:lang w:val="en-US"/>
              </w:rPr>
              <w:t>.</w:t>
            </w:r>
          </w:p>
          <w:p w14:paraId="624949AD" w14:textId="77777777" w:rsidR="00EA4725" w:rsidRPr="00441372" w:rsidRDefault="00B93A54" w:rsidP="00B93A54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09C6490" w14:textId="77777777" w:rsidR="00EA4725" w:rsidRPr="00441372" w:rsidRDefault="00B93A54" w:rsidP="00B93A54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ACAC5AB" w14:textId="77777777" w:rsidR="00EA4725" w:rsidRPr="00441372" w:rsidRDefault="00B93A5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00E3DC3" w14:textId="77777777" w:rsidR="00EA4725" w:rsidRPr="00441372" w:rsidRDefault="00B93A5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D64396E" w14:textId="77777777" w:rsidR="00EA4725" w:rsidRPr="00441372" w:rsidRDefault="00B93A5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8FC17C4" w14:textId="77777777" w:rsidR="00EA4725" w:rsidRPr="00441372" w:rsidRDefault="00B93A5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B43F6" w14:paraId="0516C5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AEFEB" w14:textId="77777777" w:rsidR="00EA4725" w:rsidRPr="00441372" w:rsidRDefault="00B93A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62459B" w14:textId="77777777" w:rsidR="00B93A54" w:rsidRDefault="00B93A54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7912CCAE" w14:textId="1C86B6D9" w:rsidR="00EA4725" w:rsidRPr="00441372" w:rsidRDefault="00B93A54" w:rsidP="00B93A54">
            <w:pPr>
              <w:numPr>
                <w:ilvl w:val="0"/>
                <w:numId w:val="16"/>
              </w:numPr>
              <w:spacing w:before="120"/>
              <w:ind w:left="372"/>
            </w:pPr>
            <w:r w:rsidRPr="0065690F">
              <w:t>Regulation (EC) No 396/2005 of the European Parliament and of the Council of 23</w:t>
            </w:r>
            <w:r>
              <w:t> </w:t>
            </w:r>
            <w:r w:rsidRPr="0065690F">
              <w:t>February 2005 on maximum residue levels of pesticides in or on food and feed of plant and animal origin and amending Council Directive 91/414/EEC</w:t>
            </w:r>
          </w:p>
          <w:p w14:paraId="614325E5" w14:textId="4E733C7E" w:rsidR="004B43F6" w:rsidRPr="0065690F" w:rsidRDefault="00E74B48" w:rsidP="00B93A54">
            <w:pPr>
              <w:ind w:left="372"/>
            </w:pPr>
            <w:hyperlink r:id="rId9" w:history="1">
              <w:r w:rsidR="00B93A54" w:rsidRPr="00E2116B">
                <w:rPr>
                  <w:rStyle w:val="Lienhypertexte"/>
                </w:rPr>
                <w:t>http://eur-lex.europa.eu/legal-content/EN/ALL/?uri=CELEX%3A32005R0396</w:t>
              </w:r>
            </w:hyperlink>
          </w:p>
          <w:p w14:paraId="6811B79A" w14:textId="7B27A1FB" w:rsidR="004B43F6" w:rsidRPr="00B93A54" w:rsidRDefault="00B93A54" w:rsidP="00B93A54">
            <w:pPr>
              <w:numPr>
                <w:ilvl w:val="0"/>
                <w:numId w:val="16"/>
              </w:numPr>
              <w:ind w:left="372"/>
              <w:rPr>
                <w:lang w:val="fr-CH"/>
              </w:rPr>
            </w:pPr>
            <w:r w:rsidRPr="0065690F">
              <w:t>Scientific support for preparing an EU position for the 52nd Session of the Codex Committee on Pesticide Residues (</w:t>
            </w:r>
            <w:proofErr w:type="spellStart"/>
            <w:r w:rsidRPr="0065690F">
              <w:t>CCPR</w:t>
            </w:r>
            <w:proofErr w:type="spellEnd"/>
            <w:r w:rsidRPr="0065690F">
              <w:t xml:space="preserve">). </w:t>
            </w:r>
            <w:r w:rsidRPr="00B93A54">
              <w:rPr>
                <w:lang w:val="fr-CH"/>
              </w:rPr>
              <w:t>EFSA Journal 2021;19(8):6766.</w:t>
            </w:r>
          </w:p>
          <w:p w14:paraId="0ABD80FD" w14:textId="22C4249F" w:rsidR="004B43F6" w:rsidRPr="00B93A54" w:rsidRDefault="00E74B48" w:rsidP="00B93A54">
            <w:pPr>
              <w:ind w:left="372"/>
              <w:rPr>
                <w:lang w:val="fr-CH"/>
              </w:rPr>
            </w:pPr>
            <w:hyperlink r:id="rId10" w:history="1">
              <w:r w:rsidR="00B93A54" w:rsidRPr="00E2116B">
                <w:rPr>
                  <w:rStyle w:val="Lienhypertexte"/>
                  <w:lang w:val="fr-CH"/>
                </w:rPr>
                <w:t>https://www.efsa.europa.eu/en/efsajournal/pub/6766</w:t>
              </w:r>
            </w:hyperlink>
          </w:p>
          <w:p w14:paraId="230A2EEC" w14:textId="672F65D4" w:rsidR="004B43F6" w:rsidRPr="0065690F" w:rsidRDefault="00B93A54" w:rsidP="00B93A54">
            <w:pPr>
              <w:numPr>
                <w:ilvl w:val="0"/>
                <w:numId w:val="16"/>
              </w:numPr>
              <w:ind w:left="372"/>
            </w:pPr>
            <w:r w:rsidRPr="0065690F">
              <w:t>Report of the 52</w:t>
            </w:r>
            <w:r w:rsidRPr="00B93A54">
              <w:rPr>
                <w:vertAlign w:val="superscript"/>
              </w:rPr>
              <w:t>nd</w:t>
            </w:r>
            <w:r>
              <w:t xml:space="preserve"> </w:t>
            </w:r>
            <w:r w:rsidRPr="0065690F">
              <w:t>session of the Codex Committee on Pesticide Residues REP21/PR</w:t>
            </w:r>
          </w:p>
          <w:p w14:paraId="58B6D260" w14:textId="746514F5" w:rsidR="004B43F6" w:rsidRPr="0065690F" w:rsidRDefault="00E74B48" w:rsidP="00B93A54">
            <w:pPr>
              <w:ind w:left="372"/>
            </w:pPr>
            <w:hyperlink r:id="rId11" w:history="1">
              <w:r w:rsidR="00B93A54" w:rsidRPr="00E2116B">
                <w:rPr>
                  <w:rStyle w:val="Lienhypertexte"/>
                </w:rPr>
                <w:t>https://www.fao.org/fao-who-codexalimentarius/sh-proxy/en/?lnk=1&amp;url=https%253A%252F%252Fworkspace.fao.org%252Fsites%252Fcodex%252FMeetings%252FCX-718-52%252FREPORT%252FFINAL%2BREPORT%252FREP21_PR52e.pdf</w:t>
              </w:r>
            </w:hyperlink>
          </w:p>
          <w:p w14:paraId="78B18104" w14:textId="68013D50" w:rsidR="004B43F6" w:rsidRPr="0065690F" w:rsidRDefault="00B93A54" w:rsidP="00B93A54">
            <w:pPr>
              <w:numPr>
                <w:ilvl w:val="0"/>
                <w:numId w:val="16"/>
              </w:numPr>
              <w:ind w:left="372"/>
            </w:pPr>
            <w:r w:rsidRPr="0065690F">
              <w:t>Joint FAO/WHO Food Standards Programme Codex Alimentarius Commission. Appendix</w:t>
            </w:r>
            <w:r>
              <w:t> </w:t>
            </w:r>
            <w:r w:rsidRPr="0065690F">
              <w:t>III. Forty-fourth Session. Virtual, 8–15, 17–18 November and 14 December 2021</w:t>
            </w:r>
          </w:p>
          <w:p w14:paraId="4CAF75FB" w14:textId="74017113" w:rsidR="004B43F6" w:rsidRPr="0065690F" w:rsidRDefault="00E74B48" w:rsidP="00B93A54">
            <w:pPr>
              <w:ind w:left="372"/>
            </w:pPr>
            <w:hyperlink r:id="rId12" w:history="1">
              <w:r w:rsidR="00B93A54" w:rsidRPr="00E2116B">
                <w:rPr>
                  <w:rStyle w:val="Lienhypertexte"/>
                </w:rPr>
                <w:t>https://www.fao.org/fao-who-codexalimentarius/sh-proxy/en/?lnk=1&amp;url=https%253A%252F%252Fworkspace.fao.org%252Fsites%252Fcodex%252FMeetings%252FCX-701-44%252FFINAL%252520REPORT%252FRep21_CACe.pdf</w:t>
              </w:r>
            </w:hyperlink>
          </w:p>
          <w:p w14:paraId="024DFE05" w14:textId="696F8F9C" w:rsidR="004B43F6" w:rsidRPr="0065690F" w:rsidRDefault="00B93A54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4B43F6" w14:paraId="2C5EFE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3CED7" w14:textId="77777777" w:rsidR="00EA4725" w:rsidRPr="00441372" w:rsidRDefault="00B93A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2EAF0" w14:textId="77777777" w:rsidR="00EA4725" w:rsidRPr="00441372" w:rsidRDefault="00B93A5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28 July 2022</w:t>
            </w:r>
            <w:bookmarkEnd w:id="59"/>
          </w:p>
          <w:p w14:paraId="0A3B9F68" w14:textId="77777777" w:rsidR="00EA4725" w:rsidRPr="00441372" w:rsidRDefault="00B93A5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29 July 2022</w:t>
            </w:r>
            <w:bookmarkEnd w:id="61"/>
          </w:p>
        </w:tc>
      </w:tr>
      <w:tr w:rsidR="004B43F6" w14:paraId="203F63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F69B4" w14:textId="77777777" w:rsidR="00EA4725" w:rsidRPr="00441372" w:rsidRDefault="00B93A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96F708" w14:textId="77777777" w:rsidR="00EA4725" w:rsidRPr="00441372" w:rsidRDefault="00B93A5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18 August 2022</w:t>
            </w:r>
            <w:bookmarkEnd w:id="65"/>
          </w:p>
          <w:p w14:paraId="428FC32D" w14:textId="77777777" w:rsidR="00EA4725" w:rsidRPr="00441372" w:rsidRDefault="00B93A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B43F6" w:rsidRPr="00961D02" w14:paraId="6797EF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EA2982" w14:textId="77777777" w:rsidR="00EA4725" w:rsidRPr="00441372" w:rsidRDefault="00B93A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73DF6" w14:textId="77777777" w:rsidR="00EA4725" w:rsidRPr="00441372" w:rsidRDefault="00B93A5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7C20E91F" w14:textId="77777777" w:rsidR="00EA4725" w:rsidRPr="00441372" w:rsidRDefault="00B93A5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59C338A" w14:textId="77777777" w:rsidR="004B43F6" w:rsidRPr="0065690F" w:rsidRDefault="00B93A54" w:rsidP="00441372">
            <w:r w:rsidRPr="0065690F">
              <w:t>European Commission</w:t>
            </w:r>
          </w:p>
          <w:p w14:paraId="2471F08E" w14:textId="77777777" w:rsidR="004B43F6" w:rsidRPr="0065690F" w:rsidRDefault="00B93A54" w:rsidP="00441372">
            <w:r w:rsidRPr="0065690F">
              <w:t>DG Health and Food Safety, Unit A4-Multilateral International Relations</w:t>
            </w:r>
          </w:p>
          <w:p w14:paraId="42262CA3" w14:textId="77777777" w:rsidR="004B43F6" w:rsidRPr="00B93A54" w:rsidRDefault="00B93A54" w:rsidP="00441372">
            <w:pPr>
              <w:rPr>
                <w:lang w:val="fr-CH"/>
              </w:rPr>
            </w:pPr>
            <w:r w:rsidRPr="00B93A54">
              <w:rPr>
                <w:lang w:val="fr-CH"/>
              </w:rPr>
              <w:t>Rue Froissart 101</w:t>
            </w:r>
          </w:p>
          <w:p w14:paraId="4D8B33C5" w14:textId="77777777" w:rsidR="004B43F6" w:rsidRPr="00B93A54" w:rsidRDefault="00B93A54" w:rsidP="00441372">
            <w:pPr>
              <w:rPr>
                <w:lang w:val="fr-CH"/>
              </w:rPr>
            </w:pPr>
            <w:r w:rsidRPr="00B93A54">
              <w:rPr>
                <w:lang w:val="fr-CH"/>
              </w:rPr>
              <w:t>B-1049 Brussels</w:t>
            </w:r>
          </w:p>
          <w:p w14:paraId="704DDC23" w14:textId="77777777" w:rsidR="004B43F6" w:rsidRPr="00B93A54" w:rsidRDefault="00B93A54" w:rsidP="00441372">
            <w:pPr>
              <w:rPr>
                <w:lang w:val="fr-CH"/>
              </w:rPr>
            </w:pPr>
            <w:r w:rsidRPr="00B93A54">
              <w:rPr>
                <w:lang w:val="fr-CH"/>
              </w:rPr>
              <w:t>Tel: +(32 2) 29 54263</w:t>
            </w:r>
          </w:p>
          <w:p w14:paraId="7603272B" w14:textId="77777777" w:rsidR="004B43F6" w:rsidRPr="00961D02" w:rsidRDefault="00B93A54" w:rsidP="00441372">
            <w:pPr>
              <w:rPr>
                <w:lang w:val="pt-BR"/>
              </w:rPr>
            </w:pPr>
            <w:r w:rsidRPr="00961D02">
              <w:rPr>
                <w:lang w:val="pt-BR"/>
              </w:rPr>
              <w:t>Fax: +(32 2) 29 98090</w:t>
            </w:r>
          </w:p>
          <w:p w14:paraId="72029195" w14:textId="77777777" w:rsidR="004B43F6" w:rsidRPr="00961D02" w:rsidRDefault="00B93A54" w:rsidP="00441372">
            <w:pPr>
              <w:spacing w:after="120"/>
              <w:rPr>
                <w:lang w:val="pt-BR"/>
              </w:rPr>
            </w:pPr>
            <w:r w:rsidRPr="00961D02">
              <w:rPr>
                <w:lang w:val="pt-BR"/>
              </w:rPr>
              <w:t xml:space="preserve">E-mail: </w:t>
            </w:r>
            <w:hyperlink r:id="rId13" w:history="1">
              <w:r w:rsidRPr="00961D02">
                <w:rPr>
                  <w:color w:val="0000FF"/>
                  <w:u w:val="single"/>
                  <w:lang w:val="pt-BR"/>
                </w:rPr>
                <w:t>sps@ec.europa.eu</w:t>
              </w:r>
            </w:hyperlink>
            <w:bookmarkEnd w:id="79"/>
          </w:p>
        </w:tc>
      </w:tr>
      <w:tr w:rsidR="004B43F6" w:rsidRPr="00961D02" w14:paraId="6DEA60A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AD749E3" w14:textId="77777777" w:rsidR="00EA4725" w:rsidRPr="00441372" w:rsidRDefault="00B93A5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03A6F11" w14:textId="77777777" w:rsidR="00EA4725" w:rsidRPr="00441372" w:rsidRDefault="00B93A5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CC3C4B5" w14:textId="77777777" w:rsidR="00EA4725" w:rsidRPr="0065690F" w:rsidRDefault="00B93A5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1D5E0BF4" w14:textId="77777777" w:rsidR="00EA4725" w:rsidRPr="0065690F" w:rsidRDefault="00B93A5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3BFD4BF5" w14:textId="77777777" w:rsidR="00EA4725" w:rsidRPr="00B93A54" w:rsidRDefault="00B93A54" w:rsidP="00F3021D">
            <w:pPr>
              <w:keepNext/>
              <w:keepLines/>
              <w:rPr>
                <w:bCs/>
                <w:lang w:val="fr-CH"/>
              </w:rPr>
            </w:pPr>
            <w:r w:rsidRPr="00B93A54">
              <w:rPr>
                <w:bCs/>
                <w:lang w:val="fr-CH"/>
              </w:rPr>
              <w:t>Rue Froissart 101</w:t>
            </w:r>
          </w:p>
          <w:p w14:paraId="7F57D84E" w14:textId="77777777" w:rsidR="00EA4725" w:rsidRPr="00B93A54" w:rsidRDefault="00B93A54" w:rsidP="00F3021D">
            <w:pPr>
              <w:keepNext/>
              <w:keepLines/>
              <w:rPr>
                <w:bCs/>
                <w:lang w:val="fr-CH"/>
              </w:rPr>
            </w:pPr>
            <w:r w:rsidRPr="00B93A54">
              <w:rPr>
                <w:bCs/>
                <w:lang w:val="fr-CH"/>
              </w:rPr>
              <w:t>B-1049 Brussels</w:t>
            </w:r>
          </w:p>
          <w:p w14:paraId="68123486" w14:textId="77777777" w:rsidR="00EA4725" w:rsidRPr="00B93A54" w:rsidRDefault="00B93A54" w:rsidP="00F3021D">
            <w:pPr>
              <w:keepNext/>
              <w:keepLines/>
              <w:rPr>
                <w:bCs/>
                <w:lang w:val="fr-CH"/>
              </w:rPr>
            </w:pPr>
            <w:r w:rsidRPr="00B93A54">
              <w:rPr>
                <w:bCs/>
                <w:lang w:val="fr-CH"/>
              </w:rPr>
              <w:t>Tel: +(32 2) 29 54263</w:t>
            </w:r>
          </w:p>
          <w:p w14:paraId="1D75F331" w14:textId="77777777" w:rsidR="00EA4725" w:rsidRPr="00961D02" w:rsidRDefault="00B93A54" w:rsidP="00F3021D">
            <w:pPr>
              <w:keepNext/>
              <w:keepLines/>
              <w:rPr>
                <w:bCs/>
                <w:lang w:val="pt-BR"/>
              </w:rPr>
            </w:pPr>
            <w:r w:rsidRPr="00961D02">
              <w:rPr>
                <w:bCs/>
                <w:lang w:val="pt-BR"/>
              </w:rPr>
              <w:t>Fax: +(32 2) 29 98090</w:t>
            </w:r>
          </w:p>
          <w:p w14:paraId="50FF519A" w14:textId="77777777" w:rsidR="00EA4725" w:rsidRPr="00961D02" w:rsidRDefault="00B93A54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961D02">
              <w:rPr>
                <w:bCs/>
                <w:lang w:val="pt-BR"/>
              </w:rPr>
              <w:t xml:space="preserve">E-mail: </w:t>
            </w:r>
            <w:hyperlink r:id="rId14" w:history="1">
              <w:r w:rsidRPr="00961D02">
                <w:rPr>
                  <w:bCs/>
                  <w:color w:val="0000FF"/>
                  <w:u w:val="single"/>
                  <w:lang w:val="pt-BR"/>
                </w:rPr>
                <w:t>sps@ec.europa.eu</w:t>
              </w:r>
            </w:hyperlink>
            <w:bookmarkEnd w:id="86"/>
          </w:p>
        </w:tc>
      </w:tr>
    </w:tbl>
    <w:p w14:paraId="5389D89A" w14:textId="77777777" w:rsidR="007141CF" w:rsidRPr="00961D02" w:rsidRDefault="007141CF" w:rsidP="00441372">
      <w:pPr>
        <w:rPr>
          <w:lang w:val="pt-BR"/>
        </w:rPr>
      </w:pPr>
    </w:p>
    <w:sectPr w:rsidR="007141CF" w:rsidRPr="00961D02" w:rsidSect="00B93A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C1ED" w14:textId="77777777" w:rsidR="00114FEF" w:rsidRDefault="00B93A54">
      <w:r>
        <w:separator/>
      </w:r>
    </w:p>
  </w:endnote>
  <w:endnote w:type="continuationSeparator" w:id="0">
    <w:p w14:paraId="1E367911" w14:textId="77777777" w:rsidR="00114FEF" w:rsidRDefault="00B9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7C01" w14:textId="61DB844B" w:rsidR="00EA4725" w:rsidRPr="00B93A54" w:rsidRDefault="00B93A54" w:rsidP="00B93A5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105C" w14:textId="1BDB5631" w:rsidR="00EA4725" w:rsidRPr="00B93A54" w:rsidRDefault="00B93A54" w:rsidP="00B93A5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49BC" w14:textId="77777777" w:rsidR="00C863EB" w:rsidRPr="00441372" w:rsidRDefault="00B93A5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77D29" w14:textId="77777777" w:rsidR="00114FEF" w:rsidRDefault="00B93A54">
      <w:r>
        <w:separator/>
      </w:r>
    </w:p>
  </w:footnote>
  <w:footnote w:type="continuationSeparator" w:id="0">
    <w:p w14:paraId="41D0EA94" w14:textId="77777777" w:rsidR="00114FEF" w:rsidRDefault="00B9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4151" w14:textId="77777777" w:rsidR="00B93A54" w:rsidRPr="00B93A54" w:rsidRDefault="00B93A54" w:rsidP="00B93A5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3A54">
      <w:t>G/SPS/N/EU/615</w:t>
    </w:r>
  </w:p>
  <w:p w14:paraId="26A5A374" w14:textId="77777777" w:rsidR="00B93A54" w:rsidRPr="00B93A54" w:rsidRDefault="00B93A54" w:rsidP="00B93A5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0A3FD4" w14:textId="0FC57EFF" w:rsidR="00B93A54" w:rsidRPr="00B93A54" w:rsidRDefault="00B93A54" w:rsidP="00B93A5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3A54">
      <w:t xml:space="preserve">- </w:t>
    </w:r>
    <w:r w:rsidRPr="00B93A54">
      <w:fldChar w:fldCharType="begin"/>
    </w:r>
    <w:r w:rsidRPr="00B93A54">
      <w:instrText xml:space="preserve"> PAGE </w:instrText>
    </w:r>
    <w:r w:rsidRPr="00B93A54">
      <w:fldChar w:fldCharType="separate"/>
    </w:r>
    <w:r w:rsidRPr="00B93A54">
      <w:rPr>
        <w:noProof/>
      </w:rPr>
      <w:t>1</w:t>
    </w:r>
    <w:r w:rsidRPr="00B93A54">
      <w:fldChar w:fldCharType="end"/>
    </w:r>
    <w:r w:rsidRPr="00B93A54">
      <w:t xml:space="preserve"> -</w:t>
    </w:r>
  </w:p>
  <w:p w14:paraId="3BCEBF22" w14:textId="39097CEC" w:rsidR="00EA4725" w:rsidRPr="00B93A54" w:rsidRDefault="00EA4725" w:rsidP="00B93A5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D0B5" w14:textId="77777777" w:rsidR="00B93A54" w:rsidRPr="00B93A54" w:rsidRDefault="00B93A54" w:rsidP="00B93A5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3A54">
      <w:t>G/SPS/N/EU/615</w:t>
    </w:r>
  </w:p>
  <w:p w14:paraId="0AB0BB2E" w14:textId="77777777" w:rsidR="00B93A54" w:rsidRPr="00B93A54" w:rsidRDefault="00B93A54" w:rsidP="00B93A5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E95293" w14:textId="675D8B2A" w:rsidR="00B93A54" w:rsidRPr="00B93A54" w:rsidRDefault="00B93A54" w:rsidP="00B93A5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3A54">
      <w:t xml:space="preserve">- </w:t>
    </w:r>
    <w:r w:rsidRPr="00B93A54">
      <w:fldChar w:fldCharType="begin"/>
    </w:r>
    <w:r w:rsidRPr="00B93A54">
      <w:instrText xml:space="preserve"> PAGE </w:instrText>
    </w:r>
    <w:r w:rsidRPr="00B93A54">
      <w:fldChar w:fldCharType="separate"/>
    </w:r>
    <w:r w:rsidRPr="00B93A54">
      <w:rPr>
        <w:noProof/>
      </w:rPr>
      <w:t>1</w:t>
    </w:r>
    <w:r w:rsidRPr="00B93A54">
      <w:fldChar w:fldCharType="end"/>
    </w:r>
    <w:r w:rsidRPr="00B93A54">
      <w:t xml:space="preserve"> -</w:t>
    </w:r>
  </w:p>
  <w:p w14:paraId="367CDEBE" w14:textId="3D6F10EE" w:rsidR="00EA4725" w:rsidRPr="00B93A54" w:rsidRDefault="00EA4725" w:rsidP="00B93A5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B43F6" w14:paraId="4C265A5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A1734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D16542" w14:textId="366F1BCD" w:rsidR="00ED54E0" w:rsidRPr="00EA4725" w:rsidRDefault="00B93A5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B43F6" w14:paraId="7762265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6655CE7" w14:textId="77777777" w:rsidR="00ED54E0" w:rsidRPr="00EA4725" w:rsidRDefault="00E74B48" w:rsidP="00422B6F">
          <w:pPr>
            <w:jc w:val="left"/>
          </w:pPr>
          <w:r>
            <w:rPr>
              <w:lang w:eastAsia="en-GB"/>
            </w:rPr>
            <w:pict w14:anchorId="362730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A9EFD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B43F6" w14:paraId="279F2F5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65329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8AAC35" w14:textId="77777777" w:rsidR="00B93A54" w:rsidRDefault="00B93A5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G/SPS/N/EU/615</w:t>
          </w:r>
        </w:p>
        <w:bookmarkEnd w:id="88"/>
        <w:p w14:paraId="3317803B" w14:textId="15B5A51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B43F6" w14:paraId="09B9BCB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E75F7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4629AD" w14:textId="2EF6BCC2" w:rsidR="00ED54E0" w:rsidRPr="00EA4725" w:rsidRDefault="00961D0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February 2023</w:t>
          </w:r>
        </w:p>
      </w:tc>
    </w:tr>
    <w:tr w:rsidR="004B43F6" w14:paraId="43AA341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88D341" w14:textId="1243AFAD" w:rsidR="00ED54E0" w:rsidRPr="00EA4725" w:rsidRDefault="00B93A5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61D02">
            <w:rPr>
              <w:color w:val="FF0000"/>
              <w:szCs w:val="16"/>
            </w:rPr>
            <w:t>23-</w:t>
          </w:r>
          <w:r w:rsidR="00E74B48">
            <w:rPr>
              <w:color w:val="FF0000"/>
              <w:szCs w:val="16"/>
            </w:rPr>
            <w:t>1225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1D2F3E" w14:textId="77777777" w:rsidR="00ED54E0" w:rsidRPr="00EA4725" w:rsidRDefault="00B93A5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B43F6" w14:paraId="104A2F9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9C4225" w14:textId="6928D535" w:rsidR="00ED54E0" w:rsidRPr="00EA4725" w:rsidRDefault="00B93A5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A27AB4" w14:textId="659F2742" w:rsidR="00ED54E0" w:rsidRPr="00441372" w:rsidRDefault="00B93A5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90FC843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E96B8E"/>
    <w:multiLevelType w:val="hybridMultilevel"/>
    <w:tmpl w:val="FFEA615E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704A1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5583058" w:tentative="1">
      <w:start w:val="1"/>
      <w:numFmt w:val="lowerLetter"/>
      <w:lvlText w:val="%2."/>
      <w:lvlJc w:val="left"/>
      <w:pPr>
        <w:ind w:left="1080" w:hanging="360"/>
      </w:pPr>
    </w:lvl>
    <w:lvl w:ilvl="2" w:tplc="2FA64140" w:tentative="1">
      <w:start w:val="1"/>
      <w:numFmt w:val="lowerRoman"/>
      <w:lvlText w:val="%3."/>
      <w:lvlJc w:val="right"/>
      <w:pPr>
        <w:ind w:left="1800" w:hanging="180"/>
      </w:pPr>
    </w:lvl>
    <w:lvl w:ilvl="3" w:tplc="B2644FDA" w:tentative="1">
      <w:start w:val="1"/>
      <w:numFmt w:val="decimal"/>
      <w:lvlText w:val="%4."/>
      <w:lvlJc w:val="left"/>
      <w:pPr>
        <w:ind w:left="2520" w:hanging="360"/>
      </w:pPr>
    </w:lvl>
    <w:lvl w:ilvl="4" w:tplc="B9C65D38" w:tentative="1">
      <w:start w:val="1"/>
      <w:numFmt w:val="lowerLetter"/>
      <w:lvlText w:val="%5."/>
      <w:lvlJc w:val="left"/>
      <w:pPr>
        <w:ind w:left="3240" w:hanging="360"/>
      </w:pPr>
    </w:lvl>
    <w:lvl w:ilvl="5" w:tplc="B4B63BB8" w:tentative="1">
      <w:start w:val="1"/>
      <w:numFmt w:val="lowerRoman"/>
      <w:lvlText w:val="%6."/>
      <w:lvlJc w:val="right"/>
      <w:pPr>
        <w:ind w:left="3960" w:hanging="180"/>
      </w:pPr>
    </w:lvl>
    <w:lvl w:ilvl="6" w:tplc="8E561404" w:tentative="1">
      <w:start w:val="1"/>
      <w:numFmt w:val="decimal"/>
      <w:lvlText w:val="%7."/>
      <w:lvlJc w:val="left"/>
      <w:pPr>
        <w:ind w:left="4680" w:hanging="360"/>
      </w:pPr>
    </w:lvl>
    <w:lvl w:ilvl="7" w:tplc="338AB576" w:tentative="1">
      <w:start w:val="1"/>
      <w:numFmt w:val="lowerLetter"/>
      <w:lvlText w:val="%8."/>
      <w:lvlJc w:val="left"/>
      <w:pPr>
        <w:ind w:left="5400" w:hanging="360"/>
      </w:pPr>
    </w:lvl>
    <w:lvl w:ilvl="8" w:tplc="2032623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5410899">
    <w:abstractNumId w:val="9"/>
  </w:num>
  <w:num w:numId="2" w16cid:durableId="1246841007">
    <w:abstractNumId w:val="7"/>
  </w:num>
  <w:num w:numId="3" w16cid:durableId="709186812">
    <w:abstractNumId w:val="6"/>
  </w:num>
  <w:num w:numId="4" w16cid:durableId="764763245">
    <w:abstractNumId w:val="5"/>
  </w:num>
  <w:num w:numId="5" w16cid:durableId="139927419">
    <w:abstractNumId w:val="4"/>
  </w:num>
  <w:num w:numId="6" w16cid:durableId="1923027073">
    <w:abstractNumId w:val="13"/>
  </w:num>
  <w:num w:numId="7" w16cid:durableId="482702391">
    <w:abstractNumId w:val="12"/>
  </w:num>
  <w:num w:numId="8" w16cid:durableId="1392460036">
    <w:abstractNumId w:val="11"/>
  </w:num>
  <w:num w:numId="9" w16cid:durableId="1309452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4036836">
    <w:abstractNumId w:val="14"/>
  </w:num>
  <w:num w:numId="11" w16cid:durableId="1758017218">
    <w:abstractNumId w:val="8"/>
  </w:num>
  <w:num w:numId="12" w16cid:durableId="1635524208">
    <w:abstractNumId w:val="3"/>
  </w:num>
  <w:num w:numId="13" w16cid:durableId="611278834">
    <w:abstractNumId w:val="2"/>
  </w:num>
  <w:num w:numId="14" w16cid:durableId="544488004">
    <w:abstractNumId w:val="1"/>
  </w:num>
  <w:num w:numId="15" w16cid:durableId="1916813821">
    <w:abstractNumId w:val="0"/>
  </w:num>
  <w:num w:numId="16" w16cid:durableId="4280889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4E5B"/>
    <w:rsid w:val="000F4960"/>
    <w:rsid w:val="001062CE"/>
    <w:rsid w:val="0011356B"/>
    <w:rsid w:val="00114FEF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B43F6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1D02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3A54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4B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CD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B93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EEC/23_1212_00_s.pdf" TargetMode="External"/><Relationship Id="rId13" Type="http://schemas.openxmlformats.org/officeDocument/2006/relationships/hyperlink" Target="mailto:sps@ec.europa.e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mbers.wto.org/crnattachments/2023/SPS/EEC/23_1212_00_f.pdf" TargetMode="External"/><Relationship Id="rId12" Type="http://schemas.openxmlformats.org/officeDocument/2006/relationships/hyperlink" Target="https://www.fao.org/fao-who-codexalimentarius/sh-proxy/en/?lnk=1&amp;url=https%253A%252F%252Fworkspace.fao.org%252Fsites%252Fcodex%252FMeetings%252FCX-701-44%252FFINAL%252520REPORT%252FRep21_CACe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o.org/fao-who-codexalimentarius/sh-proxy/en/?lnk=1&amp;url=https%253A%252F%252Fworkspace.fao.org%252Fsites%252Fcodex%252FMeetings%252FCX-718-52%252FREPORT%252FFINAL%2BREPORT%252FREP21_PR52e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efsa.europa.eu/en/efsajournal/pub/6766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ALL/?uri=CELEX%3A32005R0396" TargetMode="External"/><Relationship Id="rId14" Type="http://schemas.openxmlformats.org/officeDocument/2006/relationships/hyperlink" Target="mailto:sps@ec.europa.eu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2023-02-21T09:22:00Z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G/SPS/N/EU/615</vt:lpwstr>
  </property>
  <property fmtid="{D5CDD505-2E9C-101B-9397-08002B2CF9AE}" pid="3" name="TitusGUID">
    <vt:lpwstr>9eada96f-bf35-4ba7-b12c-9ffa76cdde3f</vt:lpwstr>
  </property>
  <property fmtid="{D5CDD505-2E9C-101B-9397-08002B2CF9AE}" pid="4" name="WTOCLASSIFICATION">
    <vt:lpwstr>WTO OFFICIAL</vt:lpwstr>
  </property>
</Properties>
</file>