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A53A1" w14:textId="77777777" w:rsidR="00EA4725" w:rsidRPr="00441372" w:rsidRDefault="007E3F0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E1141" w14:paraId="47376AF1" w14:textId="77777777" w:rsidTr="00F3021D">
        <w:tc>
          <w:tcPr>
            <w:tcW w:w="707" w:type="dxa"/>
            <w:tcBorders>
              <w:bottom w:val="single" w:sz="6" w:space="0" w:color="auto"/>
            </w:tcBorders>
            <w:shd w:val="clear" w:color="auto" w:fill="auto"/>
          </w:tcPr>
          <w:p w14:paraId="7F470706" w14:textId="77777777" w:rsidR="00EA4725" w:rsidRPr="00441372" w:rsidRDefault="007E3F06" w:rsidP="00441372">
            <w:pPr>
              <w:spacing w:before="120" w:after="120"/>
              <w:jc w:val="left"/>
            </w:pPr>
            <w:r w:rsidRPr="00441372">
              <w:rPr>
                <w:b/>
              </w:rPr>
              <w:t>1.</w:t>
            </w:r>
          </w:p>
        </w:tc>
        <w:tc>
          <w:tcPr>
            <w:tcW w:w="8320" w:type="dxa"/>
            <w:tcBorders>
              <w:bottom w:val="single" w:sz="6" w:space="0" w:color="auto"/>
            </w:tcBorders>
            <w:shd w:val="clear" w:color="auto" w:fill="auto"/>
          </w:tcPr>
          <w:p w14:paraId="62E57294" w14:textId="77777777" w:rsidR="00EA4725" w:rsidRPr="00441372" w:rsidRDefault="007E3F0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17698C48" w14:textId="77777777" w:rsidR="00EA4725" w:rsidRPr="00441372" w:rsidRDefault="007E3F0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E1141" w14:paraId="6AAAEA9A" w14:textId="77777777" w:rsidTr="00F3021D">
        <w:tc>
          <w:tcPr>
            <w:tcW w:w="707" w:type="dxa"/>
            <w:tcBorders>
              <w:top w:val="single" w:sz="6" w:space="0" w:color="auto"/>
              <w:bottom w:val="single" w:sz="6" w:space="0" w:color="auto"/>
            </w:tcBorders>
            <w:shd w:val="clear" w:color="auto" w:fill="auto"/>
          </w:tcPr>
          <w:p w14:paraId="340E6FA6" w14:textId="77777777" w:rsidR="00EA4725" w:rsidRPr="00441372" w:rsidRDefault="007E3F0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8DE13D0" w14:textId="77777777" w:rsidR="00EA4725" w:rsidRPr="00441372" w:rsidRDefault="007E3F06"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1E1141" w14:paraId="51F1CCBF" w14:textId="77777777" w:rsidTr="00F3021D">
        <w:tc>
          <w:tcPr>
            <w:tcW w:w="707" w:type="dxa"/>
            <w:tcBorders>
              <w:top w:val="single" w:sz="6" w:space="0" w:color="auto"/>
              <w:bottom w:val="single" w:sz="6" w:space="0" w:color="auto"/>
            </w:tcBorders>
            <w:shd w:val="clear" w:color="auto" w:fill="auto"/>
          </w:tcPr>
          <w:p w14:paraId="39F70032" w14:textId="77777777" w:rsidR="00EA4725" w:rsidRPr="00441372" w:rsidRDefault="007E3F0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3CF475E" w14:textId="77777777" w:rsidR="00EA4725" w:rsidRPr="00441372" w:rsidRDefault="007E3F0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Cereals (HS Codes: 1001, 1002, 1003, 1004, 1005, 1006, 1007, 1008), foodstuffs of animal origin (HS Codes: 0201, 0202, 0203, 0204, 0205, 0206, 0207, 0208, 0209, 0210) and certain products of plant origin, including fruit and vegetables</w:t>
            </w:r>
            <w:bookmarkStart w:id="7" w:name="sps3a"/>
            <w:bookmarkEnd w:id="7"/>
          </w:p>
        </w:tc>
      </w:tr>
      <w:tr w:rsidR="001E1141" w14:paraId="1B19CE0E" w14:textId="77777777" w:rsidTr="00F3021D">
        <w:tc>
          <w:tcPr>
            <w:tcW w:w="707" w:type="dxa"/>
            <w:tcBorders>
              <w:top w:val="single" w:sz="6" w:space="0" w:color="auto"/>
              <w:bottom w:val="single" w:sz="6" w:space="0" w:color="auto"/>
            </w:tcBorders>
            <w:shd w:val="clear" w:color="auto" w:fill="auto"/>
          </w:tcPr>
          <w:p w14:paraId="44488EEF" w14:textId="77777777" w:rsidR="00EA4725" w:rsidRPr="00441372" w:rsidRDefault="007E3F0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EA02E9B" w14:textId="77777777" w:rsidR="00EA4725" w:rsidRPr="00441372" w:rsidRDefault="007E3F0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228CA99" w14:textId="77777777" w:rsidR="00EA4725" w:rsidRPr="00441372" w:rsidRDefault="007E3F0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1F124B4" w14:textId="77777777" w:rsidR="00EA4725" w:rsidRPr="00441372" w:rsidRDefault="007E3F0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E1141" w14:paraId="0D8CB850" w14:textId="77777777" w:rsidTr="00F3021D">
        <w:tc>
          <w:tcPr>
            <w:tcW w:w="707" w:type="dxa"/>
            <w:tcBorders>
              <w:top w:val="single" w:sz="6" w:space="0" w:color="auto"/>
              <w:bottom w:val="single" w:sz="6" w:space="0" w:color="auto"/>
            </w:tcBorders>
            <w:shd w:val="clear" w:color="auto" w:fill="auto"/>
          </w:tcPr>
          <w:p w14:paraId="4802BF90" w14:textId="77777777" w:rsidR="00EA4725" w:rsidRPr="00441372" w:rsidRDefault="007E3F0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C7BC4F1" w14:textId="7D2B8E2A" w:rsidR="00EA4725" w:rsidRPr="00441372" w:rsidRDefault="007E3F06" w:rsidP="00441372">
            <w:pPr>
              <w:spacing w:before="120" w:after="120"/>
            </w:pPr>
            <w:bookmarkStart w:id="15" w:name="X_SPS_Reg_5A"/>
            <w:r w:rsidRPr="00441372">
              <w:rPr>
                <w:b/>
              </w:rPr>
              <w:t>Title of the notified document</w:t>
            </w:r>
            <w:bookmarkEnd w:id="15"/>
            <w:r w:rsidRPr="00441372">
              <w:rPr>
                <w:b/>
              </w:rPr>
              <w:t>:</w:t>
            </w:r>
            <w:r w:rsidRPr="0065690F">
              <w:t xml:space="preserve"> Draft Commission Regulation (EU) amending Annexes II and III to Regulation (EC) No 396/2005 of the European Parliament and of the Council as regards maximum residue levels for flupyradifurone and difluoroacetic acid in or on certain products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bookmarkStart w:id="20" w:name="sps5c"/>
            <w:r w:rsidR="003C2FD5">
              <w:t> </w:t>
            </w:r>
            <w:r w:rsidRPr="0065690F">
              <w:t>8</w:t>
            </w:r>
            <w:bookmarkEnd w:id="20"/>
          </w:p>
          <w:p w14:paraId="233F0BEC" w14:textId="77777777" w:rsidR="00EA4725" w:rsidRPr="00441372" w:rsidRDefault="00FF7BBD" w:rsidP="00441372">
            <w:hyperlink r:id="rId7" w:tgtFrame="_blank" w:history="1">
              <w:r w:rsidR="007E3F06" w:rsidRPr="00441372">
                <w:rPr>
                  <w:color w:val="0000FF"/>
                  <w:u w:val="single"/>
                </w:rPr>
                <w:t>https://members.wto.org/crnattachments/2021/SPS/EEC/21_2074_00_e.pdf</w:t>
              </w:r>
            </w:hyperlink>
          </w:p>
          <w:p w14:paraId="44B92351" w14:textId="77777777" w:rsidR="001E1141" w:rsidRPr="00441372" w:rsidRDefault="00FF7BBD" w:rsidP="00441372">
            <w:pPr>
              <w:spacing w:after="120"/>
            </w:pPr>
            <w:hyperlink r:id="rId8" w:tgtFrame="_blank" w:history="1">
              <w:r w:rsidR="007E3F06" w:rsidRPr="00441372">
                <w:rPr>
                  <w:color w:val="0000FF"/>
                  <w:u w:val="single"/>
                </w:rPr>
                <w:t>https://members.wto.org/crnattachments/2021/SPS/EEC/21_2074_01_e.pdf</w:t>
              </w:r>
            </w:hyperlink>
            <w:bookmarkStart w:id="21" w:name="sps5d"/>
            <w:bookmarkEnd w:id="21"/>
          </w:p>
        </w:tc>
      </w:tr>
      <w:tr w:rsidR="001E1141" w14:paraId="7CE6CBE0" w14:textId="77777777" w:rsidTr="00F3021D">
        <w:tc>
          <w:tcPr>
            <w:tcW w:w="707" w:type="dxa"/>
            <w:tcBorders>
              <w:top w:val="single" w:sz="6" w:space="0" w:color="auto"/>
              <w:bottom w:val="single" w:sz="6" w:space="0" w:color="auto"/>
            </w:tcBorders>
            <w:shd w:val="clear" w:color="auto" w:fill="auto"/>
          </w:tcPr>
          <w:p w14:paraId="6A879F64" w14:textId="77777777" w:rsidR="00EA4725" w:rsidRPr="00441372" w:rsidRDefault="007E3F0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FFAA05C" w14:textId="77777777" w:rsidR="00EA4725" w:rsidRPr="00441372" w:rsidRDefault="007E3F06" w:rsidP="00441372">
            <w:pPr>
              <w:spacing w:before="120" w:after="120"/>
            </w:pPr>
            <w:bookmarkStart w:id="22" w:name="X_SPS_Reg_6A"/>
            <w:r w:rsidRPr="00441372">
              <w:rPr>
                <w:b/>
              </w:rPr>
              <w:t>Description of content</w:t>
            </w:r>
            <w:bookmarkEnd w:id="22"/>
            <w:r w:rsidRPr="00441372">
              <w:rPr>
                <w:b/>
              </w:rPr>
              <w:t>:</w:t>
            </w:r>
            <w:r w:rsidRPr="0065690F">
              <w:t xml:space="preserve"> The proposed draft Regulation concerns the review of the existing maximum residue levels (MRLs) for the substances flupyradifurone and difluoroacetic acid. MRLs for these substances are either increased, maintained or lowered. Lower MRLs are set after updating the limits of determination and/or deleting old uses which are not authorised any more in the European Union or for which a human health concern may not be excluded.</w:t>
            </w:r>
            <w:bookmarkStart w:id="23" w:name="sps6a"/>
            <w:bookmarkEnd w:id="23"/>
          </w:p>
        </w:tc>
      </w:tr>
      <w:tr w:rsidR="001E1141" w14:paraId="7B4C1EE0" w14:textId="77777777" w:rsidTr="00F3021D">
        <w:tc>
          <w:tcPr>
            <w:tcW w:w="707" w:type="dxa"/>
            <w:tcBorders>
              <w:top w:val="single" w:sz="6" w:space="0" w:color="auto"/>
              <w:bottom w:val="single" w:sz="6" w:space="0" w:color="auto"/>
            </w:tcBorders>
            <w:shd w:val="clear" w:color="auto" w:fill="auto"/>
          </w:tcPr>
          <w:p w14:paraId="3D28444A" w14:textId="77777777" w:rsidR="00EA4725" w:rsidRPr="00441372" w:rsidRDefault="007E3F0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CD0A4B9" w14:textId="77777777" w:rsidR="00EA4725" w:rsidRPr="00441372" w:rsidRDefault="007E3F0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E1141" w14:paraId="704AE121" w14:textId="77777777" w:rsidTr="00F3021D">
        <w:tc>
          <w:tcPr>
            <w:tcW w:w="707" w:type="dxa"/>
            <w:tcBorders>
              <w:top w:val="single" w:sz="6" w:space="0" w:color="auto"/>
              <w:bottom w:val="single" w:sz="6" w:space="0" w:color="auto"/>
            </w:tcBorders>
            <w:shd w:val="clear" w:color="auto" w:fill="auto"/>
          </w:tcPr>
          <w:p w14:paraId="32497721" w14:textId="77777777" w:rsidR="00EA4725" w:rsidRPr="00441372" w:rsidRDefault="007E3F0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76BFB4A" w14:textId="77777777" w:rsidR="00EA4725" w:rsidRPr="00441372" w:rsidRDefault="007E3F0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494189B" w14:textId="77777777" w:rsidR="00EA4725" w:rsidRPr="00441372" w:rsidRDefault="007E3F06" w:rsidP="003C2FD5">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Maximum Residue Limits 285 - flupyradifurone</w:t>
            </w:r>
          </w:p>
          <w:p w14:paraId="1080BA2B" w14:textId="2A27F97E" w:rsidR="001E1141" w:rsidRPr="0065690F" w:rsidRDefault="00FF7BBD" w:rsidP="003C2FD5">
            <w:pPr>
              <w:spacing w:after="120"/>
              <w:ind w:left="720"/>
            </w:pPr>
            <w:hyperlink r:id="rId9" w:history="1">
              <w:r w:rsidR="003C2FD5" w:rsidRPr="00C156C9">
                <w:rPr>
                  <w:rStyle w:val="Hyperlink"/>
                </w:rPr>
                <w:t>http://www.fao.org/fao-who-codexalimentarius/codex-texts/dbs/pestres/pesticide-detail/en/?p_id=285</w:t>
              </w:r>
            </w:hyperlink>
            <w:bookmarkEnd w:id="39"/>
          </w:p>
          <w:p w14:paraId="3572BE84" w14:textId="77777777" w:rsidR="00EA4725" w:rsidRPr="00441372" w:rsidRDefault="007E3F06"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E039EF4" w14:textId="77777777" w:rsidR="00EA4725" w:rsidRPr="00441372" w:rsidRDefault="007E3F06"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BF5B7AE" w14:textId="77777777" w:rsidR="00EA4725" w:rsidRPr="00441372" w:rsidRDefault="007E3F06" w:rsidP="003C2FD5">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14:paraId="5C945B29" w14:textId="77777777" w:rsidR="00EA4725" w:rsidRPr="00441372" w:rsidRDefault="007E3F0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27A22A4" w14:textId="77777777" w:rsidR="00EA4725" w:rsidRPr="00441372" w:rsidRDefault="007E3F06"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28FB2E3" w14:textId="6D70E70B" w:rsidR="00EA4725" w:rsidRPr="00441372" w:rsidRDefault="007E3F0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current EU policy is to align EU MRLs with CXLs if three conditions are fulfilled: (i) that the E</w:t>
            </w:r>
            <w:r>
              <w:t xml:space="preserve">uropean </w:t>
            </w:r>
            <w:r w:rsidRPr="0065690F">
              <w:t>U</w:t>
            </w:r>
            <w:r>
              <w:t>nion</w:t>
            </w:r>
            <w:r w:rsidRPr="0065690F">
              <w:t xml:space="preserve"> sets MRLs for the commodity under consideration; (ii) that the current EU MRL is lower than the CXL; and (iii) that the CXL is acceptable to the E</w:t>
            </w:r>
            <w:r w:rsidR="003C2FD5">
              <w:t xml:space="preserve">uropean </w:t>
            </w:r>
            <w:r w:rsidRPr="0065690F">
              <w:t>U</w:t>
            </w:r>
            <w:r w:rsidR="003C2FD5">
              <w:t>nion</w:t>
            </w:r>
            <w:r w:rsidRPr="0065690F">
              <w:t xml:space="preserve"> with respect to aspects such as consumer protection, supporting data, and extrapolations.</w:t>
            </w:r>
          </w:p>
          <w:p w14:paraId="3DCE88FB" w14:textId="77777777" w:rsidR="001E1141" w:rsidRPr="0065690F" w:rsidRDefault="007E3F06" w:rsidP="003C2FD5">
            <w:r w:rsidRPr="0065690F">
              <w:t>Where the European Union considers that a proposed CXL is not acceptable, it makes a reservation to the Codex Committee on Pesticide Residues (CCPR). Reservations made by the European Union are listed in the relevant CCPR reports:</w:t>
            </w:r>
          </w:p>
          <w:p w14:paraId="3769C8D8" w14:textId="23E13250" w:rsidR="001E1141" w:rsidRPr="0065690F" w:rsidRDefault="00FF7BBD" w:rsidP="00441372">
            <w:pPr>
              <w:spacing w:after="120"/>
            </w:pPr>
            <w:hyperlink r:id="rId10" w:history="1">
              <w:r w:rsidR="003C2FD5" w:rsidRPr="00C156C9">
                <w:rPr>
                  <w:rStyle w:val="Hyperlink"/>
                </w:rPr>
                <w:t>http://www.fao.org/fao-who-codexalimentarius/committees/committee/related-meetings/en/?committee=CCPR</w:t>
              </w:r>
            </w:hyperlink>
            <w:r w:rsidR="007E3F06" w:rsidRPr="0065690F">
              <w:t>.</w:t>
            </w:r>
            <w:bookmarkEnd w:id="54"/>
          </w:p>
        </w:tc>
      </w:tr>
      <w:tr w:rsidR="001E1141" w14:paraId="3E44E325" w14:textId="77777777" w:rsidTr="00F3021D">
        <w:tc>
          <w:tcPr>
            <w:tcW w:w="707" w:type="dxa"/>
            <w:tcBorders>
              <w:top w:val="single" w:sz="6" w:space="0" w:color="auto"/>
              <w:bottom w:val="single" w:sz="6" w:space="0" w:color="auto"/>
            </w:tcBorders>
            <w:shd w:val="clear" w:color="auto" w:fill="auto"/>
          </w:tcPr>
          <w:p w14:paraId="03ABA6F4" w14:textId="77777777" w:rsidR="00EA4725" w:rsidRPr="00441372" w:rsidRDefault="007E3F0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0320C03" w14:textId="77777777" w:rsidR="003C2FD5" w:rsidRDefault="007E3F0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p>
          <w:p w14:paraId="6B308AC5" w14:textId="6AA4B3E4" w:rsidR="00EA4725" w:rsidRPr="00441372" w:rsidRDefault="007E3F06" w:rsidP="003C2FD5">
            <w:pPr>
              <w:spacing w:before="120"/>
            </w:pPr>
            <w:r w:rsidRPr="0065690F">
              <w:t>Regulation (EC) No 396/2005 of the European Parliament and of the Council of 23</w:t>
            </w:r>
            <w:r w:rsidR="003C2FD5">
              <w:t> </w:t>
            </w:r>
            <w:r w:rsidRPr="0065690F">
              <w:t>February 2005 on maximum residue levels of pesticides in or on food and feed of plant and animal origin and amending Council Directive 91/414/EEC</w:t>
            </w:r>
          </w:p>
          <w:p w14:paraId="4048A73F" w14:textId="62C85583" w:rsidR="001E1141" w:rsidRPr="0065690F" w:rsidRDefault="00FF7BBD" w:rsidP="003C2FD5">
            <w:pPr>
              <w:spacing w:after="120"/>
            </w:pPr>
            <w:hyperlink r:id="rId11" w:tgtFrame="_blank" w:history="1">
              <w:r w:rsidR="007E3F06" w:rsidRPr="0065690F">
                <w:rPr>
                  <w:color w:val="0000FF"/>
                  <w:u w:val="single"/>
                </w:rPr>
                <w:t>http://eur-lex.europa.eu/legal-content/EN/ALL/?uri=CELEX%3A32005R0396</w:t>
              </w:r>
            </w:hyperlink>
            <w:bookmarkStart w:id="56" w:name="sps9a"/>
            <w:bookmarkEnd w:id="56"/>
            <w:r w:rsidR="004148D9">
              <w:rPr>
                <w:bCs/>
              </w:rPr>
              <w:t> </w:t>
            </w:r>
            <w:r w:rsidR="007E3F06" w:rsidRPr="0065690F">
              <w:rPr>
                <w:bCs/>
              </w:rPr>
              <w:t>(available in English)</w:t>
            </w:r>
            <w:bookmarkStart w:id="57" w:name="sps9b"/>
            <w:bookmarkEnd w:id="57"/>
          </w:p>
        </w:tc>
      </w:tr>
      <w:tr w:rsidR="001E1141" w14:paraId="4DF0FDE9" w14:textId="77777777" w:rsidTr="00F3021D">
        <w:tc>
          <w:tcPr>
            <w:tcW w:w="707" w:type="dxa"/>
            <w:tcBorders>
              <w:top w:val="single" w:sz="6" w:space="0" w:color="auto"/>
              <w:bottom w:val="single" w:sz="6" w:space="0" w:color="auto"/>
            </w:tcBorders>
            <w:shd w:val="clear" w:color="auto" w:fill="auto"/>
          </w:tcPr>
          <w:p w14:paraId="73CAD250" w14:textId="77777777" w:rsidR="00EA4725" w:rsidRPr="00441372" w:rsidRDefault="007E3F0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6F33907" w14:textId="77777777" w:rsidR="00EA4725" w:rsidRPr="00441372" w:rsidRDefault="007E3F0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October 2021</w:t>
            </w:r>
            <w:bookmarkStart w:id="59" w:name="sps10a"/>
            <w:bookmarkEnd w:id="59"/>
          </w:p>
          <w:p w14:paraId="7BDFA605" w14:textId="77777777" w:rsidR="00EA4725" w:rsidRPr="00441372" w:rsidRDefault="007E3F0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November 2021</w:t>
            </w:r>
            <w:bookmarkStart w:id="61" w:name="sps10bisa"/>
            <w:bookmarkEnd w:id="61"/>
          </w:p>
        </w:tc>
      </w:tr>
      <w:tr w:rsidR="001E1141" w14:paraId="68CFE385" w14:textId="77777777" w:rsidTr="00F3021D">
        <w:tc>
          <w:tcPr>
            <w:tcW w:w="707" w:type="dxa"/>
            <w:tcBorders>
              <w:top w:val="single" w:sz="6" w:space="0" w:color="auto"/>
              <w:bottom w:val="single" w:sz="6" w:space="0" w:color="auto"/>
            </w:tcBorders>
            <w:shd w:val="clear" w:color="auto" w:fill="auto"/>
          </w:tcPr>
          <w:p w14:paraId="3149A34B" w14:textId="77777777" w:rsidR="00EA4725" w:rsidRPr="00441372" w:rsidRDefault="007E3F0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10A514E" w14:textId="77777777" w:rsidR="00EA4725" w:rsidRPr="00441372" w:rsidRDefault="007E3F06"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X</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bookmarkEnd w:id="65"/>
          </w:p>
          <w:p w14:paraId="33DE0E1B" w14:textId="77777777" w:rsidR="00EA4725" w:rsidRPr="00441372" w:rsidRDefault="007E3F06"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E1141" w:rsidRPr="00DA3955" w14:paraId="7A57B607" w14:textId="77777777" w:rsidTr="00F3021D">
        <w:tc>
          <w:tcPr>
            <w:tcW w:w="707" w:type="dxa"/>
            <w:tcBorders>
              <w:top w:val="single" w:sz="6" w:space="0" w:color="auto"/>
              <w:bottom w:val="single" w:sz="6" w:space="0" w:color="auto"/>
            </w:tcBorders>
            <w:shd w:val="clear" w:color="auto" w:fill="auto"/>
          </w:tcPr>
          <w:p w14:paraId="0A584AA0" w14:textId="77777777" w:rsidR="00EA4725" w:rsidRPr="00441372" w:rsidRDefault="007E3F0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8337F6A" w14:textId="77777777" w:rsidR="00EA4725" w:rsidRPr="00441372" w:rsidRDefault="007E3F06"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18 May 2021</w:t>
            </w:r>
            <w:bookmarkEnd w:id="72"/>
          </w:p>
          <w:p w14:paraId="6AABF48D" w14:textId="77777777" w:rsidR="00EA4725" w:rsidRPr="00441372" w:rsidRDefault="007E3F06"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1D1A68E" w14:textId="77777777" w:rsidR="001E1141" w:rsidRPr="0065690F" w:rsidRDefault="007E3F06" w:rsidP="00441372">
            <w:r w:rsidRPr="0065690F">
              <w:t>European Commission</w:t>
            </w:r>
          </w:p>
          <w:p w14:paraId="42EF6D8D" w14:textId="77777777" w:rsidR="001E1141" w:rsidRPr="0065690F" w:rsidRDefault="007E3F06" w:rsidP="00441372">
            <w:r w:rsidRPr="0065690F">
              <w:t>DG Health and Food Safety, Unit D2-Multilateral International Relations</w:t>
            </w:r>
          </w:p>
          <w:p w14:paraId="764A9D80" w14:textId="77777777" w:rsidR="001E1141" w:rsidRPr="00D5232C" w:rsidRDefault="007E3F06" w:rsidP="00441372">
            <w:pPr>
              <w:rPr>
                <w:lang w:val="fr-CH"/>
              </w:rPr>
            </w:pPr>
            <w:r w:rsidRPr="00D5232C">
              <w:rPr>
                <w:lang w:val="fr-CH"/>
              </w:rPr>
              <w:t>Rue Froissart 101</w:t>
            </w:r>
          </w:p>
          <w:p w14:paraId="27892B31" w14:textId="77777777" w:rsidR="001E1141" w:rsidRPr="00D5232C" w:rsidRDefault="007E3F06" w:rsidP="00441372">
            <w:pPr>
              <w:rPr>
                <w:lang w:val="fr-CH"/>
              </w:rPr>
            </w:pPr>
            <w:r w:rsidRPr="00D5232C">
              <w:rPr>
                <w:lang w:val="fr-CH"/>
              </w:rPr>
              <w:t>B-1049 Brussels</w:t>
            </w:r>
          </w:p>
          <w:p w14:paraId="544ABBA9" w14:textId="77777777" w:rsidR="001E1141" w:rsidRPr="00D5232C" w:rsidRDefault="007E3F06" w:rsidP="00441372">
            <w:pPr>
              <w:rPr>
                <w:lang w:val="fr-CH"/>
              </w:rPr>
            </w:pPr>
            <w:r w:rsidRPr="00D5232C">
              <w:rPr>
                <w:lang w:val="fr-CH"/>
              </w:rPr>
              <w:t>Tel: +(32 2) 29 54263</w:t>
            </w:r>
          </w:p>
          <w:p w14:paraId="520E1976" w14:textId="77777777" w:rsidR="001E1141" w:rsidRPr="00D5232C" w:rsidRDefault="007E3F06" w:rsidP="00441372">
            <w:pPr>
              <w:rPr>
                <w:lang w:val="fr-CH"/>
              </w:rPr>
            </w:pPr>
            <w:r w:rsidRPr="00D5232C">
              <w:rPr>
                <w:lang w:val="fr-CH"/>
              </w:rPr>
              <w:t>Fax: +(32 2) 29 98090</w:t>
            </w:r>
          </w:p>
          <w:p w14:paraId="01F3A042" w14:textId="77777777" w:rsidR="001E1141" w:rsidRPr="00D5232C" w:rsidRDefault="007E3F06" w:rsidP="00441372">
            <w:pPr>
              <w:spacing w:after="120"/>
              <w:rPr>
                <w:lang w:val="fr-CH"/>
              </w:rPr>
            </w:pPr>
            <w:r w:rsidRPr="00D5232C">
              <w:rPr>
                <w:lang w:val="fr-CH"/>
              </w:rPr>
              <w:t>E-mail: sps@ec.europa.eu</w:t>
            </w:r>
            <w:bookmarkStart w:id="79" w:name="sps12d"/>
            <w:bookmarkEnd w:id="79"/>
          </w:p>
        </w:tc>
      </w:tr>
      <w:tr w:rsidR="001E1141" w:rsidRPr="00DA3955" w14:paraId="7538B53A" w14:textId="77777777" w:rsidTr="00F3021D">
        <w:tc>
          <w:tcPr>
            <w:tcW w:w="707" w:type="dxa"/>
            <w:tcBorders>
              <w:top w:val="single" w:sz="6" w:space="0" w:color="auto"/>
            </w:tcBorders>
            <w:shd w:val="clear" w:color="auto" w:fill="auto"/>
          </w:tcPr>
          <w:p w14:paraId="11EF1146" w14:textId="77777777" w:rsidR="00EA4725" w:rsidRPr="00441372" w:rsidRDefault="007E3F0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B767609" w14:textId="77777777" w:rsidR="00EA4725" w:rsidRPr="00441372" w:rsidRDefault="007E3F0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A9AF550" w14:textId="77777777" w:rsidR="00EA4725" w:rsidRPr="0065690F" w:rsidRDefault="007E3F06" w:rsidP="00F3021D">
            <w:pPr>
              <w:keepNext/>
              <w:keepLines/>
              <w:rPr>
                <w:bCs/>
              </w:rPr>
            </w:pPr>
            <w:r w:rsidRPr="0065690F">
              <w:rPr>
                <w:bCs/>
              </w:rPr>
              <w:t>European Commission</w:t>
            </w:r>
          </w:p>
          <w:p w14:paraId="15C1C0D4" w14:textId="77777777" w:rsidR="00EA4725" w:rsidRPr="0065690F" w:rsidRDefault="007E3F06" w:rsidP="00F3021D">
            <w:pPr>
              <w:keepNext/>
              <w:keepLines/>
              <w:rPr>
                <w:bCs/>
              </w:rPr>
            </w:pPr>
            <w:r w:rsidRPr="0065690F">
              <w:rPr>
                <w:bCs/>
              </w:rPr>
              <w:t>DG Health and Food Safety, Unit D2-Multilateral International Relations</w:t>
            </w:r>
          </w:p>
          <w:p w14:paraId="450F326C" w14:textId="77777777" w:rsidR="00EA4725" w:rsidRPr="00D5232C" w:rsidRDefault="007E3F06" w:rsidP="00F3021D">
            <w:pPr>
              <w:keepNext/>
              <w:keepLines/>
              <w:rPr>
                <w:bCs/>
                <w:lang w:val="fr-CH"/>
              </w:rPr>
            </w:pPr>
            <w:r w:rsidRPr="00D5232C">
              <w:rPr>
                <w:bCs/>
                <w:lang w:val="fr-CH"/>
              </w:rPr>
              <w:t>Rue Froissart 101</w:t>
            </w:r>
          </w:p>
          <w:p w14:paraId="730E35EB" w14:textId="77777777" w:rsidR="00EA4725" w:rsidRPr="00D5232C" w:rsidRDefault="007E3F06" w:rsidP="00F3021D">
            <w:pPr>
              <w:keepNext/>
              <w:keepLines/>
              <w:rPr>
                <w:bCs/>
                <w:lang w:val="fr-CH"/>
              </w:rPr>
            </w:pPr>
            <w:r w:rsidRPr="00D5232C">
              <w:rPr>
                <w:bCs/>
                <w:lang w:val="fr-CH"/>
              </w:rPr>
              <w:t>B-1049 Brussels</w:t>
            </w:r>
          </w:p>
          <w:p w14:paraId="03376CAA" w14:textId="77777777" w:rsidR="00EA4725" w:rsidRPr="00D5232C" w:rsidRDefault="007E3F06" w:rsidP="00F3021D">
            <w:pPr>
              <w:keepNext/>
              <w:keepLines/>
              <w:rPr>
                <w:bCs/>
                <w:lang w:val="fr-CH"/>
              </w:rPr>
            </w:pPr>
            <w:r w:rsidRPr="00D5232C">
              <w:rPr>
                <w:bCs/>
                <w:lang w:val="fr-CH"/>
              </w:rPr>
              <w:t>Tel: +(32 2) 29 54263</w:t>
            </w:r>
          </w:p>
          <w:p w14:paraId="005065A4" w14:textId="77777777" w:rsidR="00EA4725" w:rsidRPr="00D5232C" w:rsidRDefault="007E3F06" w:rsidP="00F3021D">
            <w:pPr>
              <w:keepNext/>
              <w:keepLines/>
              <w:rPr>
                <w:bCs/>
                <w:lang w:val="fr-CH"/>
              </w:rPr>
            </w:pPr>
            <w:r w:rsidRPr="00D5232C">
              <w:rPr>
                <w:bCs/>
                <w:lang w:val="fr-CH"/>
              </w:rPr>
              <w:t>Fax: +(32 2) 29 98090</w:t>
            </w:r>
          </w:p>
          <w:p w14:paraId="2757FAAE" w14:textId="77777777" w:rsidR="00EA4725" w:rsidRPr="00D5232C" w:rsidRDefault="007E3F06" w:rsidP="00F3021D">
            <w:pPr>
              <w:keepNext/>
              <w:keepLines/>
              <w:spacing w:after="120"/>
              <w:rPr>
                <w:bCs/>
                <w:lang w:val="fr-CH"/>
              </w:rPr>
            </w:pPr>
            <w:r w:rsidRPr="00D5232C">
              <w:rPr>
                <w:bCs/>
                <w:lang w:val="fr-CH"/>
              </w:rPr>
              <w:t>E-mail: sps@ec.europa.eu</w:t>
            </w:r>
            <w:bookmarkStart w:id="86" w:name="sps13c"/>
            <w:bookmarkEnd w:id="86"/>
          </w:p>
        </w:tc>
      </w:tr>
    </w:tbl>
    <w:p w14:paraId="1B8D61B7" w14:textId="77777777" w:rsidR="007141CF" w:rsidRPr="00D5232C" w:rsidRDefault="007141CF" w:rsidP="00441372">
      <w:pPr>
        <w:rPr>
          <w:lang w:val="fr-CH"/>
        </w:rPr>
      </w:pPr>
    </w:p>
    <w:sectPr w:rsidR="007141CF" w:rsidRPr="00D5232C" w:rsidSect="00D5232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81439" w14:textId="77777777" w:rsidR="00951A5E" w:rsidRDefault="007E3F06">
      <w:r>
        <w:separator/>
      </w:r>
    </w:p>
  </w:endnote>
  <w:endnote w:type="continuationSeparator" w:id="0">
    <w:p w14:paraId="456F5F73" w14:textId="77777777" w:rsidR="00951A5E" w:rsidRDefault="007E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3CEEA" w14:textId="4F3270D5" w:rsidR="00EA4725" w:rsidRPr="00D5232C" w:rsidRDefault="00D5232C" w:rsidP="00D523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0BE82" w14:textId="643CA9F0" w:rsidR="00EA4725" w:rsidRPr="00D5232C" w:rsidRDefault="00D5232C" w:rsidP="00D523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EF173" w14:textId="77777777" w:rsidR="00C863EB" w:rsidRPr="00441372" w:rsidRDefault="007E3F0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A75D6" w14:textId="77777777" w:rsidR="00951A5E" w:rsidRDefault="007E3F06">
      <w:r>
        <w:separator/>
      </w:r>
    </w:p>
  </w:footnote>
  <w:footnote w:type="continuationSeparator" w:id="0">
    <w:p w14:paraId="5C94BDF0" w14:textId="77777777" w:rsidR="00951A5E" w:rsidRDefault="007E3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E5433" w14:textId="77777777" w:rsidR="00D5232C" w:rsidRPr="00D5232C" w:rsidRDefault="00D5232C" w:rsidP="00D5232C">
    <w:pPr>
      <w:pStyle w:val="Header"/>
      <w:pBdr>
        <w:bottom w:val="single" w:sz="4" w:space="1" w:color="auto"/>
      </w:pBdr>
      <w:tabs>
        <w:tab w:val="clear" w:pos="4513"/>
        <w:tab w:val="clear" w:pos="9027"/>
      </w:tabs>
      <w:jc w:val="center"/>
    </w:pPr>
    <w:r w:rsidRPr="00D5232C">
      <w:t>G/SPS/N/EU/472</w:t>
    </w:r>
  </w:p>
  <w:p w14:paraId="716149D2" w14:textId="77777777" w:rsidR="00D5232C" w:rsidRPr="00D5232C" w:rsidRDefault="00D5232C" w:rsidP="00D5232C">
    <w:pPr>
      <w:pStyle w:val="Header"/>
      <w:pBdr>
        <w:bottom w:val="single" w:sz="4" w:space="1" w:color="auto"/>
      </w:pBdr>
      <w:tabs>
        <w:tab w:val="clear" w:pos="4513"/>
        <w:tab w:val="clear" w:pos="9027"/>
      </w:tabs>
      <w:jc w:val="center"/>
    </w:pPr>
  </w:p>
  <w:p w14:paraId="0CC0DD69" w14:textId="29C122D0" w:rsidR="00D5232C" w:rsidRPr="00D5232C" w:rsidRDefault="00D5232C" w:rsidP="00D5232C">
    <w:pPr>
      <w:pStyle w:val="Header"/>
      <w:pBdr>
        <w:bottom w:val="single" w:sz="4" w:space="1" w:color="auto"/>
      </w:pBdr>
      <w:tabs>
        <w:tab w:val="clear" w:pos="4513"/>
        <w:tab w:val="clear" w:pos="9027"/>
      </w:tabs>
      <w:jc w:val="center"/>
    </w:pPr>
    <w:r w:rsidRPr="00D5232C">
      <w:t xml:space="preserve">- </w:t>
    </w:r>
    <w:r w:rsidRPr="00D5232C">
      <w:fldChar w:fldCharType="begin"/>
    </w:r>
    <w:r w:rsidRPr="00D5232C">
      <w:instrText xml:space="preserve"> PAGE </w:instrText>
    </w:r>
    <w:r w:rsidRPr="00D5232C">
      <w:fldChar w:fldCharType="separate"/>
    </w:r>
    <w:r w:rsidRPr="00D5232C">
      <w:rPr>
        <w:noProof/>
      </w:rPr>
      <w:t>2</w:t>
    </w:r>
    <w:r w:rsidRPr="00D5232C">
      <w:fldChar w:fldCharType="end"/>
    </w:r>
    <w:r w:rsidRPr="00D5232C">
      <w:t xml:space="preserve"> -</w:t>
    </w:r>
  </w:p>
  <w:p w14:paraId="2D239718" w14:textId="784867BE" w:rsidR="00EA4725" w:rsidRPr="00D5232C" w:rsidRDefault="00EA4725" w:rsidP="00D523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E2369" w14:textId="77777777" w:rsidR="00D5232C" w:rsidRPr="00D5232C" w:rsidRDefault="00D5232C" w:rsidP="00D5232C">
    <w:pPr>
      <w:pStyle w:val="Header"/>
      <w:pBdr>
        <w:bottom w:val="single" w:sz="4" w:space="1" w:color="auto"/>
      </w:pBdr>
      <w:tabs>
        <w:tab w:val="clear" w:pos="4513"/>
        <w:tab w:val="clear" w:pos="9027"/>
      </w:tabs>
      <w:jc w:val="center"/>
    </w:pPr>
    <w:r w:rsidRPr="00D5232C">
      <w:t>G/SPS/N/EU/472</w:t>
    </w:r>
  </w:p>
  <w:p w14:paraId="0D5B07D6" w14:textId="77777777" w:rsidR="00D5232C" w:rsidRPr="00D5232C" w:rsidRDefault="00D5232C" w:rsidP="00D5232C">
    <w:pPr>
      <w:pStyle w:val="Header"/>
      <w:pBdr>
        <w:bottom w:val="single" w:sz="4" w:space="1" w:color="auto"/>
      </w:pBdr>
      <w:tabs>
        <w:tab w:val="clear" w:pos="4513"/>
        <w:tab w:val="clear" w:pos="9027"/>
      </w:tabs>
      <w:jc w:val="center"/>
    </w:pPr>
  </w:p>
  <w:p w14:paraId="1DF45395" w14:textId="431164F6" w:rsidR="00D5232C" w:rsidRPr="00D5232C" w:rsidRDefault="00D5232C" w:rsidP="00D5232C">
    <w:pPr>
      <w:pStyle w:val="Header"/>
      <w:pBdr>
        <w:bottom w:val="single" w:sz="4" w:space="1" w:color="auto"/>
      </w:pBdr>
      <w:tabs>
        <w:tab w:val="clear" w:pos="4513"/>
        <w:tab w:val="clear" w:pos="9027"/>
      </w:tabs>
      <w:jc w:val="center"/>
    </w:pPr>
    <w:r w:rsidRPr="00D5232C">
      <w:t xml:space="preserve">- </w:t>
    </w:r>
    <w:r w:rsidRPr="00D5232C">
      <w:fldChar w:fldCharType="begin"/>
    </w:r>
    <w:r w:rsidRPr="00D5232C">
      <w:instrText xml:space="preserve"> PAGE </w:instrText>
    </w:r>
    <w:r w:rsidRPr="00D5232C">
      <w:fldChar w:fldCharType="separate"/>
    </w:r>
    <w:r w:rsidRPr="00D5232C">
      <w:rPr>
        <w:noProof/>
      </w:rPr>
      <w:t>2</w:t>
    </w:r>
    <w:r w:rsidRPr="00D5232C">
      <w:fldChar w:fldCharType="end"/>
    </w:r>
    <w:r w:rsidRPr="00D5232C">
      <w:t xml:space="preserve"> -</w:t>
    </w:r>
  </w:p>
  <w:p w14:paraId="06245A4E" w14:textId="5D1F89BF" w:rsidR="00EA4725" w:rsidRPr="00D5232C" w:rsidRDefault="00EA4725" w:rsidP="00D523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E1141" w14:paraId="51A40463" w14:textId="77777777" w:rsidTr="00EE3CAF">
      <w:trPr>
        <w:trHeight w:val="240"/>
        <w:jc w:val="center"/>
      </w:trPr>
      <w:tc>
        <w:tcPr>
          <w:tcW w:w="3794" w:type="dxa"/>
          <w:shd w:val="clear" w:color="auto" w:fill="FFFFFF"/>
          <w:tcMar>
            <w:left w:w="108" w:type="dxa"/>
            <w:right w:w="108" w:type="dxa"/>
          </w:tcMar>
          <w:vAlign w:val="center"/>
        </w:tcPr>
        <w:p w14:paraId="6CC22FA2"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0AA55A1" w14:textId="36DCA2B9" w:rsidR="00ED54E0" w:rsidRPr="00EA4725" w:rsidRDefault="00D5232C" w:rsidP="00422B6F">
          <w:pPr>
            <w:jc w:val="right"/>
            <w:rPr>
              <w:b/>
              <w:color w:val="FF0000"/>
              <w:szCs w:val="16"/>
            </w:rPr>
          </w:pPr>
          <w:r>
            <w:rPr>
              <w:b/>
              <w:color w:val="FF0000"/>
              <w:szCs w:val="16"/>
            </w:rPr>
            <w:t xml:space="preserve"> </w:t>
          </w:r>
        </w:p>
      </w:tc>
    </w:tr>
    <w:bookmarkEnd w:id="87"/>
    <w:tr w:rsidR="001E1141" w14:paraId="25983D40" w14:textId="77777777" w:rsidTr="00EE3CAF">
      <w:trPr>
        <w:trHeight w:val="213"/>
        <w:jc w:val="center"/>
      </w:trPr>
      <w:tc>
        <w:tcPr>
          <w:tcW w:w="3794" w:type="dxa"/>
          <w:vMerge w:val="restart"/>
          <w:shd w:val="clear" w:color="auto" w:fill="FFFFFF"/>
          <w:tcMar>
            <w:left w:w="0" w:type="dxa"/>
            <w:right w:w="0" w:type="dxa"/>
          </w:tcMar>
        </w:tcPr>
        <w:p w14:paraId="1C493065" w14:textId="692046B5" w:rsidR="00ED54E0" w:rsidRPr="00EA4725" w:rsidRDefault="00D5232C" w:rsidP="00422B6F">
          <w:pPr>
            <w:jc w:val="left"/>
          </w:pPr>
          <w:r>
            <w:rPr>
              <w:noProof/>
              <w:lang w:eastAsia="en-GB"/>
            </w:rPr>
            <w:drawing>
              <wp:inline distT="0" distB="0" distL="0" distR="0" wp14:anchorId="7561E93B" wp14:editId="0E302C4D">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D251C8" w14:textId="77777777" w:rsidR="00ED54E0" w:rsidRPr="00EA4725" w:rsidRDefault="00ED54E0" w:rsidP="00422B6F">
          <w:pPr>
            <w:jc w:val="right"/>
            <w:rPr>
              <w:b/>
              <w:szCs w:val="16"/>
            </w:rPr>
          </w:pPr>
        </w:p>
      </w:tc>
    </w:tr>
    <w:tr w:rsidR="001E1141" w14:paraId="63B3014F" w14:textId="77777777" w:rsidTr="00EE3CAF">
      <w:trPr>
        <w:trHeight w:val="868"/>
        <w:jc w:val="center"/>
      </w:trPr>
      <w:tc>
        <w:tcPr>
          <w:tcW w:w="3794" w:type="dxa"/>
          <w:vMerge/>
          <w:shd w:val="clear" w:color="auto" w:fill="FFFFFF"/>
          <w:tcMar>
            <w:left w:w="108" w:type="dxa"/>
            <w:right w:w="108" w:type="dxa"/>
          </w:tcMar>
        </w:tcPr>
        <w:p w14:paraId="5C7280B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F9F0737" w14:textId="77777777" w:rsidR="00D5232C" w:rsidRDefault="00D5232C" w:rsidP="00656ABC">
          <w:pPr>
            <w:jc w:val="right"/>
            <w:rPr>
              <w:b/>
              <w:szCs w:val="16"/>
            </w:rPr>
          </w:pPr>
          <w:bookmarkStart w:id="88" w:name="bmkSymbols"/>
          <w:r>
            <w:rPr>
              <w:b/>
              <w:szCs w:val="16"/>
            </w:rPr>
            <w:t>G/SPS/N/EU/472</w:t>
          </w:r>
        </w:p>
        <w:bookmarkEnd w:id="88"/>
        <w:p w14:paraId="6A7D4AFF" w14:textId="5159DDCE" w:rsidR="00656ABC" w:rsidRPr="00EA4725" w:rsidRDefault="00656ABC" w:rsidP="00656ABC">
          <w:pPr>
            <w:jc w:val="right"/>
            <w:rPr>
              <w:b/>
              <w:szCs w:val="16"/>
            </w:rPr>
          </w:pPr>
        </w:p>
      </w:tc>
    </w:tr>
    <w:tr w:rsidR="001E1141" w14:paraId="35AF5022" w14:textId="77777777" w:rsidTr="00EE3CAF">
      <w:trPr>
        <w:trHeight w:val="240"/>
        <w:jc w:val="center"/>
      </w:trPr>
      <w:tc>
        <w:tcPr>
          <w:tcW w:w="3794" w:type="dxa"/>
          <w:vMerge/>
          <w:shd w:val="clear" w:color="auto" w:fill="FFFFFF"/>
          <w:tcMar>
            <w:left w:w="108" w:type="dxa"/>
            <w:right w:w="108" w:type="dxa"/>
          </w:tcMar>
          <w:vAlign w:val="center"/>
        </w:tcPr>
        <w:p w14:paraId="65462A62" w14:textId="77777777" w:rsidR="00ED54E0" w:rsidRPr="00EA4725" w:rsidRDefault="00ED54E0" w:rsidP="00422B6F"/>
      </w:tc>
      <w:tc>
        <w:tcPr>
          <w:tcW w:w="5448" w:type="dxa"/>
          <w:gridSpan w:val="2"/>
          <w:shd w:val="clear" w:color="auto" w:fill="FFFFFF"/>
          <w:tcMar>
            <w:left w:w="108" w:type="dxa"/>
            <w:right w:w="108" w:type="dxa"/>
          </w:tcMar>
          <w:vAlign w:val="center"/>
        </w:tcPr>
        <w:p w14:paraId="4FD4E703" w14:textId="77777777" w:rsidR="00ED54E0" w:rsidRPr="00EA4725" w:rsidRDefault="007E3F06" w:rsidP="00422B6F">
          <w:pPr>
            <w:jc w:val="right"/>
            <w:rPr>
              <w:szCs w:val="16"/>
            </w:rPr>
          </w:pPr>
          <w:bookmarkStart w:id="89" w:name="spsDateDistribution"/>
          <w:r w:rsidRPr="00EA4725">
            <w:rPr>
              <w:szCs w:val="16"/>
            </w:rPr>
            <w:t>19 March 2021</w:t>
          </w:r>
          <w:bookmarkStart w:id="90" w:name="bmkDate"/>
          <w:bookmarkEnd w:id="89"/>
          <w:bookmarkEnd w:id="90"/>
        </w:p>
      </w:tc>
    </w:tr>
    <w:tr w:rsidR="001E1141" w14:paraId="30BE74B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A1ED5D" w14:textId="160F0057" w:rsidR="00ED54E0" w:rsidRPr="00EA4725" w:rsidRDefault="007E3F06" w:rsidP="00422B6F">
          <w:pPr>
            <w:jc w:val="left"/>
            <w:rPr>
              <w:b/>
            </w:rPr>
          </w:pPr>
          <w:bookmarkStart w:id="91" w:name="bmkSerial"/>
          <w:r w:rsidRPr="00441372">
            <w:rPr>
              <w:color w:val="FF0000"/>
              <w:szCs w:val="16"/>
            </w:rPr>
            <w:t>(</w:t>
          </w:r>
          <w:bookmarkStart w:id="92" w:name="spsSerialNumber"/>
          <w:bookmarkEnd w:id="92"/>
          <w:r w:rsidR="00DA3955">
            <w:rPr>
              <w:color w:val="FF0000"/>
              <w:szCs w:val="16"/>
            </w:rPr>
            <w:t>21-</w:t>
          </w:r>
          <w:r w:rsidR="00FF7BBD">
            <w:rPr>
              <w:color w:val="FF0000"/>
              <w:szCs w:val="16"/>
            </w:rPr>
            <w:t>2323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C1BC76C" w14:textId="77777777" w:rsidR="00ED54E0" w:rsidRPr="00EA4725" w:rsidRDefault="007E3F0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E1141" w14:paraId="4935506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917631" w14:textId="16699A14" w:rsidR="00ED54E0" w:rsidRPr="00EA4725" w:rsidRDefault="00D5232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86FEF20" w14:textId="4EB2C296" w:rsidR="00ED54E0" w:rsidRPr="00441372" w:rsidRDefault="00D5232C" w:rsidP="00EC687E">
          <w:pPr>
            <w:jc w:val="right"/>
            <w:rPr>
              <w:bCs/>
              <w:szCs w:val="18"/>
            </w:rPr>
          </w:pPr>
          <w:bookmarkStart w:id="95" w:name="bmkLanguage"/>
          <w:r>
            <w:rPr>
              <w:bCs/>
              <w:szCs w:val="18"/>
            </w:rPr>
            <w:t>Original: English</w:t>
          </w:r>
          <w:bookmarkEnd w:id="95"/>
        </w:p>
      </w:tc>
    </w:tr>
  </w:tbl>
  <w:p w14:paraId="1D59641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1F0BAD8">
      <w:start w:val="1"/>
      <w:numFmt w:val="decimal"/>
      <w:pStyle w:val="SummaryText"/>
      <w:lvlText w:val="%1."/>
      <w:lvlJc w:val="left"/>
      <w:pPr>
        <w:ind w:left="360" w:hanging="360"/>
      </w:pPr>
    </w:lvl>
    <w:lvl w:ilvl="1" w:tplc="7E4A675E" w:tentative="1">
      <w:start w:val="1"/>
      <w:numFmt w:val="lowerLetter"/>
      <w:lvlText w:val="%2."/>
      <w:lvlJc w:val="left"/>
      <w:pPr>
        <w:ind w:left="1080" w:hanging="360"/>
      </w:pPr>
    </w:lvl>
    <w:lvl w:ilvl="2" w:tplc="16506106" w:tentative="1">
      <w:start w:val="1"/>
      <w:numFmt w:val="lowerRoman"/>
      <w:lvlText w:val="%3."/>
      <w:lvlJc w:val="right"/>
      <w:pPr>
        <w:ind w:left="1800" w:hanging="180"/>
      </w:pPr>
    </w:lvl>
    <w:lvl w:ilvl="3" w:tplc="C2C6B596" w:tentative="1">
      <w:start w:val="1"/>
      <w:numFmt w:val="decimal"/>
      <w:lvlText w:val="%4."/>
      <w:lvlJc w:val="left"/>
      <w:pPr>
        <w:ind w:left="2520" w:hanging="360"/>
      </w:pPr>
    </w:lvl>
    <w:lvl w:ilvl="4" w:tplc="BD0AA818" w:tentative="1">
      <w:start w:val="1"/>
      <w:numFmt w:val="lowerLetter"/>
      <w:lvlText w:val="%5."/>
      <w:lvlJc w:val="left"/>
      <w:pPr>
        <w:ind w:left="3240" w:hanging="360"/>
      </w:pPr>
    </w:lvl>
    <w:lvl w:ilvl="5" w:tplc="38B04958" w:tentative="1">
      <w:start w:val="1"/>
      <w:numFmt w:val="lowerRoman"/>
      <w:lvlText w:val="%6."/>
      <w:lvlJc w:val="right"/>
      <w:pPr>
        <w:ind w:left="3960" w:hanging="180"/>
      </w:pPr>
    </w:lvl>
    <w:lvl w:ilvl="6" w:tplc="38FA409C" w:tentative="1">
      <w:start w:val="1"/>
      <w:numFmt w:val="decimal"/>
      <w:lvlText w:val="%7."/>
      <w:lvlJc w:val="left"/>
      <w:pPr>
        <w:ind w:left="4680" w:hanging="360"/>
      </w:pPr>
    </w:lvl>
    <w:lvl w:ilvl="7" w:tplc="F50ED2C8" w:tentative="1">
      <w:start w:val="1"/>
      <w:numFmt w:val="lowerLetter"/>
      <w:lvlText w:val="%8."/>
      <w:lvlJc w:val="left"/>
      <w:pPr>
        <w:ind w:left="5400" w:hanging="360"/>
      </w:pPr>
    </w:lvl>
    <w:lvl w:ilvl="8" w:tplc="D622518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1141"/>
    <w:rsid w:val="001E291F"/>
    <w:rsid w:val="001E596A"/>
    <w:rsid w:val="00233408"/>
    <w:rsid w:val="0027067B"/>
    <w:rsid w:val="00272C98"/>
    <w:rsid w:val="002A67C2"/>
    <w:rsid w:val="002C2634"/>
    <w:rsid w:val="00334D8B"/>
    <w:rsid w:val="0035602E"/>
    <w:rsid w:val="003572B4"/>
    <w:rsid w:val="003817C7"/>
    <w:rsid w:val="00395125"/>
    <w:rsid w:val="003C2FD5"/>
    <w:rsid w:val="003E2958"/>
    <w:rsid w:val="004148D9"/>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3F06"/>
    <w:rsid w:val="007E510C"/>
    <w:rsid w:val="007E6507"/>
    <w:rsid w:val="007F2B8E"/>
    <w:rsid w:val="00807247"/>
    <w:rsid w:val="00821CFF"/>
    <w:rsid w:val="008363D8"/>
    <w:rsid w:val="00840C2B"/>
    <w:rsid w:val="008474E2"/>
    <w:rsid w:val="008730E9"/>
    <w:rsid w:val="008739FD"/>
    <w:rsid w:val="00893E85"/>
    <w:rsid w:val="008E372C"/>
    <w:rsid w:val="00903AB0"/>
    <w:rsid w:val="00951A5E"/>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36538"/>
    <w:rsid w:val="00D5232C"/>
    <w:rsid w:val="00D52A9D"/>
    <w:rsid w:val="00D55AAD"/>
    <w:rsid w:val="00D66911"/>
    <w:rsid w:val="00D747AE"/>
    <w:rsid w:val="00D76A9E"/>
    <w:rsid w:val="00D9226C"/>
    <w:rsid w:val="00DA20BD"/>
    <w:rsid w:val="00DA3955"/>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 w:val="00FF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3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3C2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2074_01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1/SPS/EEC/21_2074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gal-content/EN/ALL/?uri=CELEX%3A32005R039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ao.org/fao-who-codexalimentarius/committees/committee/related-meetings/en/?committee=CCP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o.org/fao-who-codexalimentarius/codex-texts/dbs/pestres/pesticide-detail/en/?p_id=285"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2021-03-19T10:00:00Z</dcterms:created>
  <dcterms:modified xsi:type="dcterms:W3CDTF">2021-03-19T14:05:00Z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G/SPS/N/EU/472</vt:lpwstr>
  </property>
  <property fmtid="{D5CDD505-2E9C-101B-9397-08002B2CF9AE}" pid="3" name="TitusGUID">
    <vt:lpwstr>46401f4f-446d-4bc5-a211-142b61bb84de</vt:lpwstr>
  </property>
  <property fmtid="{D5CDD505-2E9C-101B-9397-08002B2CF9AE}" pid="4" name="WTOCLASSIFICATION">
    <vt:lpwstr>WTO OFFICIAL</vt:lpwstr>
  </property>
</Properties>
</file>