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C13D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6"/>
        <w:gridCol w:w="8430"/>
      </w:tblGrid>
      <w:tr w:rsidR="00206194" w:rsidTr="00B056CB">
        <w:tc>
          <w:tcPr>
            <w:tcW w:w="707" w:type="dxa"/>
            <w:tcBorders>
              <w:bottom w:val="single" w:sz="6" w:space="0" w:color="auto"/>
            </w:tcBorders>
            <w:shd w:val="clear" w:color="auto" w:fill="auto"/>
          </w:tcPr>
          <w:p w:rsidR="00326D34" w:rsidRPr="004D1783" w:rsidRDefault="00AC13D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C13D7" w:rsidP="004D1783">
            <w:pPr>
              <w:spacing w:before="120" w:after="120"/>
            </w:pPr>
            <w:r w:rsidRPr="004D1783">
              <w:rPr>
                <w:b/>
              </w:rPr>
              <w:t>Notifying Member:</w:t>
            </w:r>
            <w:r w:rsidRPr="004D1783">
              <w:t xml:space="preserve"> </w:t>
            </w:r>
            <w:bookmarkStart w:id="0" w:name="sps1a"/>
            <w:r w:rsidR="004D1783" w:rsidRPr="00EF5749">
              <w:rPr>
                <w:caps/>
                <w:u w:val="single"/>
              </w:rPr>
              <w:t>European Union</w:t>
            </w:r>
            <w:bookmarkEnd w:id="0"/>
          </w:p>
          <w:p w:rsidR="00326D34" w:rsidRPr="004D1783" w:rsidRDefault="00AC13D7" w:rsidP="004D1783">
            <w:pPr>
              <w:spacing w:after="120"/>
            </w:pPr>
            <w:r w:rsidRPr="004D1783">
              <w:rPr>
                <w:b/>
              </w:rPr>
              <w:t>If applicable, name of local government involved:</w:t>
            </w:r>
            <w:r w:rsidRPr="00F778D1">
              <w:t xml:space="preserve"> </w:t>
            </w:r>
            <w:bookmarkStart w:id="1" w:name="sps1b"/>
            <w:bookmarkEnd w:id="1"/>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Agency responsible:</w:t>
            </w:r>
            <w:r w:rsidRPr="004D1783">
              <w:t xml:space="preserve"> European Commission, Health and Food Safety Directorate-General</w:t>
            </w:r>
            <w:bookmarkStart w:id="2" w:name="sps2a"/>
            <w:bookmarkEnd w:id="2"/>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Aquatic animals</w:t>
            </w:r>
            <w:bookmarkStart w:id="3" w:name="sps3a"/>
            <w:bookmarkEnd w:id="3"/>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C13D7"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AC13D7"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624F2C" w:rsidRDefault="00AC13D7" w:rsidP="00624F2C">
            <w:pPr>
              <w:spacing w:before="120"/>
            </w:pPr>
            <w:r w:rsidRPr="004D1783">
              <w:rPr>
                <w:b/>
              </w:rPr>
              <w:t>Title of the notified document:</w:t>
            </w:r>
            <w:r w:rsidRPr="008F3F4B">
              <w:t xml:space="preserve"> Commission Delegated Regulation (EU) 2020/691 of 30</w:t>
            </w:r>
            <w:r>
              <w:t> </w:t>
            </w:r>
            <w:r w:rsidRPr="008F3F4B">
              <w:t>January 2020 supplementing Regulation (EU) 2016/429 of the European Parliament and of the Council as regards rules for aquaculture establishments and transporters of aquatic animals (Text with EEA relevance)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 French, Spanish</w:t>
            </w:r>
            <w:bookmarkEnd w:id="9"/>
            <w:r w:rsidR="009966BE" w:rsidRPr="004D1783">
              <w:rPr>
                <w:bCs/>
              </w:rPr>
              <w:t>.</w:t>
            </w:r>
          </w:p>
          <w:p w:rsidR="00326D34" w:rsidRPr="004D1783" w:rsidRDefault="00AC13D7" w:rsidP="00624F2C">
            <w:pPr>
              <w:spacing w:after="120"/>
            </w:pPr>
            <w:r w:rsidRPr="004D1783">
              <w:rPr>
                <w:b/>
              </w:rPr>
              <w:t xml:space="preserve">Number of pages: </w:t>
            </w:r>
            <w:bookmarkStart w:id="10" w:name="sps5c"/>
            <w:r w:rsidRPr="004D1783">
              <w:t>34</w:t>
            </w:r>
            <w:bookmarkEnd w:id="10"/>
          </w:p>
          <w:p w:rsidR="00326D34" w:rsidRPr="004D1783" w:rsidRDefault="00841620" w:rsidP="004D1783">
            <w:hyperlink r:id="rId7" w:tgtFrame="_blank" w:history="1">
              <w:r w:rsidR="00AC13D7" w:rsidRPr="004D1783">
                <w:rPr>
                  <w:color w:val="0000FF"/>
                  <w:u w:val="single"/>
                </w:rPr>
                <w:t>https://members.wto.org/crnattachments/2020/SPS/EEC/20_5181_00_e.pdf</w:t>
              </w:r>
            </w:hyperlink>
          </w:p>
          <w:p w:rsidR="006E73BF" w:rsidRPr="004D1783" w:rsidRDefault="00841620" w:rsidP="004D1783">
            <w:hyperlink r:id="rId8" w:tgtFrame="_blank" w:history="1">
              <w:r w:rsidR="00AC13D7" w:rsidRPr="004D1783">
                <w:rPr>
                  <w:color w:val="0000FF"/>
                  <w:u w:val="single"/>
                </w:rPr>
                <w:t>https://members.wto.org/crnattachments/2020/SPS/EEC/20_5181_00_f.pdf</w:t>
              </w:r>
            </w:hyperlink>
          </w:p>
          <w:p w:rsidR="006E73BF" w:rsidRPr="004D1783" w:rsidRDefault="00841620" w:rsidP="004D1783">
            <w:pPr>
              <w:spacing w:after="120"/>
            </w:pPr>
            <w:hyperlink r:id="rId9" w:tgtFrame="_blank" w:history="1">
              <w:r w:rsidR="00AC13D7" w:rsidRPr="004D1783">
                <w:rPr>
                  <w:color w:val="0000FF"/>
                  <w:u w:val="single"/>
                </w:rPr>
                <w:t>https://members.wto.org/crnattachments/2020/SPS/EEC/20_5181_00_s.pdf</w:t>
              </w:r>
            </w:hyperlink>
            <w:bookmarkStart w:id="11" w:name="sps5d"/>
            <w:bookmarkEnd w:id="11"/>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Description of content:</w:t>
            </w:r>
            <w:r w:rsidRPr="00097200">
              <w:t xml:space="preserve"> The notified Regulation supplements rules that are already laid down in the EU Animal Health Law (Regulation (EU) 2016/429) concerning registration and approval of aquaculture establishments, record keeping including traceability obligations for operators, registers of aquaculture establishments and transporters of aquatic animals in the EU. In that regard it lays down the rules for:</w:t>
            </w:r>
          </w:p>
          <w:p w:rsidR="006E73BF" w:rsidRPr="00097200" w:rsidRDefault="00AC13D7" w:rsidP="004D1783">
            <w:pPr>
              <w:spacing w:after="120"/>
            </w:pPr>
            <w:r w:rsidRPr="00097200">
              <w:t>(a) the approval of certain aquaculture establishments in the EU keeping aquaculture animals posing a significant animal health risk and derogations therefrom;</w:t>
            </w:r>
          </w:p>
          <w:p w:rsidR="006E73BF" w:rsidRPr="00097200" w:rsidRDefault="00AC13D7" w:rsidP="004D1783">
            <w:pPr>
              <w:spacing w:after="120"/>
            </w:pPr>
            <w:r w:rsidRPr="00097200">
              <w:t>(b) the information to be included in the registers of registered and approved aquaculture establishments to be kept by the competent authorities of the EU Member States;</w:t>
            </w:r>
          </w:p>
          <w:p w:rsidR="006E73BF" w:rsidRPr="00097200" w:rsidRDefault="00AC13D7" w:rsidP="004D1783">
            <w:pPr>
              <w:spacing w:after="120"/>
            </w:pPr>
            <w:r w:rsidRPr="00097200">
              <w:t>(c) record-keeping obligations of operators of aquaculture establishments and transporters of aquatic animals intended for those establishments and for release into the wild in the</w:t>
            </w:r>
            <w:r w:rsidR="00624F2C">
              <w:t> </w:t>
            </w:r>
            <w:r w:rsidRPr="00097200">
              <w:t>EU;</w:t>
            </w:r>
          </w:p>
          <w:p w:rsidR="006E73BF" w:rsidRPr="00097200" w:rsidRDefault="00AC13D7" w:rsidP="004D1783">
            <w:pPr>
              <w:spacing w:after="120"/>
            </w:pPr>
            <w:r w:rsidRPr="00097200">
              <w:t>(d) transitional measures.</w:t>
            </w:r>
            <w:bookmarkStart w:id="12" w:name="sps6a"/>
            <w:bookmarkEnd w:id="12"/>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Nature of the urgent problem(s) and reason for urgent action:</w:t>
            </w:r>
            <w:r w:rsidRPr="00786DCE">
              <w:t xml:space="preserve"> </w:t>
            </w:r>
            <w:bookmarkStart w:id="19" w:name="sps8a"/>
            <w:bookmarkEnd w:id="19"/>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AC13D7" w:rsidP="0088440A">
            <w:pPr>
              <w:keepNext/>
              <w:keepLines/>
              <w:spacing w:before="120" w:after="120"/>
              <w:rPr>
                <w:b/>
              </w:rPr>
            </w:pPr>
            <w:r w:rsidRPr="004D1783">
              <w:rPr>
                <w:b/>
              </w:rPr>
              <w:t xml:space="preserve">Is there a relevant international standard? If so, identify the standard: </w:t>
            </w:r>
          </w:p>
          <w:p w:rsidR="00326D34" w:rsidRPr="004D1783" w:rsidRDefault="00AC13D7" w:rsidP="0088440A">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AC13D7"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rsidR="00326D34" w:rsidRPr="004D1783" w:rsidRDefault="00AC13D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AC13D7"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rsidR="00326D34" w:rsidRPr="004D1783" w:rsidRDefault="00AC13D7" w:rsidP="004D1783">
            <w:pPr>
              <w:spacing w:after="120"/>
              <w:rPr>
                <w:b/>
              </w:rPr>
            </w:pPr>
            <w:r w:rsidRPr="004D1783">
              <w:rPr>
                <w:b/>
              </w:rPr>
              <w:t>Does this proposed regulation conform to the relevant international standard?</w:t>
            </w:r>
          </w:p>
          <w:p w:rsidR="00326D34" w:rsidRPr="004D1783" w:rsidRDefault="00AC13D7" w:rsidP="004D1783">
            <w:pPr>
              <w:spacing w:after="120"/>
              <w:rPr>
                <w:b/>
              </w:rPr>
            </w:pPr>
            <w:r w:rsidRPr="004D1783">
              <w:rPr>
                <w:b/>
              </w:rPr>
              <w:t>[ ]</w:t>
            </w:r>
            <w:bookmarkStart w:id="27" w:name="sps9ey"/>
            <w:bookmarkEnd w:id="27"/>
            <w:r w:rsidRPr="004D1783">
              <w:rPr>
                <w:b/>
              </w:rPr>
              <w:t xml:space="preserve"> Yes   [ ]</w:t>
            </w:r>
            <w:bookmarkStart w:id="28" w:name="sps9en"/>
            <w:bookmarkEnd w:id="28"/>
            <w:r w:rsidRPr="004D1783">
              <w:rPr>
                <w:b/>
              </w:rPr>
              <w:t xml:space="preserve"> No</w:t>
            </w:r>
          </w:p>
          <w:p w:rsidR="00326D34" w:rsidRPr="004D1783" w:rsidRDefault="00AC13D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Other relevant documents and language(s) in which these are available:</w:t>
            </w:r>
            <w:r w:rsidRPr="004D1783">
              <w:rPr>
                <w:bCs/>
              </w:rPr>
              <w:t xml:space="preserve"> </w:t>
            </w:r>
            <w:bookmarkStart w:id="30" w:name="sps10a"/>
            <w:bookmarkStart w:id="31" w:name="sps10b"/>
            <w:bookmarkEnd w:id="30"/>
            <w:bookmarkEnd w:id="31"/>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88440A" w:rsidRDefault="00AC13D7" w:rsidP="0088440A">
            <w:pPr>
              <w:spacing w:before="120"/>
            </w:pPr>
            <w:r w:rsidRPr="004D1783">
              <w:rPr>
                <w:b/>
              </w:rPr>
              <w:t>Date of entry into force (</w:t>
            </w:r>
            <w:r w:rsidRPr="004D1783">
              <w:rPr>
                <w:b/>
                <w:i/>
              </w:rPr>
              <w:t>dd/mm/yy</w:t>
            </w:r>
            <w:r w:rsidRPr="004D1783">
              <w:rPr>
                <w:b/>
              </w:rPr>
              <w:t>)/period of application (as applicable):</w:t>
            </w:r>
          </w:p>
          <w:p w:rsidR="0088440A" w:rsidRDefault="00AC13D7" w:rsidP="0088440A">
            <w:r w:rsidRPr="00EC5D60">
              <w:t xml:space="preserve">23 June 2020 </w:t>
            </w:r>
            <w:r>
              <w:t xml:space="preserve">/ </w:t>
            </w:r>
            <w:r w:rsidRPr="00EC5D60">
              <w:t xml:space="preserve">21 April 2021 </w:t>
            </w:r>
          </w:p>
          <w:p w:rsidR="00326D34" w:rsidRPr="004D1783" w:rsidRDefault="00AC13D7" w:rsidP="0088440A">
            <w:pPr>
              <w:spacing w:after="120"/>
              <w:rPr>
                <w:bCs/>
              </w:rPr>
            </w:pPr>
            <w:r w:rsidRPr="00EC5D60">
              <w:t>Date of adoption: 30/01/2020; Date of publication: 03/06/2020</w:t>
            </w:r>
            <w:bookmarkStart w:id="32" w:name="sps11a"/>
            <w:bookmarkStart w:id="33" w:name="sps11c"/>
            <w:bookmarkStart w:id="34" w:name="sps11cbis"/>
            <w:bookmarkStart w:id="35" w:name="sps11d"/>
            <w:bookmarkEnd w:id="32"/>
            <w:bookmarkEnd w:id="33"/>
            <w:bookmarkEnd w:id="34"/>
            <w:bookmarkEnd w:id="35"/>
            <w:r>
              <w:t>.</w:t>
            </w:r>
          </w:p>
          <w:p w:rsidR="00326D34" w:rsidRPr="004D1783" w:rsidRDefault="00AC13D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06194" w:rsidTr="00B056CB">
        <w:tc>
          <w:tcPr>
            <w:tcW w:w="707" w:type="dxa"/>
            <w:tcBorders>
              <w:top w:val="single" w:sz="6" w:space="0" w:color="auto"/>
              <w:bottom w:val="single" w:sz="6" w:space="0" w:color="auto"/>
            </w:tcBorders>
            <w:shd w:val="clear" w:color="auto" w:fill="auto"/>
          </w:tcPr>
          <w:p w:rsidR="00326D34" w:rsidRPr="004D1783" w:rsidRDefault="00AC13D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C13D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6E73BF" w:rsidRPr="00EC5D60" w:rsidRDefault="00AC13D7" w:rsidP="004D1783">
            <w:r w:rsidRPr="00EC5D60">
              <w:t>European Commission</w:t>
            </w:r>
          </w:p>
          <w:p w:rsidR="006E73BF" w:rsidRPr="00EC5D60" w:rsidRDefault="00AC13D7" w:rsidP="004D1783">
            <w:r w:rsidRPr="00EC5D60">
              <w:t>DG Health and Food Safety, Unit D2-Multilateral International Relations</w:t>
            </w:r>
          </w:p>
          <w:p w:rsidR="006E73BF" w:rsidRPr="00624F2C" w:rsidRDefault="00AC13D7" w:rsidP="004D1783">
            <w:pPr>
              <w:rPr>
                <w:lang w:val="fr-CH"/>
              </w:rPr>
            </w:pPr>
            <w:r w:rsidRPr="00624F2C">
              <w:rPr>
                <w:lang w:val="fr-CH"/>
              </w:rPr>
              <w:t>Rue Froissart 101</w:t>
            </w:r>
          </w:p>
          <w:p w:rsidR="006E73BF" w:rsidRPr="00624F2C" w:rsidRDefault="00AC13D7" w:rsidP="004D1783">
            <w:pPr>
              <w:rPr>
                <w:lang w:val="fr-CH"/>
              </w:rPr>
            </w:pPr>
            <w:r w:rsidRPr="00624F2C">
              <w:rPr>
                <w:lang w:val="fr-CH"/>
              </w:rPr>
              <w:t>B-1049 Brussels</w:t>
            </w:r>
          </w:p>
          <w:p w:rsidR="006E73BF" w:rsidRPr="00624F2C" w:rsidRDefault="00AC13D7" w:rsidP="004D1783">
            <w:pPr>
              <w:rPr>
                <w:lang w:val="fr-CH"/>
              </w:rPr>
            </w:pPr>
            <w:r w:rsidRPr="00624F2C">
              <w:rPr>
                <w:lang w:val="fr-CH"/>
              </w:rPr>
              <w:t>Tel: +(322) 295 4263</w:t>
            </w:r>
          </w:p>
          <w:p w:rsidR="006E73BF" w:rsidRPr="00624F2C" w:rsidRDefault="00AC13D7" w:rsidP="004D1783">
            <w:pPr>
              <w:rPr>
                <w:lang w:val="fr-CH"/>
              </w:rPr>
            </w:pPr>
            <w:r w:rsidRPr="00624F2C">
              <w:rPr>
                <w:lang w:val="fr-CH"/>
              </w:rPr>
              <w:t>Fax: +(322) 299 8090</w:t>
            </w:r>
          </w:p>
          <w:p w:rsidR="006E73BF" w:rsidRPr="00624F2C" w:rsidRDefault="00AC13D7" w:rsidP="004D1783">
            <w:pPr>
              <w:spacing w:after="120"/>
              <w:rPr>
                <w:lang w:val="fr-CH"/>
              </w:rPr>
            </w:pPr>
            <w:r w:rsidRPr="00624F2C">
              <w:rPr>
                <w:lang w:val="fr-CH"/>
              </w:rPr>
              <w:t xml:space="preserve">E-mail: </w:t>
            </w:r>
            <w:hyperlink r:id="rId10" w:history="1">
              <w:r w:rsidRPr="00CD718C">
                <w:rPr>
                  <w:rStyle w:val="Hyperlink"/>
                  <w:lang w:val="fr-CH"/>
                </w:rPr>
                <w:t>sps@ec.europa.eu</w:t>
              </w:r>
            </w:hyperlink>
            <w:bookmarkStart w:id="40" w:name="sps12c"/>
            <w:bookmarkEnd w:id="40"/>
            <w:r>
              <w:rPr>
                <w:lang w:val="fr-CH"/>
              </w:rPr>
              <w:t xml:space="preserve"> </w:t>
            </w:r>
          </w:p>
        </w:tc>
      </w:tr>
      <w:tr w:rsidR="00206194" w:rsidTr="00B056CB">
        <w:tc>
          <w:tcPr>
            <w:tcW w:w="707" w:type="dxa"/>
            <w:tcBorders>
              <w:top w:val="single" w:sz="6" w:space="0" w:color="auto"/>
            </w:tcBorders>
            <w:shd w:val="clear" w:color="auto" w:fill="auto"/>
          </w:tcPr>
          <w:p w:rsidR="00326D34" w:rsidRPr="004D1783" w:rsidRDefault="00AC13D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C13D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AC13D7" w:rsidP="00B056CB">
            <w:pPr>
              <w:keepNext/>
              <w:keepLines/>
              <w:rPr>
                <w:bCs/>
              </w:rPr>
            </w:pPr>
            <w:r w:rsidRPr="00EC5D60">
              <w:rPr>
                <w:bCs/>
              </w:rPr>
              <w:t>European Commission</w:t>
            </w:r>
          </w:p>
          <w:p w:rsidR="00326D34" w:rsidRPr="00EC5D60" w:rsidRDefault="00AC13D7" w:rsidP="00B056CB">
            <w:pPr>
              <w:keepNext/>
              <w:keepLines/>
              <w:rPr>
                <w:bCs/>
              </w:rPr>
            </w:pPr>
            <w:r w:rsidRPr="00EC5D60">
              <w:rPr>
                <w:bCs/>
              </w:rPr>
              <w:t>DG Health and Food Safety, Unit D2-Multilateral International Relations</w:t>
            </w:r>
          </w:p>
          <w:p w:rsidR="00326D34" w:rsidRPr="00624F2C" w:rsidRDefault="00AC13D7" w:rsidP="00B056CB">
            <w:pPr>
              <w:keepNext/>
              <w:keepLines/>
              <w:rPr>
                <w:bCs/>
                <w:lang w:val="fr-CH"/>
              </w:rPr>
            </w:pPr>
            <w:r w:rsidRPr="00624F2C">
              <w:rPr>
                <w:bCs/>
                <w:lang w:val="fr-CH"/>
              </w:rPr>
              <w:t>Rue Froissart 101</w:t>
            </w:r>
          </w:p>
          <w:p w:rsidR="00326D34" w:rsidRPr="00624F2C" w:rsidRDefault="00AC13D7" w:rsidP="00B056CB">
            <w:pPr>
              <w:keepNext/>
              <w:keepLines/>
              <w:rPr>
                <w:bCs/>
                <w:lang w:val="fr-CH"/>
              </w:rPr>
            </w:pPr>
            <w:r w:rsidRPr="00624F2C">
              <w:rPr>
                <w:bCs/>
                <w:lang w:val="fr-CH"/>
              </w:rPr>
              <w:t>B-1049 Brussels</w:t>
            </w:r>
          </w:p>
          <w:p w:rsidR="00326D34" w:rsidRPr="00624F2C" w:rsidRDefault="00AC13D7" w:rsidP="00B056CB">
            <w:pPr>
              <w:keepNext/>
              <w:keepLines/>
              <w:rPr>
                <w:bCs/>
                <w:lang w:val="fr-CH"/>
              </w:rPr>
            </w:pPr>
            <w:r w:rsidRPr="00624F2C">
              <w:rPr>
                <w:bCs/>
                <w:lang w:val="fr-CH"/>
              </w:rPr>
              <w:t>Tel: +(322) 295 4263</w:t>
            </w:r>
          </w:p>
          <w:p w:rsidR="00326D34" w:rsidRPr="00624F2C" w:rsidRDefault="00AC13D7" w:rsidP="00B056CB">
            <w:pPr>
              <w:keepNext/>
              <w:keepLines/>
              <w:rPr>
                <w:bCs/>
                <w:lang w:val="fr-CH"/>
              </w:rPr>
            </w:pPr>
            <w:r w:rsidRPr="00624F2C">
              <w:rPr>
                <w:bCs/>
                <w:lang w:val="fr-CH"/>
              </w:rPr>
              <w:t>Fax: +(322) 299 8090</w:t>
            </w:r>
          </w:p>
          <w:p w:rsidR="00326D34" w:rsidRPr="00624F2C" w:rsidRDefault="00AC13D7" w:rsidP="00B056CB">
            <w:pPr>
              <w:keepNext/>
              <w:keepLines/>
              <w:spacing w:after="120"/>
              <w:rPr>
                <w:bCs/>
                <w:lang w:val="fr-CH"/>
              </w:rPr>
            </w:pPr>
            <w:r w:rsidRPr="00624F2C">
              <w:rPr>
                <w:bCs/>
                <w:lang w:val="fr-CH"/>
              </w:rPr>
              <w:t xml:space="preserve">E-mail: </w:t>
            </w:r>
            <w:hyperlink r:id="rId11" w:history="1">
              <w:r w:rsidRPr="00CD718C">
                <w:rPr>
                  <w:rStyle w:val="Hyperlink"/>
                  <w:bCs/>
                  <w:lang w:val="fr-CH"/>
                </w:rPr>
                <w:t>sps@ec.europa.eu</w:t>
              </w:r>
            </w:hyperlink>
            <w:bookmarkStart w:id="43" w:name="sps13c"/>
            <w:bookmarkEnd w:id="43"/>
            <w:r>
              <w:rPr>
                <w:bCs/>
                <w:lang w:val="fr-CH"/>
              </w:rPr>
              <w:t xml:space="preserve"> </w:t>
            </w:r>
          </w:p>
        </w:tc>
      </w:tr>
    </w:tbl>
    <w:p w:rsidR="007141CF" w:rsidRPr="00624F2C" w:rsidRDefault="007141CF" w:rsidP="004D1783">
      <w:pPr>
        <w:rPr>
          <w:lang w:val="fr-CH"/>
        </w:rPr>
      </w:pPr>
    </w:p>
    <w:sectPr w:rsidR="007141CF" w:rsidRPr="00624F2C" w:rsidSect="00624F2C">
      <w:headerReference w:type="even" r:id="rId12"/>
      <w:headerReference w:type="default" r:id="rId13"/>
      <w:footerReference w:type="even" r:id="rId14"/>
      <w:footerReference w:type="default" r:id="rId15"/>
      <w:headerReference w:type="first" r:id="rId16"/>
      <w:footerReference w:type="first" r:id="rId17"/>
      <w:pgSz w:w="11906" w:h="16838" w:code="9"/>
      <w:pgMar w:top="1701" w:right="1274"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C4" w:rsidRDefault="00AC13D7">
      <w:r>
        <w:separator/>
      </w:r>
    </w:p>
  </w:endnote>
  <w:endnote w:type="continuationSeparator" w:id="0">
    <w:p w:rsidR="00C06CC4" w:rsidRDefault="00AC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624F2C" w:rsidRDefault="00AC13D7" w:rsidP="00624F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624F2C" w:rsidRDefault="00AC13D7" w:rsidP="00624F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C13D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C4" w:rsidRDefault="00AC13D7">
      <w:r>
        <w:separator/>
      </w:r>
    </w:p>
  </w:footnote>
  <w:footnote w:type="continuationSeparator" w:id="0">
    <w:p w:rsidR="00C06CC4" w:rsidRDefault="00AC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F2C" w:rsidRPr="00624F2C" w:rsidRDefault="00AC13D7" w:rsidP="00624F2C">
    <w:pPr>
      <w:pStyle w:val="Header"/>
      <w:pBdr>
        <w:bottom w:val="single" w:sz="4" w:space="1" w:color="auto"/>
      </w:pBdr>
      <w:tabs>
        <w:tab w:val="clear" w:pos="4513"/>
        <w:tab w:val="clear" w:pos="9027"/>
      </w:tabs>
      <w:jc w:val="center"/>
    </w:pPr>
    <w:r w:rsidRPr="00624F2C">
      <w:t>G/SPS/N/EU/412</w:t>
    </w:r>
  </w:p>
  <w:p w:rsidR="00624F2C" w:rsidRPr="00624F2C" w:rsidRDefault="00624F2C" w:rsidP="00624F2C">
    <w:pPr>
      <w:pStyle w:val="Header"/>
      <w:pBdr>
        <w:bottom w:val="single" w:sz="4" w:space="1" w:color="auto"/>
      </w:pBdr>
      <w:tabs>
        <w:tab w:val="clear" w:pos="4513"/>
        <w:tab w:val="clear" w:pos="9027"/>
      </w:tabs>
      <w:jc w:val="center"/>
    </w:pPr>
  </w:p>
  <w:p w:rsidR="00624F2C" w:rsidRPr="00624F2C" w:rsidRDefault="00AC13D7" w:rsidP="00624F2C">
    <w:pPr>
      <w:pStyle w:val="Header"/>
      <w:pBdr>
        <w:bottom w:val="single" w:sz="4" w:space="1" w:color="auto"/>
      </w:pBdr>
      <w:tabs>
        <w:tab w:val="clear" w:pos="4513"/>
        <w:tab w:val="clear" w:pos="9027"/>
      </w:tabs>
      <w:jc w:val="center"/>
    </w:pPr>
    <w:r w:rsidRPr="00624F2C">
      <w:t xml:space="preserve">- </w:t>
    </w:r>
    <w:r w:rsidRPr="00624F2C">
      <w:fldChar w:fldCharType="begin"/>
    </w:r>
    <w:r w:rsidRPr="00624F2C">
      <w:instrText xml:space="preserve"> PAGE </w:instrText>
    </w:r>
    <w:r w:rsidRPr="00624F2C">
      <w:fldChar w:fldCharType="separate"/>
    </w:r>
    <w:r w:rsidRPr="00624F2C">
      <w:rPr>
        <w:noProof/>
      </w:rPr>
      <w:t>2</w:t>
    </w:r>
    <w:r w:rsidRPr="00624F2C">
      <w:fldChar w:fldCharType="end"/>
    </w:r>
    <w:r w:rsidRPr="00624F2C">
      <w:t xml:space="preserve"> -</w:t>
    </w:r>
  </w:p>
  <w:p w:rsidR="00326D34" w:rsidRPr="00624F2C" w:rsidRDefault="00326D34" w:rsidP="00624F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F2C" w:rsidRPr="00624F2C" w:rsidRDefault="00AC13D7" w:rsidP="00624F2C">
    <w:pPr>
      <w:pStyle w:val="Header"/>
      <w:pBdr>
        <w:bottom w:val="single" w:sz="4" w:space="1" w:color="auto"/>
      </w:pBdr>
      <w:tabs>
        <w:tab w:val="clear" w:pos="4513"/>
        <w:tab w:val="clear" w:pos="9027"/>
      </w:tabs>
      <w:jc w:val="center"/>
    </w:pPr>
    <w:r w:rsidRPr="00624F2C">
      <w:t>G/SPS/N/EU/412</w:t>
    </w:r>
  </w:p>
  <w:p w:rsidR="00624F2C" w:rsidRPr="00624F2C" w:rsidRDefault="00624F2C" w:rsidP="00624F2C">
    <w:pPr>
      <w:pStyle w:val="Header"/>
      <w:pBdr>
        <w:bottom w:val="single" w:sz="4" w:space="1" w:color="auto"/>
      </w:pBdr>
      <w:tabs>
        <w:tab w:val="clear" w:pos="4513"/>
        <w:tab w:val="clear" w:pos="9027"/>
      </w:tabs>
      <w:jc w:val="center"/>
    </w:pPr>
  </w:p>
  <w:p w:rsidR="00624F2C" w:rsidRPr="00624F2C" w:rsidRDefault="00AC13D7" w:rsidP="00624F2C">
    <w:pPr>
      <w:pStyle w:val="Header"/>
      <w:pBdr>
        <w:bottom w:val="single" w:sz="4" w:space="1" w:color="auto"/>
      </w:pBdr>
      <w:tabs>
        <w:tab w:val="clear" w:pos="4513"/>
        <w:tab w:val="clear" w:pos="9027"/>
      </w:tabs>
      <w:jc w:val="center"/>
    </w:pPr>
    <w:r w:rsidRPr="00624F2C">
      <w:t xml:space="preserve">- </w:t>
    </w:r>
    <w:r w:rsidRPr="00624F2C">
      <w:fldChar w:fldCharType="begin"/>
    </w:r>
    <w:r w:rsidRPr="00624F2C">
      <w:instrText xml:space="preserve"> PAGE </w:instrText>
    </w:r>
    <w:r w:rsidRPr="00624F2C">
      <w:fldChar w:fldCharType="separate"/>
    </w:r>
    <w:r w:rsidRPr="00624F2C">
      <w:rPr>
        <w:noProof/>
      </w:rPr>
      <w:t>2</w:t>
    </w:r>
    <w:r w:rsidRPr="00624F2C">
      <w:fldChar w:fldCharType="end"/>
    </w:r>
    <w:r w:rsidRPr="00624F2C">
      <w:t xml:space="preserve"> -</w:t>
    </w:r>
  </w:p>
  <w:p w:rsidR="00326D34" w:rsidRPr="00624F2C" w:rsidRDefault="00326D34" w:rsidP="00624F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619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C13D7" w:rsidP="00545F9C">
          <w:pPr>
            <w:jc w:val="right"/>
            <w:rPr>
              <w:b/>
              <w:color w:val="FF0000"/>
              <w:szCs w:val="16"/>
            </w:rPr>
          </w:pPr>
          <w:r>
            <w:rPr>
              <w:b/>
              <w:color w:val="FF0000"/>
              <w:szCs w:val="16"/>
            </w:rPr>
            <w:t xml:space="preserve"> </w:t>
          </w:r>
        </w:p>
      </w:tc>
    </w:tr>
    <w:bookmarkEnd w:id="44"/>
    <w:tr w:rsidR="00206194" w:rsidTr="00F766DE">
      <w:trPr>
        <w:trHeight w:val="213"/>
        <w:jc w:val="center"/>
      </w:trPr>
      <w:tc>
        <w:tcPr>
          <w:tcW w:w="3794" w:type="dxa"/>
          <w:vMerge w:val="restart"/>
          <w:shd w:val="clear" w:color="auto" w:fill="FFFFFF"/>
          <w:tcMar>
            <w:left w:w="0" w:type="dxa"/>
            <w:right w:w="0" w:type="dxa"/>
          </w:tcMar>
        </w:tcPr>
        <w:p w:rsidR="00ED54E0" w:rsidRPr="00326D34" w:rsidRDefault="00AC13D7" w:rsidP="00545F9C">
          <w:pPr>
            <w:jc w:val="left"/>
          </w:pPr>
          <w:r>
            <w:rPr>
              <w:noProof/>
              <w:lang w:eastAsia="en-GB"/>
            </w:rPr>
            <w:drawing>
              <wp:inline distT="0" distB="0" distL="0" distR="0">
                <wp:extent cx="2401570" cy="715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939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0619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24F2C" w:rsidRDefault="00AC13D7" w:rsidP="00043762">
          <w:pPr>
            <w:jc w:val="right"/>
            <w:rPr>
              <w:b/>
              <w:szCs w:val="16"/>
            </w:rPr>
          </w:pPr>
          <w:bookmarkStart w:id="45" w:name="bmkSymbols"/>
          <w:r>
            <w:rPr>
              <w:b/>
              <w:szCs w:val="16"/>
            </w:rPr>
            <w:t>G/SPS/N/EU/412</w:t>
          </w:r>
          <w:bookmarkEnd w:id="45"/>
        </w:p>
      </w:tc>
    </w:tr>
    <w:tr w:rsidR="0020619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C13D7" w:rsidP="00545F9C">
          <w:pPr>
            <w:jc w:val="right"/>
            <w:rPr>
              <w:szCs w:val="16"/>
            </w:rPr>
          </w:pPr>
          <w:bookmarkStart w:id="46" w:name="spsDateDistribution"/>
          <w:bookmarkStart w:id="47" w:name="bmkDate"/>
          <w:bookmarkEnd w:id="46"/>
          <w:bookmarkEnd w:id="47"/>
          <w:r>
            <w:rPr>
              <w:szCs w:val="16"/>
            </w:rPr>
            <w:t>1 September 2020</w:t>
          </w:r>
        </w:p>
      </w:tc>
    </w:tr>
    <w:tr w:rsidR="0020619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C13D7"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841620">
            <w:rPr>
              <w:color w:val="FF0000"/>
              <w:szCs w:val="16"/>
            </w:rPr>
            <w:t>5932</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AC13D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0619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C13D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AC13D7"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BAB900">
      <w:start w:val="1"/>
      <w:numFmt w:val="decimal"/>
      <w:pStyle w:val="SummaryText"/>
      <w:lvlText w:val="%1."/>
      <w:lvlJc w:val="left"/>
      <w:pPr>
        <w:ind w:left="360" w:hanging="360"/>
      </w:pPr>
    </w:lvl>
    <w:lvl w:ilvl="1" w:tplc="E07EEDE0" w:tentative="1">
      <w:start w:val="1"/>
      <w:numFmt w:val="lowerLetter"/>
      <w:lvlText w:val="%2."/>
      <w:lvlJc w:val="left"/>
      <w:pPr>
        <w:ind w:left="1080" w:hanging="360"/>
      </w:pPr>
    </w:lvl>
    <w:lvl w:ilvl="2" w:tplc="2F52B20C" w:tentative="1">
      <w:start w:val="1"/>
      <w:numFmt w:val="lowerRoman"/>
      <w:lvlText w:val="%3."/>
      <w:lvlJc w:val="right"/>
      <w:pPr>
        <w:ind w:left="1800" w:hanging="180"/>
      </w:pPr>
    </w:lvl>
    <w:lvl w:ilvl="3" w:tplc="2C620570" w:tentative="1">
      <w:start w:val="1"/>
      <w:numFmt w:val="decimal"/>
      <w:lvlText w:val="%4."/>
      <w:lvlJc w:val="left"/>
      <w:pPr>
        <w:ind w:left="2520" w:hanging="360"/>
      </w:pPr>
    </w:lvl>
    <w:lvl w:ilvl="4" w:tplc="1B7A96E2" w:tentative="1">
      <w:start w:val="1"/>
      <w:numFmt w:val="lowerLetter"/>
      <w:lvlText w:val="%5."/>
      <w:lvlJc w:val="left"/>
      <w:pPr>
        <w:ind w:left="3240" w:hanging="360"/>
      </w:pPr>
    </w:lvl>
    <w:lvl w:ilvl="5" w:tplc="D6AE5DDE" w:tentative="1">
      <w:start w:val="1"/>
      <w:numFmt w:val="lowerRoman"/>
      <w:lvlText w:val="%6."/>
      <w:lvlJc w:val="right"/>
      <w:pPr>
        <w:ind w:left="3960" w:hanging="180"/>
      </w:pPr>
    </w:lvl>
    <w:lvl w:ilvl="6" w:tplc="95961266" w:tentative="1">
      <w:start w:val="1"/>
      <w:numFmt w:val="decimal"/>
      <w:lvlText w:val="%7."/>
      <w:lvlJc w:val="left"/>
      <w:pPr>
        <w:ind w:left="4680" w:hanging="360"/>
      </w:pPr>
    </w:lvl>
    <w:lvl w:ilvl="7" w:tplc="4AAC357E" w:tentative="1">
      <w:start w:val="1"/>
      <w:numFmt w:val="lowerLetter"/>
      <w:lvlText w:val="%8."/>
      <w:lvlJc w:val="left"/>
      <w:pPr>
        <w:ind w:left="5400" w:hanging="360"/>
      </w:pPr>
    </w:lvl>
    <w:lvl w:ilvl="8" w:tplc="8F6CBB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06194"/>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24F2C"/>
    <w:rsid w:val="00632BB4"/>
    <w:rsid w:val="006438A8"/>
    <w:rsid w:val="00645532"/>
    <w:rsid w:val="00656612"/>
    <w:rsid w:val="00662E3B"/>
    <w:rsid w:val="006722D1"/>
    <w:rsid w:val="00674CCD"/>
    <w:rsid w:val="006A557B"/>
    <w:rsid w:val="006E5090"/>
    <w:rsid w:val="006E73BF"/>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1620"/>
    <w:rsid w:val="008573DA"/>
    <w:rsid w:val="008739FD"/>
    <w:rsid w:val="00883929"/>
    <w:rsid w:val="0088440A"/>
    <w:rsid w:val="00893E85"/>
    <w:rsid w:val="008B509E"/>
    <w:rsid w:val="008E372C"/>
    <w:rsid w:val="008F3F4B"/>
    <w:rsid w:val="00960067"/>
    <w:rsid w:val="009966BE"/>
    <w:rsid w:val="009A6F54"/>
    <w:rsid w:val="00A33716"/>
    <w:rsid w:val="00A56539"/>
    <w:rsid w:val="00A6057A"/>
    <w:rsid w:val="00A74017"/>
    <w:rsid w:val="00AA332C"/>
    <w:rsid w:val="00AC13D7"/>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06CC4"/>
    <w:rsid w:val="00C11EAC"/>
    <w:rsid w:val="00C15DF6"/>
    <w:rsid w:val="00C305D7"/>
    <w:rsid w:val="00C30F2A"/>
    <w:rsid w:val="00C42EFC"/>
    <w:rsid w:val="00C43456"/>
    <w:rsid w:val="00C65C0C"/>
    <w:rsid w:val="00C808FC"/>
    <w:rsid w:val="00C902EF"/>
    <w:rsid w:val="00CD718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CAE"/>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7579E"/>
  <w15:docId w15:val="{D86EE6E3-22B3-4ECE-BEF3-B5DE2C18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88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5181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518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5181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Rivera, Marcela</cp:lastModifiedBy>
  <cp:revision>6</cp:revision>
  <dcterms:created xsi:type="dcterms:W3CDTF">2020-08-31T14:20:00Z</dcterms:created>
  <dcterms:modified xsi:type="dcterms:W3CDTF">2020-08-31T15:05:00Z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G/SPS/N/EU/412</vt:lpwstr>
  </property>
  <property fmtid="{D5CDD505-2E9C-101B-9397-08002B2CF9AE}" pid="3" name="TitusGUID">
    <vt:lpwstr>b9ede956-36e3-4575-a272-149886fc62b0</vt:lpwstr>
  </property>
  <property fmtid="{D5CDD505-2E9C-101B-9397-08002B2CF9AE}" pid="4" name="WTOCLASSIFICATION">
    <vt:lpwstr>WTO OFFICIAL</vt:lpwstr>
  </property>
</Properties>
</file>