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7E5CB" w14:textId="77777777" w:rsidR="00EA4725" w:rsidRPr="00441372" w:rsidRDefault="0049505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90D0E" w14:paraId="69DBAA35" w14:textId="77777777" w:rsidTr="00F3021D">
        <w:tc>
          <w:tcPr>
            <w:tcW w:w="707" w:type="dxa"/>
            <w:tcBorders>
              <w:bottom w:val="single" w:sz="6" w:space="0" w:color="auto"/>
            </w:tcBorders>
            <w:shd w:val="clear" w:color="auto" w:fill="auto"/>
          </w:tcPr>
          <w:p w14:paraId="6E2769EB" w14:textId="77777777" w:rsidR="00EA4725" w:rsidRPr="00441372" w:rsidRDefault="00495052" w:rsidP="00441372">
            <w:pPr>
              <w:spacing w:before="120" w:after="120"/>
              <w:jc w:val="left"/>
            </w:pPr>
            <w:r w:rsidRPr="00441372">
              <w:rPr>
                <w:b/>
              </w:rPr>
              <w:t>1.</w:t>
            </w:r>
          </w:p>
        </w:tc>
        <w:tc>
          <w:tcPr>
            <w:tcW w:w="8320" w:type="dxa"/>
            <w:tcBorders>
              <w:bottom w:val="single" w:sz="6" w:space="0" w:color="auto"/>
            </w:tcBorders>
            <w:shd w:val="clear" w:color="auto" w:fill="auto"/>
          </w:tcPr>
          <w:p w14:paraId="79176004" w14:textId="77777777" w:rsidR="00EA4725" w:rsidRPr="00441372" w:rsidRDefault="0049505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Egypt</w:t>
            </w:r>
            <w:bookmarkEnd w:id="1"/>
          </w:p>
          <w:p w14:paraId="10CB7F34" w14:textId="77777777" w:rsidR="00EA4725" w:rsidRPr="00441372" w:rsidRDefault="0049505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90D0E" w14:paraId="6B2FCA5C" w14:textId="77777777" w:rsidTr="00F3021D">
        <w:tc>
          <w:tcPr>
            <w:tcW w:w="707" w:type="dxa"/>
            <w:tcBorders>
              <w:top w:val="single" w:sz="6" w:space="0" w:color="auto"/>
              <w:bottom w:val="single" w:sz="6" w:space="0" w:color="auto"/>
            </w:tcBorders>
            <w:shd w:val="clear" w:color="auto" w:fill="auto"/>
          </w:tcPr>
          <w:p w14:paraId="2B1D9590" w14:textId="77777777" w:rsidR="00EA4725" w:rsidRPr="00441372" w:rsidRDefault="0049505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8FF74C7" w14:textId="77777777" w:rsidR="00EA4725" w:rsidRPr="00441372" w:rsidRDefault="00495052" w:rsidP="00441372">
            <w:pPr>
              <w:spacing w:before="120" w:after="120"/>
            </w:pPr>
            <w:bookmarkStart w:id="4" w:name="X_SPS_Reg_2A"/>
            <w:r w:rsidRPr="00441372">
              <w:rPr>
                <w:b/>
              </w:rPr>
              <w:t>Agency responsible</w:t>
            </w:r>
            <w:bookmarkEnd w:id="4"/>
            <w:r w:rsidRPr="00441372">
              <w:rPr>
                <w:b/>
              </w:rPr>
              <w:t>:</w:t>
            </w:r>
            <w:r w:rsidRPr="0065690F">
              <w:t xml:space="preserve"> The National Food Safety Authority</w:t>
            </w:r>
            <w:bookmarkStart w:id="5" w:name="sps2a"/>
            <w:bookmarkEnd w:id="5"/>
          </w:p>
        </w:tc>
      </w:tr>
      <w:tr w:rsidR="00E90D0E" w14:paraId="6ECB9C85" w14:textId="77777777" w:rsidTr="00F3021D">
        <w:tc>
          <w:tcPr>
            <w:tcW w:w="707" w:type="dxa"/>
            <w:tcBorders>
              <w:top w:val="single" w:sz="6" w:space="0" w:color="auto"/>
              <w:bottom w:val="single" w:sz="6" w:space="0" w:color="auto"/>
            </w:tcBorders>
            <w:shd w:val="clear" w:color="auto" w:fill="auto"/>
          </w:tcPr>
          <w:p w14:paraId="237323FC" w14:textId="77777777" w:rsidR="00EA4725" w:rsidRPr="00441372" w:rsidRDefault="0049505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3383811" w14:textId="77777777" w:rsidR="00EA4725" w:rsidRPr="00441372" w:rsidRDefault="0049505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E90D0E" w14:paraId="52FB4BBB" w14:textId="77777777" w:rsidTr="00F3021D">
        <w:tc>
          <w:tcPr>
            <w:tcW w:w="707" w:type="dxa"/>
            <w:tcBorders>
              <w:top w:val="single" w:sz="6" w:space="0" w:color="auto"/>
              <w:bottom w:val="single" w:sz="6" w:space="0" w:color="auto"/>
            </w:tcBorders>
            <w:shd w:val="clear" w:color="auto" w:fill="auto"/>
          </w:tcPr>
          <w:p w14:paraId="14408AF0" w14:textId="77777777" w:rsidR="00EA4725" w:rsidRPr="00441372" w:rsidRDefault="0049505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B1ECCF7" w14:textId="77777777" w:rsidR="00EA4725" w:rsidRPr="00441372" w:rsidRDefault="0049505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A9E6EA" w14:textId="77777777" w:rsidR="00EA4725" w:rsidRPr="00441372" w:rsidRDefault="0049505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C0C67EB" w14:textId="77777777" w:rsidR="00EA4725" w:rsidRPr="00441372" w:rsidRDefault="0049505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90D0E" w14:paraId="00C42578" w14:textId="77777777" w:rsidTr="00F3021D">
        <w:tc>
          <w:tcPr>
            <w:tcW w:w="707" w:type="dxa"/>
            <w:tcBorders>
              <w:top w:val="single" w:sz="6" w:space="0" w:color="auto"/>
              <w:bottom w:val="single" w:sz="6" w:space="0" w:color="auto"/>
            </w:tcBorders>
            <w:shd w:val="clear" w:color="auto" w:fill="auto"/>
          </w:tcPr>
          <w:p w14:paraId="0D9528F7" w14:textId="77777777" w:rsidR="00EA4725" w:rsidRPr="00441372" w:rsidRDefault="0049505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E515204" w14:textId="77777777" w:rsidR="00EA4725" w:rsidRPr="00441372" w:rsidRDefault="00495052" w:rsidP="00441372">
            <w:pPr>
              <w:spacing w:before="120" w:after="120"/>
            </w:pPr>
            <w:bookmarkStart w:id="15" w:name="X_SPS_Reg_5A"/>
            <w:r w:rsidRPr="00441372">
              <w:rPr>
                <w:b/>
              </w:rPr>
              <w:t>Title of the notified document</w:t>
            </w:r>
            <w:bookmarkEnd w:id="15"/>
            <w:r w:rsidRPr="00441372">
              <w:rPr>
                <w:b/>
              </w:rPr>
              <w:t>:</w:t>
            </w:r>
            <w:r w:rsidRPr="0065690F">
              <w:t xml:space="preserve"> The Decision of the Board of Directors of the National Food Safety Authority (NFSA) No. 7/2020 on Risk-based Food Import Control System</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Arabic</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tc>
      </w:tr>
      <w:tr w:rsidR="00E90D0E" w14:paraId="675CF234" w14:textId="77777777" w:rsidTr="00F3021D">
        <w:tc>
          <w:tcPr>
            <w:tcW w:w="707" w:type="dxa"/>
            <w:tcBorders>
              <w:top w:val="single" w:sz="6" w:space="0" w:color="auto"/>
              <w:bottom w:val="single" w:sz="6" w:space="0" w:color="auto"/>
            </w:tcBorders>
            <w:shd w:val="clear" w:color="auto" w:fill="auto"/>
          </w:tcPr>
          <w:p w14:paraId="7FDE210A" w14:textId="77777777" w:rsidR="00EA4725" w:rsidRPr="00441372" w:rsidRDefault="0049505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7A68289" w14:textId="77777777" w:rsidR="00EA4725" w:rsidRPr="00441372" w:rsidRDefault="00495052" w:rsidP="00441372">
            <w:pPr>
              <w:spacing w:before="120" w:after="120"/>
            </w:pPr>
            <w:bookmarkStart w:id="21" w:name="X_SPS_Reg_6A"/>
            <w:r w:rsidRPr="00441372">
              <w:rPr>
                <w:b/>
              </w:rPr>
              <w:t>Description of content</w:t>
            </w:r>
            <w:bookmarkEnd w:id="21"/>
            <w:r w:rsidRPr="00441372">
              <w:rPr>
                <w:b/>
              </w:rPr>
              <w:t>:</w:t>
            </w:r>
            <w:r w:rsidRPr="0065690F">
              <w:t xml:space="preserve"> In the framework of developing modern approaches to the control system of food imports, the board of directors of NFSA has issued this decision which ensures simplified clearance procedures for food imports based on the level of associated risk, as well as protecting the consumers from imported food associated risks.</w:t>
            </w:r>
          </w:p>
          <w:p w14:paraId="19EA7134" w14:textId="77777777" w:rsidR="00E90D0E" w:rsidRPr="0065690F" w:rsidRDefault="00495052" w:rsidP="00441372">
            <w:pPr>
              <w:spacing w:after="120"/>
            </w:pPr>
            <w:r w:rsidRPr="0065690F">
              <w:t>This decision encompasses the following regulatory requirements:</w:t>
            </w:r>
          </w:p>
          <w:p w14:paraId="52058A8B" w14:textId="77777777" w:rsidR="00E90D0E" w:rsidRPr="0065690F" w:rsidRDefault="00495052" w:rsidP="00340208">
            <w:pPr>
              <w:pStyle w:val="ListParagraph"/>
              <w:numPr>
                <w:ilvl w:val="0"/>
                <w:numId w:val="16"/>
              </w:numPr>
              <w:spacing w:after="120"/>
              <w:ind w:left="364" w:hanging="353"/>
            </w:pPr>
            <w:r w:rsidRPr="0065690F">
              <w:t>The conditions for recognizing the control measures of an exporting country's competent food authority as part of assessing the compliance of imported food consignments originating from that country;</w:t>
            </w:r>
          </w:p>
          <w:p w14:paraId="39A0C83E" w14:textId="77777777" w:rsidR="00E90D0E" w:rsidRPr="0065690F" w:rsidRDefault="00495052" w:rsidP="00340208">
            <w:pPr>
              <w:pStyle w:val="ListParagraph"/>
              <w:numPr>
                <w:ilvl w:val="0"/>
                <w:numId w:val="16"/>
              </w:numPr>
              <w:spacing w:after="120"/>
              <w:ind w:left="364" w:hanging="353"/>
            </w:pPr>
            <w:r w:rsidRPr="0065690F">
              <w:t>Pre-arrival notification requirements for imported food consignments and the pre-arrival processing provisions based on the possible risk levels associated with the imported food consignments;</w:t>
            </w:r>
          </w:p>
          <w:p w14:paraId="682ED2E1" w14:textId="77777777" w:rsidR="00E90D0E" w:rsidRPr="0065690F" w:rsidRDefault="00495052" w:rsidP="00340208">
            <w:pPr>
              <w:pStyle w:val="ListParagraph"/>
              <w:numPr>
                <w:ilvl w:val="0"/>
                <w:numId w:val="16"/>
              </w:numPr>
              <w:spacing w:after="120"/>
              <w:ind w:left="364" w:hanging="353"/>
            </w:pPr>
            <w:r w:rsidRPr="0065690F">
              <w:t>The conditions for the release of imported food consignments including sampling and laboratory analysis and release under custody.</w:t>
            </w:r>
            <w:bookmarkStart w:id="22" w:name="sps6a"/>
            <w:bookmarkEnd w:id="22"/>
          </w:p>
        </w:tc>
      </w:tr>
      <w:tr w:rsidR="00E90D0E" w14:paraId="358BC2CD" w14:textId="77777777" w:rsidTr="00F3021D">
        <w:tc>
          <w:tcPr>
            <w:tcW w:w="707" w:type="dxa"/>
            <w:tcBorders>
              <w:top w:val="single" w:sz="6" w:space="0" w:color="auto"/>
              <w:bottom w:val="single" w:sz="6" w:space="0" w:color="auto"/>
            </w:tcBorders>
            <w:shd w:val="clear" w:color="auto" w:fill="auto"/>
          </w:tcPr>
          <w:p w14:paraId="73C4A761" w14:textId="77777777" w:rsidR="00EA4725" w:rsidRPr="00441372" w:rsidRDefault="0049505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A56230E" w14:textId="77777777" w:rsidR="00EA4725" w:rsidRPr="00441372" w:rsidRDefault="00495052"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E90D0E" w14:paraId="53EDA4FD" w14:textId="77777777" w:rsidTr="00F3021D">
        <w:tc>
          <w:tcPr>
            <w:tcW w:w="707" w:type="dxa"/>
            <w:tcBorders>
              <w:top w:val="single" w:sz="6" w:space="0" w:color="auto"/>
              <w:bottom w:val="single" w:sz="6" w:space="0" w:color="auto"/>
            </w:tcBorders>
            <w:shd w:val="clear" w:color="auto" w:fill="auto"/>
          </w:tcPr>
          <w:p w14:paraId="4DBD0FD5" w14:textId="77777777" w:rsidR="00EA4725" w:rsidRPr="00441372" w:rsidRDefault="0049505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91544A7" w14:textId="77777777" w:rsidR="00EA4725" w:rsidRPr="00441372" w:rsidRDefault="00495052"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6FF7B88B" w14:textId="77777777" w:rsidR="00EA4725" w:rsidRPr="00441372" w:rsidRDefault="00495052"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Codex Standards: CAC/GL 26-1997, CAC/GL 20-1995, CAC/GL 53-2003</w:t>
            </w:r>
            <w:bookmarkEnd w:id="38"/>
          </w:p>
          <w:p w14:paraId="0D6FB2B2" w14:textId="77777777" w:rsidR="00EA4725" w:rsidRPr="00441372" w:rsidRDefault="00495052"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1127166E" w14:textId="77777777" w:rsidR="00EA4725" w:rsidRPr="00441372" w:rsidRDefault="00495052"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2394438B" w14:textId="77777777" w:rsidR="00EA4725" w:rsidRPr="00441372" w:rsidRDefault="00495052"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09EFED36" w14:textId="77777777" w:rsidR="00EA4725" w:rsidRPr="00441372" w:rsidRDefault="00495052" w:rsidP="00EA11EB">
            <w:pPr>
              <w:spacing w:before="240" w:after="120"/>
              <w:rPr>
                <w:b/>
              </w:rPr>
            </w:pPr>
            <w:bookmarkStart w:id="47" w:name="X_SPS_Reg_8F"/>
            <w:r w:rsidRPr="00441372">
              <w:rPr>
                <w:b/>
              </w:rPr>
              <w:lastRenderedPageBreak/>
              <w:t>Does this proposed regulation conform to the relevant international standard</w:t>
            </w:r>
            <w:bookmarkEnd w:id="47"/>
            <w:r w:rsidRPr="00441372">
              <w:rPr>
                <w:b/>
              </w:rPr>
              <w:t xml:space="preserve">? </w:t>
            </w:r>
          </w:p>
          <w:p w14:paraId="546BEF8E" w14:textId="77777777" w:rsidR="00EA4725" w:rsidRPr="00441372" w:rsidRDefault="00495052"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4BD20A9A" w14:textId="77777777" w:rsidR="00EA4725" w:rsidRPr="00441372" w:rsidRDefault="00495052"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E90D0E" w14:paraId="262DBBE9" w14:textId="77777777" w:rsidTr="00F3021D">
        <w:tc>
          <w:tcPr>
            <w:tcW w:w="707" w:type="dxa"/>
            <w:tcBorders>
              <w:top w:val="single" w:sz="6" w:space="0" w:color="auto"/>
              <w:bottom w:val="single" w:sz="6" w:space="0" w:color="auto"/>
            </w:tcBorders>
            <w:shd w:val="clear" w:color="auto" w:fill="auto"/>
          </w:tcPr>
          <w:p w14:paraId="5EDF5F17" w14:textId="77777777" w:rsidR="00EA4725" w:rsidRPr="00441372" w:rsidRDefault="0049505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A4FE5C0" w14:textId="77777777" w:rsidR="00EA4725" w:rsidRPr="00441372" w:rsidRDefault="00495052"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E90D0E" w14:paraId="1BA02923" w14:textId="77777777" w:rsidTr="00F3021D">
        <w:tc>
          <w:tcPr>
            <w:tcW w:w="707" w:type="dxa"/>
            <w:tcBorders>
              <w:top w:val="single" w:sz="6" w:space="0" w:color="auto"/>
              <w:bottom w:val="single" w:sz="6" w:space="0" w:color="auto"/>
            </w:tcBorders>
            <w:shd w:val="clear" w:color="auto" w:fill="auto"/>
          </w:tcPr>
          <w:p w14:paraId="438EA639" w14:textId="77777777" w:rsidR="00EA4725" w:rsidRPr="00441372" w:rsidRDefault="0049505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8BA49C" w14:textId="77777777" w:rsidR="00EA4725" w:rsidRPr="00441372" w:rsidRDefault="00495052"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26 July 2020</w:t>
            </w:r>
            <w:bookmarkStart w:id="58" w:name="sps10a"/>
            <w:bookmarkEnd w:id="58"/>
          </w:p>
          <w:p w14:paraId="5236CE96" w14:textId="77777777" w:rsidR="00EA4725" w:rsidRPr="00441372" w:rsidRDefault="00495052"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13 August 2020</w:t>
            </w:r>
            <w:bookmarkStart w:id="60" w:name="sps10bisa"/>
            <w:bookmarkEnd w:id="60"/>
          </w:p>
        </w:tc>
      </w:tr>
      <w:tr w:rsidR="00E90D0E" w14:paraId="22319B31" w14:textId="77777777" w:rsidTr="00F3021D">
        <w:tc>
          <w:tcPr>
            <w:tcW w:w="707" w:type="dxa"/>
            <w:tcBorders>
              <w:top w:val="single" w:sz="6" w:space="0" w:color="auto"/>
              <w:bottom w:val="single" w:sz="6" w:space="0" w:color="auto"/>
            </w:tcBorders>
            <w:shd w:val="clear" w:color="auto" w:fill="auto"/>
          </w:tcPr>
          <w:p w14:paraId="6A56D29E" w14:textId="77777777" w:rsidR="00EA4725" w:rsidRPr="00441372" w:rsidRDefault="0049505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FDAEC5D" w14:textId="77777777" w:rsidR="00EA4725" w:rsidRPr="00441372" w:rsidRDefault="00495052"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13 February 2021</w:t>
            </w:r>
            <w:bookmarkStart w:id="64" w:name="sps11a"/>
            <w:bookmarkEnd w:id="64"/>
          </w:p>
          <w:p w14:paraId="2CAA7404" w14:textId="77777777" w:rsidR="00EA4725" w:rsidRPr="00441372" w:rsidRDefault="00495052"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E90D0E" w:rsidRPr="00EA11EB" w14:paraId="075F9C81" w14:textId="77777777" w:rsidTr="00F3021D">
        <w:tc>
          <w:tcPr>
            <w:tcW w:w="707" w:type="dxa"/>
            <w:tcBorders>
              <w:top w:val="single" w:sz="6" w:space="0" w:color="auto"/>
              <w:bottom w:val="single" w:sz="6" w:space="0" w:color="auto"/>
            </w:tcBorders>
            <w:shd w:val="clear" w:color="auto" w:fill="auto"/>
          </w:tcPr>
          <w:p w14:paraId="641B6331" w14:textId="77777777" w:rsidR="00EA4725" w:rsidRPr="00441372" w:rsidRDefault="0049505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9B93814" w14:textId="77777777" w:rsidR="00EA4725" w:rsidRPr="00441372" w:rsidRDefault="00495052"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Not applicable</w:t>
            </w:r>
            <w:bookmarkEnd w:id="71"/>
          </w:p>
          <w:p w14:paraId="21A9129C" w14:textId="77777777" w:rsidR="00EA4725" w:rsidRPr="00441372" w:rsidRDefault="00495052"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6E3BBF1D" w14:textId="77777777" w:rsidR="00E90D0E" w:rsidRPr="0065690F" w:rsidRDefault="00495052" w:rsidP="00441372">
            <w:r w:rsidRPr="0065690F">
              <w:t>Central Administration for Foreign Agricultural Relations</w:t>
            </w:r>
          </w:p>
          <w:p w14:paraId="051FB094" w14:textId="77777777" w:rsidR="00E90D0E" w:rsidRPr="0065690F" w:rsidRDefault="00495052" w:rsidP="00441372">
            <w:r w:rsidRPr="0065690F">
              <w:t>Ministry of Agriculture and Land Reclamation</w:t>
            </w:r>
          </w:p>
          <w:p w14:paraId="2BC5C6C1" w14:textId="77777777" w:rsidR="00E90D0E" w:rsidRPr="0065690F" w:rsidRDefault="00495052" w:rsidP="00441372">
            <w:r w:rsidRPr="0065690F">
              <w:t>1 Nadi El Saïd St., Dokki, Giza, Egypt</w:t>
            </w:r>
          </w:p>
          <w:p w14:paraId="5D669B4D" w14:textId="7D7EC87E" w:rsidR="00E90D0E" w:rsidRPr="0065690F" w:rsidRDefault="00495052" w:rsidP="00EA11EB">
            <w:pPr>
              <w:tabs>
                <w:tab w:val="left" w:pos="420"/>
              </w:tabs>
            </w:pPr>
            <w:r w:rsidRPr="0065690F">
              <w:t>Tel:</w:t>
            </w:r>
            <w:r w:rsidR="00EA11EB">
              <w:tab/>
            </w:r>
            <w:r w:rsidRPr="0065690F">
              <w:t>+(202) 333 76 589</w:t>
            </w:r>
          </w:p>
          <w:p w14:paraId="4460B3DC" w14:textId="1F111507" w:rsidR="00E90D0E" w:rsidRPr="00EA11EB" w:rsidRDefault="00EA11EB" w:rsidP="00EA11EB">
            <w:pPr>
              <w:tabs>
                <w:tab w:val="left" w:pos="420"/>
              </w:tabs>
              <w:rPr>
                <w:lang w:val="fr-CH"/>
              </w:rPr>
            </w:pPr>
            <w:r>
              <w:rPr>
                <w:lang w:val="fr-CH"/>
              </w:rPr>
              <w:tab/>
            </w:r>
            <w:r w:rsidR="00495052" w:rsidRPr="00EA11EB">
              <w:rPr>
                <w:lang w:val="fr-CH"/>
              </w:rPr>
              <w:t>+(</w:t>
            </w:r>
            <w:r w:rsidR="00495052" w:rsidRPr="00EA11EB">
              <w:t>202</w:t>
            </w:r>
            <w:r w:rsidR="00495052" w:rsidRPr="00EA11EB">
              <w:rPr>
                <w:lang w:val="fr-CH"/>
              </w:rPr>
              <w:t>) 374 90 805</w:t>
            </w:r>
          </w:p>
          <w:p w14:paraId="4CE0E56C" w14:textId="77777777" w:rsidR="00E90D0E" w:rsidRPr="00EA11EB" w:rsidRDefault="00495052" w:rsidP="00441372">
            <w:pPr>
              <w:rPr>
                <w:lang w:val="fr-CH"/>
              </w:rPr>
            </w:pPr>
            <w:r w:rsidRPr="00EA11EB">
              <w:rPr>
                <w:lang w:val="fr-CH"/>
              </w:rPr>
              <w:t>Fax: +(202) 374 90 805</w:t>
            </w:r>
          </w:p>
          <w:p w14:paraId="6ACE4CA7" w14:textId="77777777" w:rsidR="00E90D0E" w:rsidRPr="00EA11EB" w:rsidRDefault="00495052" w:rsidP="00441372">
            <w:pPr>
              <w:spacing w:after="120"/>
              <w:rPr>
                <w:lang w:val="fr-CH"/>
              </w:rPr>
            </w:pPr>
            <w:r w:rsidRPr="00EA11EB">
              <w:rPr>
                <w:lang w:val="fr-CH"/>
              </w:rPr>
              <w:t>E-mail: enq_egy_sps@yahoo.com</w:t>
            </w:r>
            <w:bookmarkStart w:id="78" w:name="sps12d"/>
            <w:bookmarkEnd w:id="78"/>
          </w:p>
        </w:tc>
      </w:tr>
      <w:tr w:rsidR="00E90D0E" w14:paraId="1CBDEAE2" w14:textId="77777777" w:rsidTr="00F3021D">
        <w:tc>
          <w:tcPr>
            <w:tcW w:w="707" w:type="dxa"/>
            <w:tcBorders>
              <w:top w:val="single" w:sz="6" w:space="0" w:color="auto"/>
            </w:tcBorders>
            <w:shd w:val="clear" w:color="auto" w:fill="auto"/>
          </w:tcPr>
          <w:p w14:paraId="7A03C1D3" w14:textId="77777777" w:rsidR="00EA4725" w:rsidRPr="00441372" w:rsidRDefault="0049505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D2FA7FF" w14:textId="77777777" w:rsidR="00EA4725" w:rsidRPr="00441372" w:rsidRDefault="00495052"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284CD4A7" w14:textId="77777777" w:rsidR="00EA4725" w:rsidRPr="0065690F" w:rsidRDefault="00495052" w:rsidP="00F3021D">
            <w:pPr>
              <w:keepNext/>
              <w:keepLines/>
              <w:rPr>
                <w:bCs/>
              </w:rPr>
            </w:pPr>
            <w:r w:rsidRPr="0065690F">
              <w:rPr>
                <w:bCs/>
              </w:rPr>
              <w:t>Central Administration for Foreign Agricultural Relations</w:t>
            </w:r>
          </w:p>
          <w:p w14:paraId="2686DD9E" w14:textId="77777777" w:rsidR="00EA4725" w:rsidRPr="0065690F" w:rsidRDefault="00495052" w:rsidP="00F3021D">
            <w:pPr>
              <w:keepNext/>
              <w:keepLines/>
              <w:rPr>
                <w:bCs/>
              </w:rPr>
            </w:pPr>
            <w:r w:rsidRPr="0065690F">
              <w:rPr>
                <w:bCs/>
              </w:rPr>
              <w:t>Ministry of Agriculture and Land Reclamation</w:t>
            </w:r>
          </w:p>
          <w:p w14:paraId="1EF0ACCC" w14:textId="77777777" w:rsidR="00EA4725" w:rsidRPr="0065690F" w:rsidRDefault="00495052" w:rsidP="00F3021D">
            <w:pPr>
              <w:keepNext/>
              <w:keepLines/>
              <w:rPr>
                <w:bCs/>
              </w:rPr>
            </w:pPr>
            <w:r w:rsidRPr="0065690F">
              <w:rPr>
                <w:bCs/>
              </w:rPr>
              <w:t>1 Nadi El Saïd St., Dokki, Giza, Egypt</w:t>
            </w:r>
          </w:p>
          <w:p w14:paraId="1221E302" w14:textId="2232FCE3" w:rsidR="00EA4725" w:rsidRPr="00EA11EB" w:rsidRDefault="00495052" w:rsidP="00EA11EB">
            <w:pPr>
              <w:tabs>
                <w:tab w:val="left" w:pos="420"/>
              </w:tabs>
            </w:pPr>
            <w:r w:rsidRPr="0065690F">
              <w:rPr>
                <w:bCs/>
              </w:rPr>
              <w:t>Tel:</w:t>
            </w:r>
            <w:r w:rsidR="00EA11EB">
              <w:rPr>
                <w:bCs/>
              </w:rPr>
              <w:tab/>
            </w:r>
            <w:r w:rsidRPr="0065690F">
              <w:rPr>
                <w:bCs/>
              </w:rPr>
              <w:t>+(</w:t>
            </w:r>
            <w:r w:rsidRPr="00EA11EB">
              <w:t>202) 333 76 589</w:t>
            </w:r>
          </w:p>
          <w:p w14:paraId="390E6F7C" w14:textId="191C5AB9" w:rsidR="00EA4725" w:rsidRPr="0065690F" w:rsidRDefault="00EA11EB" w:rsidP="00EA11EB">
            <w:pPr>
              <w:tabs>
                <w:tab w:val="left" w:pos="420"/>
              </w:tabs>
              <w:rPr>
                <w:bCs/>
              </w:rPr>
            </w:pPr>
            <w:r>
              <w:tab/>
            </w:r>
            <w:r w:rsidR="00495052" w:rsidRPr="00EA11EB">
              <w:t>+(202) 37</w:t>
            </w:r>
            <w:r w:rsidR="00495052" w:rsidRPr="0065690F">
              <w:rPr>
                <w:bCs/>
              </w:rPr>
              <w:t>4 90 805</w:t>
            </w:r>
          </w:p>
          <w:p w14:paraId="79D7C4E1" w14:textId="77777777" w:rsidR="00EA4725" w:rsidRPr="0065690F" w:rsidRDefault="00495052" w:rsidP="00F3021D">
            <w:pPr>
              <w:keepNext/>
              <w:keepLines/>
              <w:rPr>
                <w:bCs/>
              </w:rPr>
            </w:pPr>
            <w:r w:rsidRPr="0065690F">
              <w:rPr>
                <w:bCs/>
              </w:rPr>
              <w:t>Fax: +(202) 374 90 805</w:t>
            </w:r>
          </w:p>
          <w:p w14:paraId="65A8EDF6" w14:textId="77777777" w:rsidR="00EA4725" w:rsidRPr="0065690F" w:rsidRDefault="00495052" w:rsidP="00F3021D">
            <w:pPr>
              <w:keepNext/>
              <w:keepLines/>
              <w:spacing w:after="120"/>
              <w:rPr>
                <w:bCs/>
              </w:rPr>
            </w:pPr>
            <w:r w:rsidRPr="0065690F">
              <w:rPr>
                <w:bCs/>
              </w:rPr>
              <w:t>E-mail: enq_egy_sps@yahoo.com</w:t>
            </w:r>
            <w:bookmarkStart w:id="85" w:name="sps13c"/>
            <w:bookmarkEnd w:id="85"/>
          </w:p>
        </w:tc>
      </w:tr>
    </w:tbl>
    <w:p w14:paraId="3CE8A4E3" w14:textId="77777777" w:rsidR="007141CF" w:rsidRPr="00441372" w:rsidRDefault="007141CF" w:rsidP="00441372"/>
    <w:sectPr w:rsidR="007141CF" w:rsidRPr="00441372" w:rsidSect="0049505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BA468" w14:textId="77777777" w:rsidR="0090404B" w:rsidRDefault="00495052">
      <w:r>
        <w:separator/>
      </w:r>
    </w:p>
  </w:endnote>
  <w:endnote w:type="continuationSeparator" w:id="0">
    <w:p w14:paraId="57B3FDC8" w14:textId="77777777" w:rsidR="0090404B" w:rsidRDefault="0049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3EAF" w14:textId="4B948F5D" w:rsidR="00EA4725" w:rsidRPr="00495052" w:rsidRDefault="00495052" w:rsidP="0049505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C283" w14:textId="42CBBD1A" w:rsidR="00EA4725" w:rsidRPr="00495052" w:rsidRDefault="00495052" w:rsidP="0049505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303C" w14:textId="77777777" w:rsidR="00C863EB" w:rsidRPr="00441372" w:rsidRDefault="0049505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A6890" w14:textId="77777777" w:rsidR="0090404B" w:rsidRDefault="00495052">
      <w:r>
        <w:separator/>
      </w:r>
    </w:p>
  </w:footnote>
  <w:footnote w:type="continuationSeparator" w:id="0">
    <w:p w14:paraId="46DC1C54" w14:textId="77777777" w:rsidR="0090404B" w:rsidRDefault="0049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2ACF5" w14:textId="77777777" w:rsidR="00495052" w:rsidRPr="00495052" w:rsidRDefault="00495052" w:rsidP="00495052">
    <w:pPr>
      <w:pStyle w:val="Header"/>
      <w:pBdr>
        <w:bottom w:val="single" w:sz="4" w:space="1" w:color="auto"/>
      </w:pBdr>
      <w:tabs>
        <w:tab w:val="clear" w:pos="4513"/>
        <w:tab w:val="clear" w:pos="9027"/>
      </w:tabs>
      <w:jc w:val="center"/>
    </w:pPr>
    <w:r w:rsidRPr="00495052">
      <w:t>G/SPS/N/EGY/117</w:t>
    </w:r>
  </w:p>
  <w:p w14:paraId="76DE4E6F" w14:textId="77777777" w:rsidR="00495052" w:rsidRPr="00495052" w:rsidRDefault="00495052" w:rsidP="00495052">
    <w:pPr>
      <w:pStyle w:val="Header"/>
      <w:pBdr>
        <w:bottom w:val="single" w:sz="4" w:space="1" w:color="auto"/>
      </w:pBdr>
      <w:tabs>
        <w:tab w:val="clear" w:pos="4513"/>
        <w:tab w:val="clear" w:pos="9027"/>
      </w:tabs>
      <w:jc w:val="center"/>
    </w:pPr>
  </w:p>
  <w:p w14:paraId="553C6DA5" w14:textId="455206DE" w:rsidR="00495052" w:rsidRPr="00495052" w:rsidRDefault="00495052" w:rsidP="00495052">
    <w:pPr>
      <w:pStyle w:val="Header"/>
      <w:pBdr>
        <w:bottom w:val="single" w:sz="4" w:space="1" w:color="auto"/>
      </w:pBdr>
      <w:tabs>
        <w:tab w:val="clear" w:pos="4513"/>
        <w:tab w:val="clear" w:pos="9027"/>
      </w:tabs>
      <w:jc w:val="center"/>
    </w:pPr>
    <w:r w:rsidRPr="00495052">
      <w:t xml:space="preserve">- </w:t>
    </w:r>
    <w:r w:rsidRPr="00495052">
      <w:fldChar w:fldCharType="begin"/>
    </w:r>
    <w:r w:rsidRPr="00495052">
      <w:instrText xml:space="preserve"> PAGE </w:instrText>
    </w:r>
    <w:r w:rsidRPr="00495052">
      <w:fldChar w:fldCharType="separate"/>
    </w:r>
    <w:r w:rsidRPr="00495052">
      <w:rPr>
        <w:noProof/>
      </w:rPr>
      <w:t>2</w:t>
    </w:r>
    <w:r w:rsidRPr="00495052">
      <w:fldChar w:fldCharType="end"/>
    </w:r>
    <w:r w:rsidRPr="00495052">
      <w:t xml:space="preserve"> -</w:t>
    </w:r>
  </w:p>
  <w:p w14:paraId="5A0C7761" w14:textId="1E37942E" w:rsidR="00EA4725" w:rsidRPr="00495052" w:rsidRDefault="00EA4725" w:rsidP="0049505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8E0A" w14:textId="77777777" w:rsidR="00495052" w:rsidRPr="00495052" w:rsidRDefault="00495052" w:rsidP="00495052">
    <w:pPr>
      <w:pStyle w:val="Header"/>
      <w:pBdr>
        <w:bottom w:val="single" w:sz="4" w:space="1" w:color="auto"/>
      </w:pBdr>
      <w:tabs>
        <w:tab w:val="clear" w:pos="4513"/>
        <w:tab w:val="clear" w:pos="9027"/>
      </w:tabs>
      <w:jc w:val="center"/>
    </w:pPr>
    <w:r w:rsidRPr="00495052">
      <w:t>G/SPS/N/EGY/117</w:t>
    </w:r>
  </w:p>
  <w:p w14:paraId="0C5E7192" w14:textId="77777777" w:rsidR="00495052" w:rsidRPr="00495052" w:rsidRDefault="00495052" w:rsidP="00495052">
    <w:pPr>
      <w:pStyle w:val="Header"/>
      <w:pBdr>
        <w:bottom w:val="single" w:sz="4" w:space="1" w:color="auto"/>
      </w:pBdr>
      <w:tabs>
        <w:tab w:val="clear" w:pos="4513"/>
        <w:tab w:val="clear" w:pos="9027"/>
      </w:tabs>
      <w:jc w:val="center"/>
    </w:pPr>
  </w:p>
  <w:p w14:paraId="2590C4EB" w14:textId="113DD699" w:rsidR="00495052" w:rsidRPr="00495052" w:rsidRDefault="00495052" w:rsidP="00495052">
    <w:pPr>
      <w:pStyle w:val="Header"/>
      <w:pBdr>
        <w:bottom w:val="single" w:sz="4" w:space="1" w:color="auto"/>
      </w:pBdr>
      <w:tabs>
        <w:tab w:val="clear" w:pos="4513"/>
        <w:tab w:val="clear" w:pos="9027"/>
      </w:tabs>
      <w:jc w:val="center"/>
    </w:pPr>
    <w:r w:rsidRPr="00495052">
      <w:t xml:space="preserve">- </w:t>
    </w:r>
    <w:r w:rsidRPr="00495052">
      <w:fldChar w:fldCharType="begin"/>
    </w:r>
    <w:r w:rsidRPr="00495052">
      <w:instrText xml:space="preserve"> PAGE </w:instrText>
    </w:r>
    <w:r w:rsidRPr="00495052">
      <w:fldChar w:fldCharType="separate"/>
    </w:r>
    <w:r w:rsidRPr="00495052">
      <w:rPr>
        <w:noProof/>
      </w:rPr>
      <w:t>2</w:t>
    </w:r>
    <w:r w:rsidRPr="00495052">
      <w:fldChar w:fldCharType="end"/>
    </w:r>
    <w:r w:rsidRPr="00495052">
      <w:t xml:space="preserve"> -</w:t>
    </w:r>
  </w:p>
  <w:p w14:paraId="105EBE87" w14:textId="1D4CC791" w:rsidR="00EA4725" w:rsidRPr="00495052" w:rsidRDefault="00EA4725" w:rsidP="0049505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90D0E" w14:paraId="1C27078D" w14:textId="77777777" w:rsidTr="00EE3CAF">
      <w:trPr>
        <w:trHeight w:val="240"/>
        <w:jc w:val="center"/>
      </w:trPr>
      <w:tc>
        <w:tcPr>
          <w:tcW w:w="3794" w:type="dxa"/>
          <w:shd w:val="clear" w:color="auto" w:fill="FFFFFF"/>
          <w:tcMar>
            <w:left w:w="108" w:type="dxa"/>
            <w:right w:w="108" w:type="dxa"/>
          </w:tcMar>
          <w:vAlign w:val="center"/>
        </w:tcPr>
        <w:p w14:paraId="6F69B74C"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5A9BF91" w14:textId="7201BA27" w:rsidR="00ED54E0" w:rsidRPr="00EA4725" w:rsidRDefault="00495052" w:rsidP="00422B6F">
          <w:pPr>
            <w:jc w:val="right"/>
            <w:rPr>
              <w:b/>
              <w:color w:val="FF0000"/>
              <w:szCs w:val="16"/>
            </w:rPr>
          </w:pPr>
          <w:r>
            <w:rPr>
              <w:b/>
              <w:color w:val="FF0000"/>
              <w:szCs w:val="16"/>
            </w:rPr>
            <w:t xml:space="preserve"> </w:t>
          </w:r>
        </w:p>
      </w:tc>
    </w:tr>
    <w:bookmarkEnd w:id="86"/>
    <w:tr w:rsidR="00E90D0E" w14:paraId="47E63C92" w14:textId="77777777" w:rsidTr="00EE3CAF">
      <w:trPr>
        <w:trHeight w:val="213"/>
        <w:jc w:val="center"/>
      </w:trPr>
      <w:tc>
        <w:tcPr>
          <w:tcW w:w="3794" w:type="dxa"/>
          <w:vMerge w:val="restart"/>
          <w:shd w:val="clear" w:color="auto" w:fill="FFFFFF"/>
          <w:tcMar>
            <w:left w:w="0" w:type="dxa"/>
            <w:right w:w="0" w:type="dxa"/>
          </w:tcMar>
        </w:tcPr>
        <w:p w14:paraId="205978F4" w14:textId="3DB31C09" w:rsidR="00ED54E0" w:rsidRPr="00EA4725" w:rsidRDefault="00495052" w:rsidP="00422B6F">
          <w:pPr>
            <w:jc w:val="left"/>
          </w:pPr>
          <w:r>
            <w:rPr>
              <w:noProof/>
              <w:lang w:eastAsia="en-GB"/>
            </w:rPr>
            <w:drawing>
              <wp:inline distT="0" distB="0" distL="0" distR="0" wp14:anchorId="6560108E" wp14:editId="4F0CEB7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381DC1E" w14:textId="77777777" w:rsidR="00ED54E0" w:rsidRPr="00EA4725" w:rsidRDefault="00ED54E0" w:rsidP="00422B6F">
          <w:pPr>
            <w:jc w:val="right"/>
            <w:rPr>
              <w:b/>
              <w:szCs w:val="16"/>
            </w:rPr>
          </w:pPr>
        </w:p>
      </w:tc>
    </w:tr>
    <w:tr w:rsidR="00E90D0E" w14:paraId="549EC4C7" w14:textId="77777777" w:rsidTr="00EE3CAF">
      <w:trPr>
        <w:trHeight w:val="868"/>
        <w:jc w:val="center"/>
      </w:trPr>
      <w:tc>
        <w:tcPr>
          <w:tcW w:w="3794" w:type="dxa"/>
          <w:vMerge/>
          <w:shd w:val="clear" w:color="auto" w:fill="FFFFFF"/>
          <w:tcMar>
            <w:left w:w="108" w:type="dxa"/>
            <w:right w:w="108" w:type="dxa"/>
          </w:tcMar>
        </w:tcPr>
        <w:p w14:paraId="66AE866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82854FD" w14:textId="77777777" w:rsidR="00495052" w:rsidRDefault="00495052" w:rsidP="00656ABC">
          <w:pPr>
            <w:jc w:val="right"/>
            <w:rPr>
              <w:b/>
              <w:szCs w:val="16"/>
            </w:rPr>
          </w:pPr>
          <w:bookmarkStart w:id="87" w:name="bmkSymbols"/>
          <w:r>
            <w:rPr>
              <w:b/>
              <w:szCs w:val="16"/>
            </w:rPr>
            <w:t>G/SPS/N/EGY/117</w:t>
          </w:r>
        </w:p>
        <w:bookmarkEnd w:id="87"/>
        <w:p w14:paraId="3FA91531" w14:textId="67B57A79" w:rsidR="00656ABC" w:rsidRPr="00EA4725" w:rsidRDefault="00656ABC" w:rsidP="00656ABC">
          <w:pPr>
            <w:jc w:val="right"/>
            <w:rPr>
              <w:b/>
              <w:szCs w:val="16"/>
            </w:rPr>
          </w:pPr>
        </w:p>
      </w:tc>
    </w:tr>
    <w:tr w:rsidR="00E90D0E" w14:paraId="7CDD834A" w14:textId="77777777" w:rsidTr="00EE3CAF">
      <w:trPr>
        <w:trHeight w:val="240"/>
        <w:jc w:val="center"/>
      </w:trPr>
      <w:tc>
        <w:tcPr>
          <w:tcW w:w="3794" w:type="dxa"/>
          <w:vMerge/>
          <w:shd w:val="clear" w:color="auto" w:fill="FFFFFF"/>
          <w:tcMar>
            <w:left w:w="108" w:type="dxa"/>
            <w:right w:w="108" w:type="dxa"/>
          </w:tcMar>
          <w:vAlign w:val="center"/>
        </w:tcPr>
        <w:p w14:paraId="69EFE72C" w14:textId="77777777" w:rsidR="00ED54E0" w:rsidRPr="00EA4725" w:rsidRDefault="00ED54E0" w:rsidP="00422B6F"/>
      </w:tc>
      <w:tc>
        <w:tcPr>
          <w:tcW w:w="5448" w:type="dxa"/>
          <w:gridSpan w:val="2"/>
          <w:shd w:val="clear" w:color="auto" w:fill="FFFFFF"/>
          <w:tcMar>
            <w:left w:w="108" w:type="dxa"/>
            <w:right w:w="108" w:type="dxa"/>
          </w:tcMar>
          <w:vAlign w:val="center"/>
        </w:tcPr>
        <w:p w14:paraId="33847DDE" w14:textId="20EFD40B" w:rsidR="00ED54E0" w:rsidRPr="00EA4725" w:rsidRDefault="00A65FF6" w:rsidP="00422B6F">
          <w:pPr>
            <w:jc w:val="right"/>
            <w:rPr>
              <w:szCs w:val="16"/>
            </w:rPr>
          </w:pPr>
          <w:bookmarkStart w:id="88" w:name="spsDateDistribution"/>
          <w:bookmarkStart w:id="89" w:name="bmkDate"/>
          <w:bookmarkEnd w:id="88"/>
          <w:bookmarkEnd w:id="89"/>
          <w:r>
            <w:rPr>
              <w:szCs w:val="16"/>
            </w:rPr>
            <w:t>3 December 2020</w:t>
          </w:r>
        </w:p>
      </w:tc>
    </w:tr>
    <w:tr w:rsidR="00E90D0E" w14:paraId="27B5BD6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029F53" w14:textId="7D483D2A" w:rsidR="00ED54E0" w:rsidRPr="00EA4725" w:rsidRDefault="00495052" w:rsidP="00422B6F">
          <w:pPr>
            <w:jc w:val="left"/>
            <w:rPr>
              <w:b/>
            </w:rPr>
          </w:pPr>
          <w:bookmarkStart w:id="90" w:name="bmkSerial"/>
          <w:r w:rsidRPr="00441372">
            <w:rPr>
              <w:color w:val="FF0000"/>
              <w:szCs w:val="16"/>
            </w:rPr>
            <w:t>(</w:t>
          </w:r>
          <w:bookmarkStart w:id="91" w:name="spsSerialNumber"/>
          <w:bookmarkEnd w:id="91"/>
          <w:r w:rsidR="00A65FF6">
            <w:rPr>
              <w:color w:val="FF0000"/>
              <w:szCs w:val="16"/>
            </w:rPr>
            <w:t>20-</w:t>
          </w:r>
          <w:r w:rsidR="002F7940">
            <w:rPr>
              <w:color w:val="FF0000"/>
              <w:szCs w:val="16"/>
            </w:rPr>
            <w:t>8703</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4A70D4A" w14:textId="77777777" w:rsidR="00ED54E0" w:rsidRPr="00EA4725" w:rsidRDefault="0049505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90D0E" w14:paraId="7C33798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30EDDF" w14:textId="5A76AB1C" w:rsidR="00ED54E0" w:rsidRPr="00EA4725" w:rsidRDefault="0049505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A222D60" w14:textId="7C2DF483" w:rsidR="00ED54E0" w:rsidRPr="00441372" w:rsidRDefault="00495052" w:rsidP="00EC687E">
          <w:pPr>
            <w:jc w:val="right"/>
            <w:rPr>
              <w:bCs/>
              <w:szCs w:val="18"/>
            </w:rPr>
          </w:pPr>
          <w:bookmarkStart w:id="95" w:name="bmkLanguage"/>
          <w:r>
            <w:rPr>
              <w:bCs/>
              <w:szCs w:val="18"/>
            </w:rPr>
            <w:t>Original: English</w:t>
          </w:r>
          <w:bookmarkEnd w:id="95"/>
        </w:p>
      </w:tc>
    </w:tr>
  </w:tbl>
  <w:p w14:paraId="5DCAA6C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FA68C4">
      <w:start w:val="1"/>
      <w:numFmt w:val="decimal"/>
      <w:pStyle w:val="SummaryText"/>
      <w:lvlText w:val="%1."/>
      <w:lvlJc w:val="left"/>
      <w:pPr>
        <w:ind w:left="360" w:hanging="360"/>
      </w:pPr>
    </w:lvl>
    <w:lvl w:ilvl="1" w:tplc="89F8782E" w:tentative="1">
      <w:start w:val="1"/>
      <w:numFmt w:val="lowerLetter"/>
      <w:lvlText w:val="%2."/>
      <w:lvlJc w:val="left"/>
      <w:pPr>
        <w:ind w:left="1080" w:hanging="360"/>
      </w:pPr>
    </w:lvl>
    <w:lvl w:ilvl="2" w:tplc="E14833CC" w:tentative="1">
      <w:start w:val="1"/>
      <w:numFmt w:val="lowerRoman"/>
      <w:lvlText w:val="%3."/>
      <w:lvlJc w:val="right"/>
      <w:pPr>
        <w:ind w:left="1800" w:hanging="180"/>
      </w:pPr>
    </w:lvl>
    <w:lvl w:ilvl="3" w:tplc="9080F724" w:tentative="1">
      <w:start w:val="1"/>
      <w:numFmt w:val="decimal"/>
      <w:lvlText w:val="%4."/>
      <w:lvlJc w:val="left"/>
      <w:pPr>
        <w:ind w:left="2520" w:hanging="360"/>
      </w:pPr>
    </w:lvl>
    <w:lvl w:ilvl="4" w:tplc="DA5CB4E0" w:tentative="1">
      <w:start w:val="1"/>
      <w:numFmt w:val="lowerLetter"/>
      <w:lvlText w:val="%5."/>
      <w:lvlJc w:val="left"/>
      <w:pPr>
        <w:ind w:left="3240" w:hanging="360"/>
      </w:pPr>
    </w:lvl>
    <w:lvl w:ilvl="5" w:tplc="7B88789A" w:tentative="1">
      <w:start w:val="1"/>
      <w:numFmt w:val="lowerRoman"/>
      <w:lvlText w:val="%6."/>
      <w:lvlJc w:val="right"/>
      <w:pPr>
        <w:ind w:left="3960" w:hanging="180"/>
      </w:pPr>
    </w:lvl>
    <w:lvl w:ilvl="6" w:tplc="18AA88A2" w:tentative="1">
      <w:start w:val="1"/>
      <w:numFmt w:val="decimal"/>
      <w:lvlText w:val="%7."/>
      <w:lvlJc w:val="left"/>
      <w:pPr>
        <w:ind w:left="4680" w:hanging="360"/>
      </w:pPr>
    </w:lvl>
    <w:lvl w:ilvl="7" w:tplc="1A1046E4" w:tentative="1">
      <w:start w:val="1"/>
      <w:numFmt w:val="lowerLetter"/>
      <w:lvlText w:val="%8."/>
      <w:lvlJc w:val="left"/>
      <w:pPr>
        <w:ind w:left="5400" w:hanging="360"/>
      </w:pPr>
    </w:lvl>
    <w:lvl w:ilvl="8" w:tplc="1CCAE50A" w:tentative="1">
      <w:start w:val="1"/>
      <w:numFmt w:val="lowerRoman"/>
      <w:lvlText w:val="%9."/>
      <w:lvlJc w:val="right"/>
      <w:pPr>
        <w:ind w:left="6120" w:hanging="180"/>
      </w:pPr>
    </w:lvl>
  </w:abstractNum>
  <w:abstractNum w:abstractNumId="14" w15:restartNumberingAfterBreak="0">
    <w:nsid w:val="796C69F8"/>
    <w:multiLevelType w:val="hybridMultilevel"/>
    <w:tmpl w:val="4FB8D310"/>
    <w:lvl w:ilvl="0" w:tplc="3C948B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7940"/>
    <w:rsid w:val="00334D8B"/>
    <w:rsid w:val="00340208"/>
    <w:rsid w:val="0035602E"/>
    <w:rsid w:val="003572B4"/>
    <w:rsid w:val="003817C7"/>
    <w:rsid w:val="00395125"/>
    <w:rsid w:val="003E2958"/>
    <w:rsid w:val="00422B6F"/>
    <w:rsid w:val="00423377"/>
    <w:rsid w:val="00441372"/>
    <w:rsid w:val="00467032"/>
    <w:rsid w:val="0046754A"/>
    <w:rsid w:val="00495052"/>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404B"/>
    <w:rsid w:val="009A2161"/>
    <w:rsid w:val="009A6F54"/>
    <w:rsid w:val="00A52B02"/>
    <w:rsid w:val="00A6057A"/>
    <w:rsid w:val="00A62304"/>
    <w:rsid w:val="00A65FF6"/>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0D0E"/>
    <w:rsid w:val="00EA11EB"/>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2020-12-03T11:41:00Z</dcterms:created>
  <dcterms:modified xsi:type="dcterms:W3CDTF">2020-12-03T13:14:00Z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G/SPS/N/EGY/117</vt:lpwstr>
  </property>
  <property fmtid="{D5CDD505-2E9C-101B-9397-08002B2CF9AE}" pid="3" name="TitusGUID">
    <vt:lpwstr>b8f62a01-7a9c-4d0e-874a-21f0a09c0346</vt:lpwstr>
  </property>
  <property fmtid="{D5CDD505-2E9C-101B-9397-08002B2CF9AE}" pid="4" name="WTOCLASSIFICATION">
    <vt:lpwstr>WTO OFFICIAL</vt:lpwstr>
  </property>
</Properties>
</file>