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F8FF3" w14:textId="77777777" w:rsidR="00AD0FDA" w:rsidRPr="00934B4C" w:rsidRDefault="00487E4B" w:rsidP="00934B4C">
      <w:pPr>
        <w:pStyle w:val="Title"/>
        <w:rPr>
          <w:caps w:val="0"/>
          <w:kern w:val="0"/>
        </w:rPr>
      </w:pPr>
      <w:r w:rsidRPr="00934B4C">
        <w:rPr>
          <w:caps w:val="0"/>
          <w:kern w:val="0"/>
        </w:rPr>
        <w:t>NOTIFICATION</w:t>
      </w:r>
    </w:p>
    <w:p w14:paraId="1F125756" w14:textId="77777777" w:rsidR="00AD0FDA" w:rsidRPr="00934B4C" w:rsidRDefault="00487E4B" w:rsidP="00934B4C">
      <w:pPr>
        <w:pStyle w:val="Title3"/>
      </w:pPr>
      <w:r w:rsidRPr="00934B4C">
        <w:t>Addendum</w:t>
      </w:r>
    </w:p>
    <w:p w14:paraId="1DAD540A" w14:textId="77777777" w:rsidR="007141CF" w:rsidRPr="00934B4C" w:rsidRDefault="00487E4B" w:rsidP="00934B4C">
      <w:pPr>
        <w:spacing w:after="120"/>
      </w:pPr>
      <w:r w:rsidRPr="00934B4C">
        <w:t xml:space="preserve">The following communication, received on </w:t>
      </w:r>
      <w:bookmarkStart w:id="0" w:name="spsDateReception"/>
      <w:r w:rsidRPr="00934B4C">
        <w:t>24 November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China</w:t>
      </w:r>
      <w:bookmarkEnd w:id="3"/>
      <w:r w:rsidRPr="00934B4C">
        <w:t>.</w:t>
      </w:r>
    </w:p>
    <w:p w14:paraId="1D7DB649" w14:textId="77777777" w:rsidR="00AD0FDA" w:rsidRPr="00934B4C" w:rsidRDefault="00AD0FDA" w:rsidP="00934B4C"/>
    <w:p w14:paraId="7AC6E043" w14:textId="77777777" w:rsidR="00AD0FDA" w:rsidRPr="00934B4C" w:rsidRDefault="00487E4B" w:rsidP="00934B4C">
      <w:pPr>
        <w:jc w:val="center"/>
        <w:rPr>
          <w:b/>
        </w:rPr>
      </w:pPr>
      <w:r w:rsidRPr="00934B4C">
        <w:rPr>
          <w:b/>
        </w:rPr>
        <w:t>_______________</w:t>
      </w:r>
    </w:p>
    <w:p w14:paraId="3A967110" w14:textId="77777777" w:rsidR="00AD0FDA" w:rsidRPr="00934B4C" w:rsidRDefault="00AD0FDA" w:rsidP="00934B4C"/>
    <w:p w14:paraId="387C3D11"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8667C" w14:paraId="4E66FDBD" w14:textId="77777777" w:rsidTr="00D0271D">
        <w:tc>
          <w:tcPr>
            <w:tcW w:w="9242" w:type="dxa"/>
            <w:shd w:val="clear" w:color="auto" w:fill="auto"/>
          </w:tcPr>
          <w:p w14:paraId="113F8F3E" w14:textId="77777777" w:rsidR="00AD0FDA" w:rsidRPr="00934B4C" w:rsidRDefault="00487E4B" w:rsidP="00934B4C">
            <w:pPr>
              <w:spacing w:after="240"/>
              <w:rPr>
                <w:u w:val="single"/>
              </w:rPr>
            </w:pPr>
            <w:r w:rsidRPr="00934B4C">
              <w:rPr>
                <w:u w:val="single"/>
              </w:rPr>
              <w:t xml:space="preserve">Announcement of the General Administration of Customs on the Prevention of the Introduction of </w:t>
            </w:r>
            <w:r w:rsidRPr="00934B4C">
              <w:rPr>
                <w:i/>
                <w:iCs/>
                <w:u w:val="single"/>
              </w:rPr>
              <w:t>Tomato Brown Rugose Fruit Virus</w:t>
            </w:r>
            <w:r w:rsidRPr="00934B4C">
              <w:rPr>
                <w:u w:val="single"/>
              </w:rPr>
              <w:t xml:space="preserve"> with Seeds of the </w:t>
            </w:r>
            <w:r w:rsidRPr="00934B4C">
              <w:rPr>
                <w:i/>
                <w:iCs/>
                <w:u w:val="single"/>
              </w:rPr>
              <w:t xml:space="preserve">Solanum </w:t>
            </w:r>
            <w:proofErr w:type="spellStart"/>
            <w:r w:rsidRPr="00934B4C">
              <w:rPr>
                <w:i/>
                <w:iCs/>
                <w:u w:val="single"/>
              </w:rPr>
              <w:t>Lycopersicum</w:t>
            </w:r>
            <w:proofErr w:type="spellEnd"/>
            <w:r w:rsidRPr="00934B4C">
              <w:rPr>
                <w:u w:val="single"/>
              </w:rPr>
              <w:t xml:space="preserve"> and </w:t>
            </w:r>
            <w:r w:rsidRPr="00934B4C">
              <w:rPr>
                <w:i/>
                <w:iCs/>
                <w:u w:val="single"/>
              </w:rPr>
              <w:t>Capsicum</w:t>
            </w:r>
            <w:r w:rsidRPr="00934B4C">
              <w:rPr>
                <w:u w:val="single"/>
              </w:rPr>
              <w:t xml:space="preserve"> spp. ([2021] No. 91)</w:t>
            </w:r>
            <w:bookmarkStart w:id="4" w:name="spsTitle"/>
            <w:bookmarkEnd w:id="4"/>
          </w:p>
        </w:tc>
      </w:tr>
      <w:tr w:rsidR="0058667C" w14:paraId="1403BE96" w14:textId="77777777" w:rsidTr="00D0271D">
        <w:tc>
          <w:tcPr>
            <w:tcW w:w="9242" w:type="dxa"/>
            <w:shd w:val="clear" w:color="auto" w:fill="auto"/>
          </w:tcPr>
          <w:p w14:paraId="602108AF" w14:textId="77777777" w:rsidR="00AD0FDA" w:rsidRPr="00934B4C" w:rsidRDefault="00487E4B" w:rsidP="00934B4C">
            <w:pPr>
              <w:spacing w:after="240"/>
              <w:rPr>
                <w:u w:val="single"/>
              </w:rPr>
            </w:pPr>
            <w:r w:rsidRPr="00934B4C">
              <w:t xml:space="preserve">G/SPS/N/CHN/1223, notified on 16 July 2021, and G/SPS/N/CHN/1223/Add.1, notified on 21 October 2021, have been approved as "Announcement of the General Administration of Customs on the Prevention of the Introduction of </w:t>
            </w:r>
            <w:r w:rsidRPr="00934B4C">
              <w:rPr>
                <w:i/>
                <w:iCs/>
              </w:rPr>
              <w:t>Tomato Brown Rugose Fruit Virus</w:t>
            </w:r>
            <w:r w:rsidRPr="00934B4C">
              <w:t xml:space="preserve"> with Seeds of</w:t>
            </w:r>
            <w:r w:rsidRPr="00934B4C">
              <w:rPr>
                <w:i/>
                <w:iCs/>
              </w:rPr>
              <w:t xml:space="preserve"> Solanum </w:t>
            </w:r>
            <w:proofErr w:type="spellStart"/>
            <w:r w:rsidRPr="00934B4C">
              <w:rPr>
                <w:i/>
                <w:iCs/>
              </w:rPr>
              <w:t>Lycopersicum</w:t>
            </w:r>
            <w:proofErr w:type="spellEnd"/>
            <w:r w:rsidRPr="00934B4C">
              <w:t xml:space="preserve"> and </w:t>
            </w:r>
            <w:r w:rsidRPr="00934B4C">
              <w:rPr>
                <w:i/>
                <w:iCs/>
              </w:rPr>
              <w:t>Capsicum</w:t>
            </w:r>
            <w:r w:rsidRPr="00934B4C">
              <w:t xml:space="preserve"> spp. ([2021] No. 91)" on 12 November 2021.</w:t>
            </w:r>
          </w:p>
          <w:p w14:paraId="6E571749" w14:textId="77777777" w:rsidR="0058667C" w:rsidRPr="00934B4C" w:rsidRDefault="00487E4B" w:rsidP="00934B4C">
            <w:pPr>
              <w:spacing w:after="240"/>
            </w:pPr>
            <w:r w:rsidRPr="00934B4C">
              <w:t xml:space="preserve">The announcement shall take effect on 1 January 2022 and Regions or countries likely to be affected are "Countries or regions exporting seeds of the </w:t>
            </w:r>
            <w:r w:rsidRPr="00934B4C">
              <w:rPr>
                <w:i/>
                <w:iCs/>
              </w:rPr>
              <w:t xml:space="preserve">Solanum </w:t>
            </w:r>
            <w:proofErr w:type="spellStart"/>
            <w:r w:rsidRPr="00934B4C">
              <w:rPr>
                <w:i/>
                <w:iCs/>
              </w:rPr>
              <w:t>lycopersicum</w:t>
            </w:r>
            <w:proofErr w:type="spellEnd"/>
            <w:r w:rsidRPr="00934B4C">
              <w:t xml:space="preserve"> and </w:t>
            </w:r>
            <w:r w:rsidRPr="00934B4C">
              <w:rPr>
                <w:i/>
                <w:iCs/>
              </w:rPr>
              <w:t>Capsicum</w:t>
            </w:r>
            <w:r w:rsidRPr="00934B4C">
              <w:t xml:space="preserve"> spp. to China".</w:t>
            </w:r>
          </w:p>
          <w:p w14:paraId="1E253313" w14:textId="77777777" w:rsidR="0058667C" w:rsidRPr="00934B4C" w:rsidRDefault="00487E4B" w:rsidP="00487E4B">
            <w:pPr>
              <w:spacing w:after="120"/>
            </w:pPr>
            <w:r w:rsidRPr="00934B4C">
              <w:t>The details are as follows:</w:t>
            </w:r>
          </w:p>
          <w:p w14:paraId="14251494" w14:textId="77777777" w:rsidR="0058667C" w:rsidRPr="00934B4C" w:rsidRDefault="00487E4B" w:rsidP="00487E4B">
            <w:r w:rsidRPr="00934B4C">
              <w:t xml:space="preserve">Seeds of </w:t>
            </w:r>
            <w:r w:rsidRPr="00934B4C">
              <w:rPr>
                <w:i/>
                <w:iCs/>
              </w:rPr>
              <w:t xml:space="preserve">Solanum </w:t>
            </w:r>
            <w:proofErr w:type="spellStart"/>
            <w:r w:rsidRPr="00934B4C">
              <w:rPr>
                <w:i/>
                <w:iCs/>
              </w:rPr>
              <w:t>lycopersicum</w:t>
            </w:r>
            <w:proofErr w:type="spellEnd"/>
            <w:r w:rsidRPr="00934B4C">
              <w:t xml:space="preserve"> and </w:t>
            </w:r>
            <w:r w:rsidRPr="00934B4C">
              <w:rPr>
                <w:i/>
                <w:iCs/>
              </w:rPr>
              <w:t xml:space="preserve">Capsicum </w:t>
            </w:r>
            <w:r w:rsidRPr="00934B4C">
              <w:t>spp. exported to China shall meet the following phytosanitary requirements for source control:</w:t>
            </w:r>
          </w:p>
          <w:p w14:paraId="6D933FD7" w14:textId="4331CCC6" w:rsidR="0058667C" w:rsidRPr="00934B4C" w:rsidRDefault="00487E4B" w:rsidP="007B4121">
            <w:pPr>
              <w:pStyle w:val="ListParagraph"/>
              <w:numPr>
                <w:ilvl w:val="0"/>
                <w:numId w:val="16"/>
              </w:numPr>
              <w:spacing w:after="240"/>
              <w:ind w:left="490" w:hanging="196"/>
            </w:pPr>
            <w:r w:rsidRPr="00934B4C">
              <w:t xml:space="preserve">If the </w:t>
            </w:r>
            <w:r w:rsidRPr="003D5267">
              <w:rPr>
                <w:i/>
                <w:iCs/>
              </w:rPr>
              <w:t>Tomato brown rugose fruit virus</w:t>
            </w:r>
            <w:r w:rsidR="00283B61" w:rsidRPr="003D5267">
              <w:rPr>
                <w:i/>
                <w:iCs/>
              </w:rPr>
              <w:t xml:space="preserve"> </w:t>
            </w:r>
            <w:r w:rsidR="00283B61" w:rsidRPr="00283B61">
              <w:t>(</w:t>
            </w:r>
            <w:proofErr w:type="spellStart"/>
            <w:r w:rsidRPr="00934B4C">
              <w:t>ToBRFV</w:t>
            </w:r>
            <w:proofErr w:type="spellEnd"/>
            <w:r w:rsidR="00283B61">
              <w:t xml:space="preserve">) </w:t>
            </w:r>
            <w:r w:rsidRPr="00934B4C">
              <w:t>does not occur in the country or area of origin, the competent phytosanitary authority shall state it in the additional declaration on the Phytosanitary Certificate:</w:t>
            </w:r>
            <w:r w:rsidR="005B1BF0">
              <w:t xml:space="preserve"> </w:t>
            </w:r>
            <w:r w:rsidRPr="00934B4C">
              <w:t>"This consignment of seeds is originated from___</w:t>
            </w:r>
            <w:r w:rsidR="00283B61" w:rsidRPr="003D5267">
              <w:rPr>
                <w:rFonts w:ascii="MS Mincho" w:eastAsia="MS Mincho" w:hAnsi="MS Mincho" w:cs="MS Mincho" w:hint="eastAsia"/>
              </w:rPr>
              <w:t xml:space="preserve"> </w:t>
            </w:r>
            <w:r w:rsidR="00283B61" w:rsidRPr="00283B61">
              <w:t>(</w:t>
            </w:r>
            <w:r w:rsidRPr="00934B4C">
              <w:t>country</w:t>
            </w:r>
            <w:r w:rsidR="00E524E8">
              <w:t xml:space="preserve"> </w:t>
            </w:r>
            <w:r w:rsidRPr="00934B4C">
              <w:t>or</w:t>
            </w:r>
            <w:r w:rsidR="00E524E8">
              <w:t xml:space="preserve"> </w:t>
            </w:r>
            <w:r w:rsidRPr="00934B4C">
              <w:t>area</w:t>
            </w:r>
            <w:r w:rsidR="00283B61">
              <w:t>)</w:t>
            </w:r>
            <w:r w:rsidRPr="00934B4C">
              <w:t>,</w:t>
            </w:r>
            <w:r w:rsidR="00E524E8">
              <w:t xml:space="preserve"> </w:t>
            </w:r>
            <w:r w:rsidRPr="00934B4C">
              <w:t>where</w:t>
            </w:r>
            <w:r w:rsidR="00E524E8">
              <w:t xml:space="preserve"> </w:t>
            </w:r>
            <w:r w:rsidRPr="00934B4C">
              <w:t>is</w:t>
            </w:r>
            <w:r w:rsidR="00E524E8">
              <w:t xml:space="preserve"> </w:t>
            </w:r>
            <w:r w:rsidRPr="00934B4C">
              <w:t>free</w:t>
            </w:r>
            <w:r w:rsidR="00E524E8">
              <w:t xml:space="preserve"> </w:t>
            </w:r>
            <w:r w:rsidRPr="00934B4C">
              <w:t>of</w:t>
            </w:r>
            <w:r w:rsidR="00E524E8">
              <w:t xml:space="preserve"> </w:t>
            </w:r>
            <w:proofErr w:type="spellStart"/>
            <w:r w:rsidRPr="00934B4C">
              <w:t>ToBRFV</w:t>
            </w:r>
            <w:proofErr w:type="spellEnd"/>
            <w:r w:rsidRPr="00934B4C">
              <w:t>."</w:t>
            </w:r>
          </w:p>
          <w:p w14:paraId="4504FF49" w14:textId="1E2329A0" w:rsidR="0058667C" w:rsidRPr="00934B4C" w:rsidRDefault="00487E4B" w:rsidP="007B4121">
            <w:pPr>
              <w:pStyle w:val="ListParagraph"/>
              <w:numPr>
                <w:ilvl w:val="0"/>
                <w:numId w:val="16"/>
              </w:numPr>
              <w:spacing w:after="240"/>
              <w:ind w:left="490" w:hanging="196"/>
            </w:pPr>
            <w:r w:rsidRPr="00934B4C">
              <w:t xml:space="preserve">If the </w:t>
            </w:r>
            <w:proofErr w:type="spellStart"/>
            <w:r w:rsidRPr="00934B4C">
              <w:t>ToBRFV</w:t>
            </w:r>
            <w:proofErr w:type="spellEnd"/>
            <w:r w:rsidRPr="00934B4C">
              <w:t xml:space="preserve"> occurs in the country or area of origin, but the seeds come from a pest free area for </w:t>
            </w:r>
            <w:proofErr w:type="spellStart"/>
            <w:r w:rsidRPr="00934B4C">
              <w:t>ToBRFV</w:t>
            </w:r>
            <w:proofErr w:type="spellEnd"/>
            <w:r w:rsidRPr="00934B4C">
              <w:t xml:space="preserve"> in accordance with the International Standards for Phytosanitary Measures No. 4, </w:t>
            </w:r>
            <w:r w:rsidRPr="003D5267">
              <w:rPr>
                <w:i/>
                <w:iCs/>
              </w:rPr>
              <w:t>Requirements for the Establishment of Pest Free Areas</w:t>
            </w:r>
            <w:r w:rsidRPr="00934B4C">
              <w:t xml:space="preserve"> (ISPM No. 4), the competent phytosanitary authority shall state it in the additional declaration on the Phytosanitary Certificate:</w:t>
            </w:r>
            <w:r w:rsidR="00283B61">
              <w:t xml:space="preserve"> </w:t>
            </w:r>
            <w:r w:rsidRPr="00934B4C">
              <w:t>"This</w:t>
            </w:r>
            <w:r w:rsidR="00E524E8">
              <w:t xml:space="preserve"> </w:t>
            </w:r>
            <w:r w:rsidRPr="00934B4C">
              <w:t>consignment</w:t>
            </w:r>
            <w:r w:rsidR="00E524E8">
              <w:t xml:space="preserve"> </w:t>
            </w:r>
            <w:r w:rsidRPr="00934B4C">
              <w:t>of</w:t>
            </w:r>
            <w:r w:rsidR="00E524E8">
              <w:t xml:space="preserve"> </w:t>
            </w:r>
            <w:r w:rsidRPr="00934B4C">
              <w:t>seeds is originated from</w:t>
            </w:r>
            <w:r w:rsidR="00E524E8">
              <w:t xml:space="preserve"> </w:t>
            </w:r>
            <w:r w:rsidRPr="00934B4C">
              <w:t>pest free</w:t>
            </w:r>
            <w:r w:rsidR="00E524E8">
              <w:t xml:space="preserve"> </w:t>
            </w:r>
            <w:r w:rsidRPr="00934B4C">
              <w:t xml:space="preserve">area for </w:t>
            </w:r>
            <w:proofErr w:type="spellStart"/>
            <w:r w:rsidRPr="00934B4C">
              <w:t>ToBRFV</w:t>
            </w:r>
            <w:proofErr w:type="spellEnd"/>
            <w:r w:rsidRPr="00934B4C">
              <w:t>."</w:t>
            </w:r>
          </w:p>
          <w:p w14:paraId="6BC267D0" w14:textId="59EB649F" w:rsidR="0058667C" w:rsidRPr="00934B4C" w:rsidRDefault="00487E4B" w:rsidP="002D3108">
            <w:pPr>
              <w:pStyle w:val="ListParagraph"/>
              <w:numPr>
                <w:ilvl w:val="0"/>
                <w:numId w:val="16"/>
              </w:numPr>
              <w:ind w:left="493" w:hanging="198"/>
            </w:pPr>
            <w:r w:rsidRPr="00934B4C">
              <w:t xml:space="preserve">If the </w:t>
            </w:r>
            <w:proofErr w:type="spellStart"/>
            <w:r w:rsidRPr="00934B4C">
              <w:t>ToBRFV</w:t>
            </w:r>
            <w:proofErr w:type="spellEnd"/>
            <w:r w:rsidRPr="00934B4C">
              <w:t xml:space="preserve"> occurs in the country or area of origin and the pest free area has not been established, the competent phytosanitary authority shall carry out a field survey to confirm that no </w:t>
            </w:r>
            <w:proofErr w:type="spellStart"/>
            <w:r w:rsidRPr="00934B4C">
              <w:t>ToBRFV</w:t>
            </w:r>
            <w:proofErr w:type="spellEnd"/>
            <w:r w:rsidRPr="00934B4C">
              <w:t xml:space="preserve"> has occurred in the growth period in the planting </w:t>
            </w:r>
            <w:proofErr w:type="gramStart"/>
            <w:r w:rsidRPr="00934B4C">
              <w:t>areas, and</w:t>
            </w:r>
            <w:proofErr w:type="gramEnd"/>
            <w:r w:rsidRPr="00934B4C">
              <w:t xml:space="preserve"> take at least 3,000 (at</w:t>
            </w:r>
            <w:r w:rsidR="002059BB">
              <w:t> </w:t>
            </w:r>
            <w:r w:rsidRPr="00934B4C">
              <w:t xml:space="preserve">least 10% for the seeds in small batches) representative samples of the seeds in the batch for testing by RT-PCR or Real-time PCR to confirm that no </w:t>
            </w:r>
            <w:proofErr w:type="spellStart"/>
            <w:r w:rsidRPr="00934B4C">
              <w:t>ToBRFV</w:t>
            </w:r>
            <w:proofErr w:type="spellEnd"/>
            <w:r w:rsidRPr="00934B4C">
              <w:t xml:space="preserve"> is present before export. </w:t>
            </w:r>
            <w:r w:rsidRPr="002059BB">
              <w:t>The</w:t>
            </w:r>
            <w:r w:rsidR="004801AC">
              <w:t> </w:t>
            </w:r>
            <w:r w:rsidRPr="002059BB">
              <w:t>competent</w:t>
            </w:r>
            <w:r w:rsidRPr="00934B4C">
              <w:t xml:space="preserve"> phytosanitary authority shall state in the additional declaration on the phytosanitary certificate: "Field</w:t>
            </w:r>
            <w:r w:rsidR="005B1BF0">
              <w:t xml:space="preserve"> </w:t>
            </w:r>
            <w:r w:rsidRPr="00934B4C">
              <w:t>survey</w:t>
            </w:r>
            <w:r w:rsidR="005B1BF0">
              <w:t xml:space="preserve"> </w:t>
            </w:r>
            <w:r w:rsidRPr="00934B4C">
              <w:t>was</w:t>
            </w:r>
            <w:r w:rsidR="005B1BF0">
              <w:t xml:space="preserve"> </w:t>
            </w:r>
            <w:r w:rsidRPr="00934B4C">
              <w:t>carried</w:t>
            </w:r>
            <w:r w:rsidR="005B1BF0">
              <w:t xml:space="preserve"> </w:t>
            </w:r>
            <w:r w:rsidRPr="00934B4C">
              <w:t>out</w:t>
            </w:r>
            <w:r w:rsidR="005B1BF0">
              <w:t xml:space="preserve"> </w:t>
            </w:r>
            <w:r w:rsidRPr="00934B4C">
              <w:t>during</w:t>
            </w:r>
            <w:r w:rsidR="005B1BF0">
              <w:t xml:space="preserve"> </w:t>
            </w:r>
            <w:r w:rsidRPr="00934B4C">
              <w:t>the</w:t>
            </w:r>
            <w:r w:rsidR="005B1BF0">
              <w:t xml:space="preserve"> </w:t>
            </w:r>
            <w:r w:rsidRPr="00934B4C">
              <w:t>growth</w:t>
            </w:r>
            <w:r w:rsidR="005B1BF0">
              <w:t xml:space="preserve"> </w:t>
            </w:r>
            <w:r w:rsidRPr="00934B4C">
              <w:t>period</w:t>
            </w:r>
            <w:r w:rsidR="005B1BF0">
              <w:t xml:space="preserve"> </w:t>
            </w:r>
            <w:r w:rsidRPr="00934B4C">
              <w:t>of</w:t>
            </w:r>
            <w:r w:rsidR="005B1BF0">
              <w:t xml:space="preserve"> </w:t>
            </w:r>
            <w:r w:rsidRPr="00934B4C">
              <w:t>this consignment</w:t>
            </w:r>
            <w:r w:rsidR="005B1BF0">
              <w:t xml:space="preserve"> </w:t>
            </w:r>
            <w:r w:rsidRPr="00934B4C">
              <w:t>of</w:t>
            </w:r>
            <w:r w:rsidR="005B1BF0">
              <w:t xml:space="preserve"> </w:t>
            </w:r>
            <w:r w:rsidRPr="00934B4C">
              <w:t>seeds, no</w:t>
            </w:r>
            <w:r w:rsidR="005B1BF0">
              <w:t xml:space="preserve"> </w:t>
            </w:r>
            <w:proofErr w:type="spellStart"/>
            <w:r w:rsidRPr="00934B4C">
              <w:t>ToBRFV</w:t>
            </w:r>
            <w:proofErr w:type="spellEnd"/>
            <w:r w:rsidRPr="00934B4C">
              <w:t xml:space="preserve"> occurred in</w:t>
            </w:r>
            <w:r w:rsidR="005B1BF0">
              <w:t xml:space="preserve"> </w:t>
            </w:r>
            <w:r w:rsidRPr="00934B4C">
              <w:t>the planting</w:t>
            </w:r>
            <w:r w:rsidR="005B1BF0">
              <w:t xml:space="preserve"> </w:t>
            </w:r>
            <w:r w:rsidRPr="00934B4C">
              <w:t>area. Prior to export, this</w:t>
            </w:r>
            <w:r w:rsidR="002059BB">
              <w:t> </w:t>
            </w:r>
            <w:r w:rsidRPr="00934B4C">
              <w:t>consignment</w:t>
            </w:r>
            <w:r w:rsidR="005B1BF0">
              <w:t xml:space="preserve"> </w:t>
            </w:r>
            <w:r w:rsidRPr="00934B4C">
              <w:t>of</w:t>
            </w:r>
            <w:r w:rsidR="005B1BF0">
              <w:t xml:space="preserve"> </w:t>
            </w:r>
            <w:r w:rsidRPr="00934B4C">
              <w:t>seeds has been tested by RT-PCR</w:t>
            </w:r>
            <w:r w:rsidR="00283B61">
              <w:t xml:space="preserve"> </w:t>
            </w:r>
            <w:r w:rsidR="00283B61" w:rsidRPr="00283B61">
              <w:rPr>
                <w:rFonts w:hint="eastAsia"/>
              </w:rPr>
              <w:t>(</w:t>
            </w:r>
            <w:r w:rsidRPr="00934B4C">
              <w:t>or</w:t>
            </w:r>
            <w:r w:rsidR="005B1BF0">
              <w:t xml:space="preserve"> </w:t>
            </w:r>
            <w:r w:rsidRPr="00934B4C">
              <w:t>real-time</w:t>
            </w:r>
            <w:r w:rsidR="005B1BF0">
              <w:t xml:space="preserve"> </w:t>
            </w:r>
            <w:r w:rsidRPr="00934B4C">
              <w:t>RT-PCR</w:t>
            </w:r>
            <w:r w:rsidR="00283B61" w:rsidRPr="00283B61">
              <w:rPr>
                <w:rFonts w:hint="eastAsia"/>
              </w:rPr>
              <w:t>)</w:t>
            </w:r>
            <w:r w:rsidR="00283B61" w:rsidRPr="00283B61">
              <w:t xml:space="preserve"> </w:t>
            </w:r>
            <w:r w:rsidRPr="00934B4C">
              <w:t xml:space="preserve">and found free of </w:t>
            </w:r>
            <w:proofErr w:type="spellStart"/>
            <w:r w:rsidRPr="00934B4C">
              <w:t>ToBRFV</w:t>
            </w:r>
            <w:proofErr w:type="spellEnd"/>
            <w:r w:rsidRPr="00934B4C">
              <w:t>."</w:t>
            </w:r>
          </w:p>
          <w:p w14:paraId="1C157DAB" w14:textId="7F93FE87" w:rsidR="0058667C" w:rsidRPr="00934B4C" w:rsidRDefault="00487E4B" w:rsidP="002D3108">
            <w:pPr>
              <w:pStyle w:val="ListParagraph"/>
              <w:spacing w:after="240"/>
              <w:ind w:left="490"/>
            </w:pPr>
            <w:r w:rsidRPr="00934B4C">
              <w:t xml:space="preserve">Seeds harvested before </w:t>
            </w:r>
            <w:r w:rsidR="00283B61">
              <w:t xml:space="preserve">1 </w:t>
            </w:r>
            <w:r w:rsidRPr="00934B4C">
              <w:t>January 2022 may be exempted from the field survey requirement, which shall be stated in the additional declaration on the Phytosanitary certificate:</w:t>
            </w:r>
            <w:r w:rsidR="00283B61">
              <w:t xml:space="preserve"> </w:t>
            </w:r>
            <w:r w:rsidRPr="00934B4C">
              <w:t>"This</w:t>
            </w:r>
            <w:r w:rsidR="002059BB">
              <w:t> </w:t>
            </w:r>
            <w:r w:rsidRPr="00934B4C">
              <w:t>consignment of seeds</w:t>
            </w:r>
            <w:r w:rsidR="00283B61">
              <w:t xml:space="preserve"> </w:t>
            </w:r>
            <w:r w:rsidRPr="00934B4C">
              <w:t>was</w:t>
            </w:r>
            <w:r w:rsidR="00283B61">
              <w:t xml:space="preserve"> </w:t>
            </w:r>
            <w:r w:rsidRPr="00934B4C">
              <w:t>harvested before</w:t>
            </w:r>
            <w:r w:rsidR="00283B61">
              <w:t xml:space="preserve"> 1 </w:t>
            </w:r>
            <w:r w:rsidRPr="00934B4C">
              <w:t>January 2022, tested</w:t>
            </w:r>
            <w:r w:rsidR="00CD542B">
              <w:t xml:space="preserve"> </w:t>
            </w:r>
            <w:r w:rsidRPr="00934B4C">
              <w:t>by</w:t>
            </w:r>
            <w:r w:rsidR="00CD542B">
              <w:t xml:space="preserve"> </w:t>
            </w:r>
            <w:r w:rsidRPr="00934B4C">
              <w:t>RT-PCR</w:t>
            </w:r>
            <w:r w:rsidR="00CD542B">
              <w:t xml:space="preserve"> (</w:t>
            </w:r>
            <w:r w:rsidRPr="00934B4C">
              <w:t>or real</w:t>
            </w:r>
            <w:r w:rsidR="002059BB">
              <w:noBreakHyphen/>
            </w:r>
            <w:r w:rsidRPr="00934B4C">
              <w:t>time RT</w:t>
            </w:r>
            <w:r w:rsidR="002059BB">
              <w:noBreakHyphen/>
            </w:r>
            <w:r w:rsidRPr="00934B4C">
              <w:t>PCR</w:t>
            </w:r>
            <w:r w:rsidR="00CD542B">
              <w:rPr>
                <w:rFonts w:ascii="MS Mincho" w:eastAsia="MS Mincho" w:hAnsi="MS Mincho" w:cs="MS Mincho"/>
              </w:rPr>
              <w:t xml:space="preserve">) </w:t>
            </w:r>
            <w:r w:rsidRPr="00934B4C">
              <w:t>prior to</w:t>
            </w:r>
            <w:r w:rsidR="00283B61">
              <w:t xml:space="preserve"> </w:t>
            </w:r>
            <w:r w:rsidRPr="00934B4C">
              <w:t>export,</w:t>
            </w:r>
            <w:r w:rsidR="00283B61">
              <w:t xml:space="preserve"> </w:t>
            </w:r>
            <w:r w:rsidRPr="00934B4C">
              <w:t xml:space="preserve">and found free of </w:t>
            </w:r>
            <w:proofErr w:type="spellStart"/>
            <w:r w:rsidRPr="00934B4C">
              <w:t>ToBRFV</w:t>
            </w:r>
            <w:proofErr w:type="spellEnd"/>
            <w:r w:rsidRPr="00934B4C">
              <w:t>."</w:t>
            </w:r>
          </w:p>
          <w:p w14:paraId="7F82BA32" w14:textId="27C9441C" w:rsidR="0058667C" w:rsidRPr="00934B4C" w:rsidRDefault="00487E4B" w:rsidP="007B4121">
            <w:pPr>
              <w:pStyle w:val="ListParagraph"/>
              <w:numPr>
                <w:ilvl w:val="0"/>
                <w:numId w:val="16"/>
              </w:numPr>
              <w:spacing w:after="240"/>
              <w:ind w:left="490" w:hanging="196"/>
            </w:pPr>
            <w:r w:rsidRPr="00934B4C">
              <w:t xml:space="preserve">Seeds of the </w:t>
            </w:r>
            <w:r w:rsidRPr="00934B4C">
              <w:rPr>
                <w:i/>
                <w:iCs/>
              </w:rPr>
              <w:t xml:space="preserve">Solanum </w:t>
            </w:r>
            <w:proofErr w:type="spellStart"/>
            <w:r w:rsidRPr="00934B4C">
              <w:rPr>
                <w:i/>
                <w:iCs/>
              </w:rPr>
              <w:t>lycopersicum</w:t>
            </w:r>
            <w:proofErr w:type="spellEnd"/>
            <w:r w:rsidRPr="00934B4C">
              <w:t xml:space="preserve"> and </w:t>
            </w:r>
            <w:r w:rsidRPr="00934B4C">
              <w:rPr>
                <w:i/>
                <w:iCs/>
              </w:rPr>
              <w:t>Capsicum</w:t>
            </w:r>
            <w:r w:rsidRPr="00934B4C">
              <w:t xml:space="preserve"> spp. exported to China via a third country or area shall be accompanied by an original Phytosanitary Certificate issued by the competent </w:t>
            </w:r>
            <w:r w:rsidRPr="00934B4C">
              <w:lastRenderedPageBreak/>
              <w:t xml:space="preserve">phytosanitary authority of the country or area of origin with corresponding additional declarations, or a copy confirmed by the competent phytosanitary authority of a third country or area, in accordance with the requirements of the International Standards for Phytosanitary Measures No. 12 </w:t>
            </w:r>
            <w:proofErr w:type="spellStart"/>
            <w:r w:rsidRPr="00934B4C">
              <w:rPr>
                <w:i/>
                <w:iCs/>
              </w:rPr>
              <w:t>Guidellines</w:t>
            </w:r>
            <w:proofErr w:type="spellEnd"/>
            <w:r w:rsidRPr="00934B4C">
              <w:rPr>
                <w:i/>
                <w:iCs/>
              </w:rPr>
              <w:t xml:space="preserve"> for</w:t>
            </w:r>
            <w:r w:rsidRPr="00934B4C">
              <w:t xml:space="preserve"> </w:t>
            </w:r>
            <w:r w:rsidRPr="00934B4C">
              <w:rPr>
                <w:i/>
                <w:iCs/>
              </w:rPr>
              <w:t>Phytosanitary Certificates</w:t>
            </w:r>
            <w:r w:rsidRPr="00934B4C">
              <w:t xml:space="preserve"> (ISPM No.</w:t>
            </w:r>
            <w:r w:rsidR="00283B61">
              <w:t xml:space="preserve"> </w:t>
            </w:r>
            <w:r w:rsidRPr="00934B4C">
              <w:t>12), and at the same time:</w:t>
            </w:r>
          </w:p>
          <w:p w14:paraId="552E0F64" w14:textId="5C076B11" w:rsidR="0058667C" w:rsidRPr="00934B4C" w:rsidRDefault="00487E4B" w:rsidP="007B4121">
            <w:pPr>
              <w:pStyle w:val="ListParagraph"/>
              <w:numPr>
                <w:ilvl w:val="0"/>
                <w:numId w:val="18"/>
              </w:numPr>
              <w:spacing w:after="240"/>
              <w:ind w:left="851"/>
            </w:pPr>
            <w:r w:rsidRPr="00934B4C">
              <w:t>If the seeds are only stored or assembled with other goods in a third country or area and are not contaminated by pests, the competent phytosanitary authority of the third country or area shall issue a Phytosanitary Certificate for re-</w:t>
            </w:r>
            <w:proofErr w:type="gramStart"/>
            <w:r w:rsidRPr="00934B4C">
              <w:t>export</w:t>
            </w:r>
            <w:r w:rsidR="00530367">
              <w:t>;</w:t>
            </w:r>
            <w:proofErr w:type="gramEnd"/>
          </w:p>
          <w:p w14:paraId="631159A6" w14:textId="39390DD8" w:rsidR="0058667C" w:rsidRPr="00934B4C" w:rsidRDefault="00487E4B" w:rsidP="007B4121">
            <w:pPr>
              <w:pStyle w:val="ListParagraph"/>
              <w:numPr>
                <w:ilvl w:val="0"/>
                <w:numId w:val="18"/>
              </w:numPr>
              <w:spacing w:after="240"/>
              <w:ind w:left="851"/>
            </w:pPr>
            <w:r w:rsidRPr="00934B4C">
              <w:t>If the seeds in this consignment are contaminated by pests, the competent phytosanitary authority of the third country or area shall carry out pre-export testing and issue a Phytosanitary Certificate and state it in the additional declaration:</w:t>
            </w:r>
            <w:r w:rsidR="00283B61">
              <w:t xml:space="preserve"> </w:t>
            </w:r>
            <w:r w:rsidRPr="00934B4C">
              <w:t>"Prior to export, this</w:t>
            </w:r>
            <w:r w:rsidR="00BF7D69">
              <w:t xml:space="preserve"> </w:t>
            </w:r>
            <w:r w:rsidRPr="00934B4C">
              <w:t>consignment</w:t>
            </w:r>
            <w:r w:rsidR="00BF7D69">
              <w:t xml:space="preserve"> </w:t>
            </w:r>
            <w:r w:rsidRPr="00934B4C">
              <w:t>of</w:t>
            </w:r>
            <w:r w:rsidR="00BF7D69">
              <w:t xml:space="preserve"> </w:t>
            </w:r>
            <w:r w:rsidRPr="00934B4C">
              <w:t>seeds has been tested</w:t>
            </w:r>
            <w:r w:rsidR="00BF7D69">
              <w:t xml:space="preserve"> </w:t>
            </w:r>
            <w:r w:rsidRPr="00934B4C">
              <w:t>by</w:t>
            </w:r>
            <w:r w:rsidR="00BF7D69">
              <w:t xml:space="preserve"> </w:t>
            </w:r>
            <w:r w:rsidRPr="00934B4C">
              <w:t>RT-PCR</w:t>
            </w:r>
            <w:r w:rsidR="00BF7D69">
              <w:t xml:space="preserve"> </w:t>
            </w:r>
            <w:r w:rsidR="00283B61" w:rsidRPr="00283B61">
              <w:rPr>
                <w:rFonts w:hint="eastAsia"/>
              </w:rPr>
              <w:t>(</w:t>
            </w:r>
            <w:r w:rsidRPr="00934B4C">
              <w:t>or</w:t>
            </w:r>
            <w:r w:rsidR="00283B61">
              <w:t xml:space="preserve"> </w:t>
            </w:r>
            <w:r w:rsidRPr="00934B4C">
              <w:t>real-time</w:t>
            </w:r>
            <w:r w:rsidR="00283B61">
              <w:t xml:space="preserve"> </w:t>
            </w:r>
            <w:r w:rsidRPr="00934B4C">
              <w:t>RT-PCR</w:t>
            </w:r>
            <w:proofErr w:type="gramStart"/>
            <w:r w:rsidR="00283B61" w:rsidRPr="00283B61">
              <w:t>)</w:t>
            </w:r>
            <w:r w:rsidRPr="00934B4C">
              <w:t>, and</w:t>
            </w:r>
            <w:proofErr w:type="gramEnd"/>
            <w:r w:rsidRPr="00934B4C">
              <w:t xml:space="preserve"> found free of </w:t>
            </w:r>
            <w:proofErr w:type="spellStart"/>
            <w:r w:rsidRPr="00934B4C">
              <w:t>ToBRFV</w:t>
            </w:r>
            <w:proofErr w:type="spellEnd"/>
            <w:r w:rsidRPr="00934B4C">
              <w:t>."</w:t>
            </w:r>
          </w:p>
          <w:p w14:paraId="2BA92BD8" w14:textId="77777777" w:rsidR="0058667C" w:rsidRPr="00934B4C" w:rsidRDefault="006E7E21" w:rsidP="00934B4C">
            <w:pPr>
              <w:spacing w:after="240"/>
            </w:pPr>
            <w:hyperlink r:id="rId7" w:tgtFrame="_blank" w:history="1">
              <w:r w:rsidR="00487E4B" w:rsidRPr="00934B4C">
                <w:rPr>
                  <w:color w:val="0000FF"/>
                  <w:u w:val="single"/>
                </w:rPr>
                <w:t>https://members.wto.org/crnattachments/2021/SPS/CHN/21_7317_00_x.pdf</w:t>
              </w:r>
            </w:hyperlink>
            <w:bookmarkStart w:id="5" w:name="spsMeasure"/>
            <w:bookmarkEnd w:id="5"/>
          </w:p>
        </w:tc>
      </w:tr>
      <w:tr w:rsidR="0058667C" w14:paraId="6AFA6CFB" w14:textId="77777777" w:rsidTr="00D0271D">
        <w:tc>
          <w:tcPr>
            <w:tcW w:w="9242" w:type="dxa"/>
            <w:shd w:val="clear" w:color="auto" w:fill="auto"/>
          </w:tcPr>
          <w:p w14:paraId="6EB32E0C" w14:textId="77777777" w:rsidR="00AD0FDA" w:rsidRPr="00934B4C" w:rsidRDefault="00487E4B" w:rsidP="00934B4C">
            <w:pPr>
              <w:spacing w:after="240"/>
              <w:rPr>
                <w:b/>
              </w:rPr>
            </w:pPr>
            <w:r w:rsidRPr="00934B4C">
              <w:rPr>
                <w:b/>
              </w:rPr>
              <w:lastRenderedPageBreak/>
              <w:t>This addendum concerns a:</w:t>
            </w:r>
          </w:p>
        </w:tc>
      </w:tr>
      <w:tr w:rsidR="0058667C" w14:paraId="71251F5E" w14:textId="77777777" w:rsidTr="00D0271D">
        <w:tc>
          <w:tcPr>
            <w:tcW w:w="9242" w:type="dxa"/>
            <w:shd w:val="clear" w:color="auto" w:fill="auto"/>
          </w:tcPr>
          <w:p w14:paraId="2433C54F" w14:textId="77777777" w:rsidR="00AD0FDA" w:rsidRPr="00934B4C" w:rsidRDefault="00487E4B" w:rsidP="00934B4C">
            <w:pPr>
              <w:ind w:left="1440" w:hanging="873"/>
            </w:pPr>
            <w:proofErr w:type="gramStart"/>
            <w:r w:rsidRPr="00934B4C">
              <w:t>[ ]</w:t>
            </w:r>
            <w:bookmarkStart w:id="6" w:name="spsModificationComment"/>
            <w:bookmarkEnd w:id="6"/>
            <w:proofErr w:type="gramEnd"/>
            <w:r w:rsidR="00F342EB" w:rsidRPr="00934B4C">
              <w:tab/>
            </w:r>
            <w:r w:rsidRPr="00934B4C">
              <w:t>Modification of final date for comments</w:t>
            </w:r>
          </w:p>
        </w:tc>
      </w:tr>
      <w:tr w:rsidR="0058667C" w14:paraId="5801463B" w14:textId="77777777" w:rsidTr="00D0271D">
        <w:tc>
          <w:tcPr>
            <w:tcW w:w="9242" w:type="dxa"/>
            <w:shd w:val="clear" w:color="auto" w:fill="auto"/>
          </w:tcPr>
          <w:p w14:paraId="383157C7" w14:textId="77777777" w:rsidR="00AD0FDA" w:rsidRPr="00934B4C" w:rsidRDefault="00487E4B"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58667C" w14:paraId="716A89E1" w14:textId="77777777" w:rsidTr="00D0271D">
        <w:tc>
          <w:tcPr>
            <w:tcW w:w="9242" w:type="dxa"/>
            <w:shd w:val="clear" w:color="auto" w:fill="auto"/>
          </w:tcPr>
          <w:p w14:paraId="43F03693" w14:textId="77777777" w:rsidR="00AD0FDA" w:rsidRPr="00934B4C" w:rsidRDefault="00487E4B" w:rsidP="00934B4C">
            <w:pPr>
              <w:ind w:left="1440" w:hanging="873"/>
            </w:pPr>
            <w:proofErr w:type="gramStart"/>
            <w:r w:rsidRPr="00934B4C">
              <w:t>[ ]</w:t>
            </w:r>
            <w:bookmarkStart w:id="8" w:name="spsModificationContent"/>
            <w:bookmarkEnd w:id="8"/>
            <w:proofErr w:type="gramEnd"/>
            <w:r w:rsidRPr="00934B4C">
              <w:tab/>
              <w:t>Modification of content and/or scope of previously notified draft regulation</w:t>
            </w:r>
          </w:p>
        </w:tc>
      </w:tr>
      <w:tr w:rsidR="0058667C" w14:paraId="52B3F707" w14:textId="77777777" w:rsidTr="00D0271D">
        <w:tc>
          <w:tcPr>
            <w:tcW w:w="9242" w:type="dxa"/>
            <w:shd w:val="clear" w:color="auto" w:fill="auto"/>
          </w:tcPr>
          <w:p w14:paraId="1F386CD5" w14:textId="77777777" w:rsidR="00AD0FDA" w:rsidRPr="00934B4C" w:rsidRDefault="00487E4B" w:rsidP="00934B4C">
            <w:pPr>
              <w:ind w:left="1440" w:hanging="873"/>
            </w:pPr>
            <w:proofErr w:type="gramStart"/>
            <w:r w:rsidRPr="00934B4C">
              <w:t>[ ]</w:t>
            </w:r>
            <w:bookmarkStart w:id="9" w:name="spsWithdraw"/>
            <w:bookmarkEnd w:id="9"/>
            <w:proofErr w:type="gramEnd"/>
            <w:r w:rsidRPr="00934B4C">
              <w:tab/>
              <w:t>Withdrawal of proposed regulation</w:t>
            </w:r>
          </w:p>
        </w:tc>
      </w:tr>
      <w:tr w:rsidR="0058667C" w14:paraId="156F98B7" w14:textId="77777777" w:rsidTr="00D0271D">
        <w:tc>
          <w:tcPr>
            <w:tcW w:w="9242" w:type="dxa"/>
            <w:shd w:val="clear" w:color="auto" w:fill="auto"/>
          </w:tcPr>
          <w:p w14:paraId="5D18A49A" w14:textId="77777777" w:rsidR="00AD0FDA" w:rsidRPr="00934B4C" w:rsidRDefault="00487E4B" w:rsidP="00934B4C">
            <w:pPr>
              <w:ind w:left="1440" w:hanging="873"/>
            </w:pPr>
            <w:proofErr w:type="gramStart"/>
            <w:r w:rsidRPr="00934B4C">
              <w:t>[ ]</w:t>
            </w:r>
            <w:bookmarkStart w:id="10" w:name="spsModificationDate"/>
            <w:bookmarkEnd w:id="10"/>
            <w:proofErr w:type="gramEnd"/>
            <w:r w:rsidRPr="00934B4C">
              <w:tab/>
              <w:t>Change in proposed date of adoption, publication or date of entry into force</w:t>
            </w:r>
          </w:p>
        </w:tc>
      </w:tr>
      <w:tr w:rsidR="0058667C" w14:paraId="0F546B3D" w14:textId="77777777" w:rsidTr="00D0271D">
        <w:tc>
          <w:tcPr>
            <w:tcW w:w="9242" w:type="dxa"/>
            <w:shd w:val="clear" w:color="auto" w:fill="auto"/>
          </w:tcPr>
          <w:p w14:paraId="7542661D" w14:textId="77777777" w:rsidR="00AD0FDA" w:rsidRPr="00934B4C" w:rsidRDefault="00487E4B" w:rsidP="00934B4C">
            <w:pPr>
              <w:spacing w:after="240"/>
              <w:ind w:left="1440" w:hanging="873"/>
            </w:pPr>
            <w:proofErr w:type="gramStart"/>
            <w:r w:rsidRPr="00934B4C">
              <w:t>[ ]</w:t>
            </w:r>
            <w:bookmarkStart w:id="11" w:name="spsModificationOther"/>
            <w:bookmarkEnd w:id="11"/>
            <w:proofErr w:type="gramEnd"/>
            <w:r w:rsidRPr="00934B4C">
              <w:tab/>
              <w:t xml:space="preserve">Other: </w:t>
            </w:r>
            <w:bookmarkStart w:id="12" w:name="spsModificationOtherText"/>
            <w:bookmarkEnd w:id="12"/>
          </w:p>
        </w:tc>
      </w:tr>
      <w:tr w:rsidR="0058667C" w14:paraId="5F797194" w14:textId="77777777" w:rsidTr="00D0271D">
        <w:tc>
          <w:tcPr>
            <w:tcW w:w="9242" w:type="dxa"/>
            <w:shd w:val="clear" w:color="auto" w:fill="auto"/>
          </w:tcPr>
          <w:p w14:paraId="34A2AAA6" w14:textId="77777777" w:rsidR="00AD0FDA" w:rsidRPr="00934B4C" w:rsidRDefault="00487E4B"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58667C" w14:paraId="18B10458" w14:textId="77777777" w:rsidTr="00D0271D">
        <w:tc>
          <w:tcPr>
            <w:tcW w:w="9242" w:type="dxa"/>
            <w:shd w:val="clear" w:color="auto" w:fill="auto"/>
          </w:tcPr>
          <w:p w14:paraId="51071B59" w14:textId="77777777" w:rsidR="00AD0FDA" w:rsidRPr="00934B4C" w:rsidRDefault="00487E4B" w:rsidP="00934B4C">
            <w:pPr>
              <w:spacing w:after="240"/>
              <w:ind w:left="1440" w:hanging="873"/>
            </w:pPr>
            <w:proofErr w:type="gramStart"/>
            <w:r w:rsidRPr="00934B4C">
              <w:t>[ ]</w:t>
            </w:r>
            <w:bookmarkStart w:id="14" w:name="spsSixtyDayCirculation"/>
            <w:bookmarkEnd w:id="14"/>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58667C" w14:paraId="5BFEECE0" w14:textId="77777777" w:rsidTr="00D0271D">
        <w:tc>
          <w:tcPr>
            <w:tcW w:w="9242" w:type="dxa"/>
            <w:shd w:val="clear" w:color="auto" w:fill="auto"/>
          </w:tcPr>
          <w:p w14:paraId="5A0063BB" w14:textId="77777777" w:rsidR="00AD0FDA" w:rsidRPr="00934B4C" w:rsidRDefault="00487E4B" w:rsidP="00934B4C">
            <w:pPr>
              <w:spacing w:after="240"/>
              <w:rPr>
                <w:b/>
              </w:rPr>
            </w:pPr>
            <w:r w:rsidRPr="00934B4C">
              <w:rPr>
                <w:b/>
              </w:rPr>
              <w:t xml:space="preserve">Agency or authority designated to handle comments: </w:t>
            </w:r>
            <w:proofErr w:type="gramStart"/>
            <w:r w:rsidRPr="00934B4C">
              <w:rPr>
                <w:b/>
              </w:rPr>
              <w:t>[ ]</w:t>
            </w:r>
            <w:bookmarkStart w:id="16" w:name="spsCommentNNA"/>
            <w:bookmarkEnd w:id="16"/>
            <w:proofErr w:type="gramEnd"/>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58667C" w14:paraId="32E37E33" w14:textId="77777777" w:rsidTr="00D0271D">
        <w:tc>
          <w:tcPr>
            <w:tcW w:w="9242" w:type="dxa"/>
            <w:shd w:val="clear" w:color="auto" w:fill="auto"/>
          </w:tcPr>
          <w:p w14:paraId="5DD23573" w14:textId="77777777" w:rsidR="00AD0FDA" w:rsidRPr="00934B4C" w:rsidRDefault="00487E4B" w:rsidP="00934B4C">
            <w:r w:rsidRPr="00934B4C">
              <w:t xml:space="preserve">WTO/SPS National Notification and Enquiry </w:t>
            </w:r>
            <w:proofErr w:type="spellStart"/>
            <w:r w:rsidRPr="00934B4C">
              <w:t>Center</w:t>
            </w:r>
            <w:proofErr w:type="spellEnd"/>
            <w:r w:rsidRPr="00934B4C">
              <w:t xml:space="preserve"> of the People's Republic of China</w:t>
            </w:r>
          </w:p>
          <w:p w14:paraId="64596214" w14:textId="77777777" w:rsidR="0058667C" w:rsidRPr="00934B4C" w:rsidRDefault="00487E4B" w:rsidP="00934B4C">
            <w:r w:rsidRPr="00934B4C">
              <w:t>Tel: +(86 10) 5795 4645/5795 4642</w:t>
            </w:r>
          </w:p>
          <w:p w14:paraId="54148948" w14:textId="77777777" w:rsidR="0058667C" w:rsidRPr="00934B4C" w:rsidRDefault="00487E4B" w:rsidP="00934B4C">
            <w:pPr>
              <w:spacing w:after="240"/>
            </w:pPr>
            <w:r w:rsidRPr="00934B4C">
              <w:t>E-mail: sps@customs.gov.cn</w:t>
            </w:r>
            <w:bookmarkStart w:id="18" w:name="spsCommentAddress"/>
            <w:bookmarkEnd w:id="18"/>
            <w:r w:rsidRPr="00934B4C">
              <w:t xml:space="preserve"> </w:t>
            </w:r>
          </w:p>
        </w:tc>
      </w:tr>
      <w:tr w:rsidR="0058667C" w14:paraId="67FE4F25" w14:textId="77777777" w:rsidTr="00D0271D">
        <w:tc>
          <w:tcPr>
            <w:tcW w:w="9242" w:type="dxa"/>
            <w:shd w:val="clear" w:color="auto" w:fill="auto"/>
          </w:tcPr>
          <w:p w14:paraId="5C6D4BB5" w14:textId="77777777" w:rsidR="00AD0FDA" w:rsidRPr="00934B4C" w:rsidRDefault="00487E4B" w:rsidP="00934B4C">
            <w:pPr>
              <w:spacing w:after="240"/>
              <w:rPr>
                <w:b/>
              </w:rPr>
            </w:pPr>
            <w:r w:rsidRPr="00934B4C">
              <w:rPr>
                <w:b/>
              </w:rPr>
              <w:t>Text</w:t>
            </w:r>
            <w:r w:rsidR="00D06EF3" w:rsidRPr="00934B4C">
              <w:rPr>
                <w:b/>
              </w:rPr>
              <w:t>(s)</w:t>
            </w:r>
            <w:r w:rsidRPr="00934B4C">
              <w:rPr>
                <w:b/>
              </w:rPr>
              <w:t xml:space="preserve"> available from: </w:t>
            </w:r>
            <w:proofErr w:type="gramStart"/>
            <w:r w:rsidRPr="00934B4C">
              <w:rPr>
                <w:b/>
              </w:rPr>
              <w:t>[ ]</w:t>
            </w:r>
            <w:bookmarkStart w:id="19" w:name="spsTextAvailableNNA"/>
            <w:bookmarkEnd w:id="19"/>
            <w:proofErr w:type="gramEnd"/>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58667C" w14:paraId="39C2E4DC" w14:textId="77777777" w:rsidTr="00D0271D">
        <w:tc>
          <w:tcPr>
            <w:tcW w:w="9242" w:type="dxa"/>
            <w:shd w:val="clear" w:color="auto" w:fill="auto"/>
          </w:tcPr>
          <w:p w14:paraId="222F29F7" w14:textId="77777777" w:rsidR="00AD0FDA" w:rsidRPr="00934B4C" w:rsidRDefault="00487E4B" w:rsidP="00934B4C">
            <w:r w:rsidRPr="00934B4C">
              <w:t xml:space="preserve">WTO/SPS National Notification and Enquiry </w:t>
            </w:r>
            <w:proofErr w:type="spellStart"/>
            <w:r w:rsidRPr="00934B4C">
              <w:t>Center</w:t>
            </w:r>
            <w:proofErr w:type="spellEnd"/>
            <w:r w:rsidRPr="00934B4C">
              <w:t xml:space="preserve"> of the People's Republic of China</w:t>
            </w:r>
          </w:p>
          <w:p w14:paraId="0669B550" w14:textId="77777777" w:rsidR="0058667C" w:rsidRPr="00934B4C" w:rsidRDefault="00487E4B" w:rsidP="00934B4C">
            <w:r w:rsidRPr="00934B4C">
              <w:t>Tel: +(86 10) 5795 4645/5795 4642</w:t>
            </w:r>
          </w:p>
          <w:p w14:paraId="205D639B" w14:textId="77777777" w:rsidR="0058667C" w:rsidRPr="00934B4C" w:rsidRDefault="00487E4B" w:rsidP="00934B4C">
            <w:pPr>
              <w:spacing w:after="240"/>
            </w:pPr>
            <w:r w:rsidRPr="00934B4C">
              <w:t>E-mail: sps@customs.gov.cn</w:t>
            </w:r>
            <w:bookmarkStart w:id="21" w:name="spsTextSupplierAddress"/>
            <w:bookmarkEnd w:id="21"/>
            <w:r w:rsidRPr="00934B4C">
              <w:t xml:space="preserve"> </w:t>
            </w:r>
          </w:p>
        </w:tc>
      </w:tr>
    </w:tbl>
    <w:p w14:paraId="04D2A491" w14:textId="77777777" w:rsidR="00AD0FDA" w:rsidRPr="00934B4C" w:rsidRDefault="00AD0FDA" w:rsidP="00934B4C"/>
    <w:p w14:paraId="1FFFFD95" w14:textId="77777777" w:rsidR="00AD0FDA" w:rsidRPr="00934B4C" w:rsidRDefault="00487E4B" w:rsidP="00934B4C">
      <w:pPr>
        <w:jc w:val="center"/>
        <w:rPr>
          <w:b/>
        </w:rPr>
      </w:pPr>
      <w:r w:rsidRPr="00934B4C">
        <w:rPr>
          <w:b/>
        </w:rPr>
        <w:t>__________</w:t>
      </w:r>
    </w:p>
    <w:sectPr w:rsidR="00AD0FDA" w:rsidRPr="00934B4C" w:rsidSect="00613594">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6A5D2" w14:textId="77777777" w:rsidR="00BE2590" w:rsidRDefault="00487E4B">
      <w:r>
        <w:separator/>
      </w:r>
    </w:p>
  </w:endnote>
  <w:endnote w:type="continuationSeparator" w:id="0">
    <w:p w14:paraId="6A5E2F4B" w14:textId="77777777" w:rsidR="00BE2590" w:rsidRDefault="00487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538B2" w14:textId="22EC9F5C" w:rsidR="00AD0FDA" w:rsidRPr="00613594" w:rsidRDefault="00613594" w:rsidP="0061359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CB1D8" w14:textId="39A02363" w:rsidR="00AD0FDA" w:rsidRPr="00613594" w:rsidRDefault="00613594" w:rsidP="0061359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72CBC" w14:textId="77777777" w:rsidR="009A1BA8" w:rsidRPr="00934B4C" w:rsidRDefault="00487E4B">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B00BBB" w14:textId="77777777" w:rsidR="00BE2590" w:rsidRDefault="00487E4B">
      <w:r>
        <w:separator/>
      </w:r>
    </w:p>
  </w:footnote>
  <w:footnote w:type="continuationSeparator" w:id="0">
    <w:p w14:paraId="48D1A1FE" w14:textId="77777777" w:rsidR="00BE2590" w:rsidRDefault="00487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BA813" w14:textId="77777777" w:rsidR="00613594" w:rsidRPr="00613594" w:rsidRDefault="00613594" w:rsidP="00613594">
    <w:pPr>
      <w:pStyle w:val="Header"/>
      <w:pBdr>
        <w:bottom w:val="single" w:sz="4" w:space="1" w:color="auto"/>
      </w:pBdr>
      <w:tabs>
        <w:tab w:val="clear" w:pos="4513"/>
        <w:tab w:val="clear" w:pos="9027"/>
      </w:tabs>
      <w:jc w:val="center"/>
    </w:pPr>
    <w:r w:rsidRPr="00613594">
      <w:t>G/SPS/N/CHN/1223/Add.2</w:t>
    </w:r>
  </w:p>
  <w:p w14:paraId="5017A288" w14:textId="77777777" w:rsidR="00613594" w:rsidRPr="00613594" w:rsidRDefault="00613594" w:rsidP="00613594">
    <w:pPr>
      <w:pStyle w:val="Header"/>
      <w:pBdr>
        <w:bottom w:val="single" w:sz="4" w:space="1" w:color="auto"/>
      </w:pBdr>
      <w:tabs>
        <w:tab w:val="clear" w:pos="4513"/>
        <w:tab w:val="clear" w:pos="9027"/>
      </w:tabs>
      <w:jc w:val="center"/>
    </w:pPr>
  </w:p>
  <w:p w14:paraId="082737C7" w14:textId="0BAB9249" w:rsidR="00613594" w:rsidRPr="00613594" w:rsidRDefault="00613594" w:rsidP="00613594">
    <w:pPr>
      <w:pStyle w:val="Header"/>
      <w:pBdr>
        <w:bottom w:val="single" w:sz="4" w:space="1" w:color="auto"/>
      </w:pBdr>
      <w:tabs>
        <w:tab w:val="clear" w:pos="4513"/>
        <w:tab w:val="clear" w:pos="9027"/>
      </w:tabs>
      <w:jc w:val="center"/>
    </w:pPr>
    <w:r w:rsidRPr="00613594">
      <w:t xml:space="preserve">- </w:t>
    </w:r>
    <w:r w:rsidRPr="00613594">
      <w:fldChar w:fldCharType="begin"/>
    </w:r>
    <w:r w:rsidRPr="00613594">
      <w:instrText xml:space="preserve"> PAGE </w:instrText>
    </w:r>
    <w:r w:rsidRPr="00613594">
      <w:fldChar w:fldCharType="separate"/>
    </w:r>
    <w:r w:rsidRPr="00613594">
      <w:rPr>
        <w:noProof/>
      </w:rPr>
      <w:t>2</w:t>
    </w:r>
    <w:r w:rsidRPr="00613594">
      <w:fldChar w:fldCharType="end"/>
    </w:r>
    <w:r w:rsidRPr="00613594">
      <w:t xml:space="preserve"> -</w:t>
    </w:r>
  </w:p>
  <w:p w14:paraId="69CFE79A" w14:textId="55390950" w:rsidR="00AD0FDA" w:rsidRPr="00613594" w:rsidRDefault="00AD0FDA" w:rsidP="0061359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3A3E7" w14:textId="77777777" w:rsidR="00613594" w:rsidRPr="00613594" w:rsidRDefault="00613594" w:rsidP="00613594">
    <w:pPr>
      <w:pStyle w:val="Header"/>
      <w:pBdr>
        <w:bottom w:val="single" w:sz="4" w:space="1" w:color="auto"/>
      </w:pBdr>
      <w:tabs>
        <w:tab w:val="clear" w:pos="4513"/>
        <w:tab w:val="clear" w:pos="9027"/>
      </w:tabs>
      <w:jc w:val="center"/>
    </w:pPr>
    <w:r w:rsidRPr="00613594">
      <w:t>G/SPS/N/CHN/1223/Add.2</w:t>
    </w:r>
  </w:p>
  <w:p w14:paraId="2C1FA63C" w14:textId="77777777" w:rsidR="00613594" w:rsidRPr="00613594" w:rsidRDefault="00613594" w:rsidP="00613594">
    <w:pPr>
      <w:pStyle w:val="Header"/>
      <w:pBdr>
        <w:bottom w:val="single" w:sz="4" w:space="1" w:color="auto"/>
      </w:pBdr>
      <w:tabs>
        <w:tab w:val="clear" w:pos="4513"/>
        <w:tab w:val="clear" w:pos="9027"/>
      </w:tabs>
      <w:jc w:val="center"/>
    </w:pPr>
  </w:p>
  <w:p w14:paraId="21F49A20" w14:textId="0223A28D" w:rsidR="00613594" w:rsidRPr="00613594" w:rsidRDefault="00613594" w:rsidP="00613594">
    <w:pPr>
      <w:pStyle w:val="Header"/>
      <w:pBdr>
        <w:bottom w:val="single" w:sz="4" w:space="1" w:color="auto"/>
      </w:pBdr>
      <w:tabs>
        <w:tab w:val="clear" w:pos="4513"/>
        <w:tab w:val="clear" w:pos="9027"/>
      </w:tabs>
      <w:jc w:val="center"/>
    </w:pPr>
    <w:r w:rsidRPr="00613594">
      <w:t xml:space="preserve">- </w:t>
    </w:r>
    <w:r w:rsidRPr="00613594">
      <w:fldChar w:fldCharType="begin"/>
    </w:r>
    <w:r w:rsidRPr="00613594">
      <w:instrText xml:space="preserve"> PAGE </w:instrText>
    </w:r>
    <w:r w:rsidRPr="00613594">
      <w:fldChar w:fldCharType="separate"/>
    </w:r>
    <w:r w:rsidRPr="00613594">
      <w:rPr>
        <w:noProof/>
      </w:rPr>
      <w:t>2</w:t>
    </w:r>
    <w:r w:rsidRPr="00613594">
      <w:fldChar w:fldCharType="end"/>
    </w:r>
    <w:r w:rsidRPr="00613594">
      <w:t xml:space="preserve"> -</w:t>
    </w:r>
  </w:p>
  <w:p w14:paraId="32F1E1FE" w14:textId="6AAA4A63" w:rsidR="00AD0FDA" w:rsidRPr="00613594" w:rsidRDefault="00AD0FDA" w:rsidP="0061359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8667C" w14:paraId="7A6D4798" w14:textId="77777777" w:rsidTr="00B13A58">
      <w:trPr>
        <w:trHeight w:val="240"/>
        <w:jc w:val="center"/>
      </w:trPr>
      <w:tc>
        <w:tcPr>
          <w:tcW w:w="3794" w:type="dxa"/>
          <w:shd w:val="clear" w:color="auto" w:fill="FFFFFF"/>
          <w:tcMar>
            <w:left w:w="108" w:type="dxa"/>
            <w:right w:w="108" w:type="dxa"/>
          </w:tcMar>
          <w:vAlign w:val="center"/>
        </w:tcPr>
        <w:p w14:paraId="0B54BC2A"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4CC34650" w14:textId="4CDE3A1F" w:rsidR="00ED54E0" w:rsidRPr="00AD0FDA" w:rsidRDefault="00613594" w:rsidP="0081481D">
          <w:pPr>
            <w:jc w:val="right"/>
            <w:rPr>
              <w:b/>
              <w:color w:val="FF0000"/>
              <w:szCs w:val="16"/>
            </w:rPr>
          </w:pPr>
          <w:r>
            <w:rPr>
              <w:b/>
              <w:color w:val="FF0000"/>
              <w:szCs w:val="16"/>
            </w:rPr>
            <w:t xml:space="preserve"> </w:t>
          </w:r>
        </w:p>
      </w:tc>
    </w:tr>
    <w:bookmarkEnd w:id="22"/>
    <w:tr w:rsidR="0058667C" w14:paraId="2D4A1327" w14:textId="77777777" w:rsidTr="00B13A58">
      <w:trPr>
        <w:trHeight w:val="213"/>
        <w:jc w:val="center"/>
      </w:trPr>
      <w:tc>
        <w:tcPr>
          <w:tcW w:w="3794" w:type="dxa"/>
          <w:vMerge w:val="restart"/>
          <w:shd w:val="clear" w:color="auto" w:fill="FFFFFF"/>
          <w:tcMar>
            <w:left w:w="0" w:type="dxa"/>
            <w:right w:w="0" w:type="dxa"/>
          </w:tcMar>
        </w:tcPr>
        <w:p w14:paraId="4D609EEF" w14:textId="77777777" w:rsidR="00ED54E0" w:rsidRPr="00AD0FDA" w:rsidRDefault="00487E4B" w:rsidP="0081481D">
          <w:pPr>
            <w:jc w:val="left"/>
          </w:pPr>
          <w:r>
            <w:rPr>
              <w:noProof/>
              <w:lang w:eastAsia="en-GB"/>
            </w:rPr>
            <w:drawing>
              <wp:inline distT="0" distB="0" distL="0" distR="0" wp14:anchorId="67E9A784" wp14:editId="09CC617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31301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EBE1576" w14:textId="77777777" w:rsidR="00ED54E0" w:rsidRPr="00AD0FDA" w:rsidRDefault="00ED54E0" w:rsidP="0081481D">
          <w:pPr>
            <w:jc w:val="right"/>
            <w:rPr>
              <w:b/>
              <w:szCs w:val="16"/>
            </w:rPr>
          </w:pPr>
        </w:p>
      </w:tc>
    </w:tr>
    <w:tr w:rsidR="0058667C" w14:paraId="24AA271B" w14:textId="77777777" w:rsidTr="00B13A58">
      <w:trPr>
        <w:trHeight w:val="868"/>
        <w:jc w:val="center"/>
      </w:trPr>
      <w:tc>
        <w:tcPr>
          <w:tcW w:w="3794" w:type="dxa"/>
          <w:vMerge/>
          <w:shd w:val="clear" w:color="auto" w:fill="FFFFFF"/>
          <w:tcMar>
            <w:left w:w="108" w:type="dxa"/>
            <w:right w:w="108" w:type="dxa"/>
          </w:tcMar>
        </w:tcPr>
        <w:p w14:paraId="0DCD9D5B"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1CBEA98" w14:textId="77777777" w:rsidR="00613594" w:rsidRDefault="00613594" w:rsidP="0081481D">
          <w:pPr>
            <w:jc w:val="right"/>
            <w:rPr>
              <w:b/>
              <w:szCs w:val="16"/>
            </w:rPr>
          </w:pPr>
          <w:bookmarkStart w:id="23" w:name="bmkSymbols"/>
          <w:r>
            <w:rPr>
              <w:b/>
              <w:szCs w:val="16"/>
            </w:rPr>
            <w:t>G/SPS/N/CHN/1223/Add.2</w:t>
          </w:r>
        </w:p>
        <w:bookmarkEnd w:id="23"/>
        <w:p w14:paraId="241A6BE6" w14:textId="10B02D70" w:rsidR="00AD0FDA" w:rsidRPr="00934B4C" w:rsidRDefault="00AD0FDA" w:rsidP="0081481D">
          <w:pPr>
            <w:jc w:val="right"/>
            <w:rPr>
              <w:b/>
              <w:szCs w:val="16"/>
            </w:rPr>
          </w:pPr>
        </w:p>
      </w:tc>
    </w:tr>
    <w:tr w:rsidR="0058667C" w14:paraId="09973C6F" w14:textId="77777777" w:rsidTr="00B13A58">
      <w:trPr>
        <w:trHeight w:val="240"/>
        <w:jc w:val="center"/>
      </w:trPr>
      <w:tc>
        <w:tcPr>
          <w:tcW w:w="3794" w:type="dxa"/>
          <w:vMerge/>
          <w:shd w:val="clear" w:color="auto" w:fill="FFFFFF"/>
          <w:tcMar>
            <w:left w:w="108" w:type="dxa"/>
            <w:right w:w="108" w:type="dxa"/>
          </w:tcMar>
          <w:vAlign w:val="center"/>
        </w:tcPr>
        <w:p w14:paraId="2EAAF467" w14:textId="77777777" w:rsidR="00ED54E0" w:rsidRPr="00AD0FDA" w:rsidRDefault="00ED54E0" w:rsidP="0081481D"/>
      </w:tc>
      <w:tc>
        <w:tcPr>
          <w:tcW w:w="5448" w:type="dxa"/>
          <w:gridSpan w:val="2"/>
          <w:shd w:val="clear" w:color="auto" w:fill="FFFFFF"/>
          <w:tcMar>
            <w:left w:w="108" w:type="dxa"/>
            <w:right w:w="108" w:type="dxa"/>
          </w:tcMar>
          <w:vAlign w:val="center"/>
        </w:tcPr>
        <w:p w14:paraId="6F6ED2BB" w14:textId="223DD2F8" w:rsidR="00ED54E0" w:rsidRPr="00AD0FDA" w:rsidRDefault="00522AD0" w:rsidP="0081481D">
          <w:pPr>
            <w:jc w:val="right"/>
            <w:rPr>
              <w:szCs w:val="16"/>
            </w:rPr>
          </w:pPr>
          <w:bookmarkStart w:id="24" w:name="bmkDate"/>
          <w:bookmarkStart w:id="25" w:name="spsDateDistribution"/>
          <w:bookmarkEnd w:id="24"/>
          <w:bookmarkEnd w:id="25"/>
          <w:r>
            <w:rPr>
              <w:szCs w:val="16"/>
            </w:rPr>
            <w:t>26 November 2021</w:t>
          </w:r>
        </w:p>
      </w:tc>
    </w:tr>
    <w:tr w:rsidR="0058667C" w14:paraId="0A2FBEF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9F62267" w14:textId="78267833" w:rsidR="00ED54E0" w:rsidRPr="00AD0FDA" w:rsidRDefault="00487E4B" w:rsidP="0081481D">
          <w:pPr>
            <w:jc w:val="left"/>
            <w:rPr>
              <w:b/>
            </w:rPr>
          </w:pPr>
          <w:bookmarkStart w:id="26" w:name="bmkSerial"/>
          <w:r w:rsidRPr="00934B4C">
            <w:rPr>
              <w:color w:val="FF0000"/>
              <w:szCs w:val="16"/>
            </w:rPr>
            <w:t>(</w:t>
          </w:r>
          <w:bookmarkStart w:id="27" w:name="spsSerialNumber"/>
          <w:bookmarkEnd w:id="27"/>
          <w:r w:rsidR="00522AD0">
            <w:rPr>
              <w:color w:val="FF0000"/>
              <w:szCs w:val="16"/>
            </w:rPr>
            <w:t>21-</w:t>
          </w:r>
          <w:r w:rsidR="006E7E21">
            <w:rPr>
              <w:color w:val="FF0000"/>
              <w:szCs w:val="16"/>
            </w:rPr>
            <w:t>8909</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4292861C" w14:textId="77777777" w:rsidR="00ED54E0" w:rsidRPr="00AD0FDA" w:rsidRDefault="00487E4B"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58667C" w14:paraId="2093E30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4BD8E39" w14:textId="20F3CFDC" w:rsidR="00ED54E0" w:rsidRPr="00AD0FDA" w:rsidRDefault="00613594"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57061D03" w14:textId="7539FD6C" w:rsidR="00ED54E0" w:rsidRPr="00934B4C" w:rsidRDefault="00613594" w:rsidP="00F342EB">
          <w:pPr>
            <w:jc w:val="right"/>
            <w:rPr>
              <w:bCs/>
              <w:szCs w:val="18"/>
            </w:rPr>
          </w:pPr>
          <w:bookmarkStart w:id="30" w:name="bmkLanguage"/>
          <w:r>
            <w:rPr>
              <w:bCs/>
              <w:szCs w:val="18"/>
            </w:rPr>
            <w:t>Original: English</w:t>
          </w:r>
          <w:bookmarkEnd w:id="30"/>
        </w:p>
      </w:tc>
    </w:tr>
  </w:tbl>
  <w:p w14:paraId="6479E68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077E5"/>
    <w:multiLevelType w:val="hybridMultilevel"/>
    <w:tmpl w:val="B058B0F8"/>
    <w:lvl w:ilvl="0" w:tplc="C538A53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B57DC2"/>
    <w:multiLevelType w:val="hybridMultilevel"/>
    <w:tmpl w:val="92E4B87E"/>
    <w:lvl w:ilvl="0" w:tplc="3F564E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F970E6"/>
    <w:multiLevelType w:val="hybridMultilevel"/>
    <w:tmpl w:val="F22C03B6"/>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4" w15:restartNumberingAfterBreak="0">
    <w:nsid w:val="57454AB1"/>
    <w:multiLevelType w:val="multilevel"/>
    <w:tmpl w:val="6AEC540E"/>
    <w:numStyleLink w:val="LegalHeadings"/>
  </w:abstractNum>
  <w:abstractNum w:abstractNumId="15"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6" w15:restartNumberingAfterBreak="0">
    <w:nsid w:val="63D526BA"/>
    <w:multiLevelType w:val="hybridMultilevel"/>
    <w:tmpl w:val="5CB60482"/>
    <w:lvl w:ilvl="0" w:tplc="B8F41608">
      <w:start w:val="1"/>
      <w:numFmt w:val="decimal"/>
      <w:pStyle w:val="SummaryText"/>
      <w:lvlText w:val="%1."/>
      <w:lvlJc w:val="left"/>
      <w:pPr>
        <w:ind w:left="360" w:hanging="360"/>
      </w:pPr>
    </w:lvl>
    <w:lvl w:ilvl="1" w:tplc="B2B8F45E" w:tentative="1">
      <w:start w:val="1"/>
      <w:numFmt w:val="lowerLetter"/>
      <w:lvlText w:val="%2."/>
      <w:lvlJc w:val="left"/>
      <w:pPr>
        <w:ind w:left="1080" w:hanging="360"/>
      </w:pPr>
    </w:lvl>
    <w:lvl w:ilvl="2" w:tplc="731C5BD2" w:tentative="1">
      <w:start w:val="1"/>
      <w:numFmt w:val="lowerRoman"/>
      <w:lvlText w:val="%3."/>
      <w:lvlJc w:val="right"/>
      <w:pPr>
        <w:ind w:left="1800" w:hanging="180"/>
      </w:pPr>
    </w:lvl>
    <w:lvl w:ilvl="3" w:tplc="E8AA6C02" w:tentative="1">
      <w:start w:val="1"/>
      <w:numFmt w:val="decimal"/>
      <w:lvlText w:val="%4."/>
      <w:lvlJc w:val="left"/>
      <w:pPr>
        <w:ind w:left="2520" w:hanging="360"/>
      </w:pPr>
    </w:lvl>
    <w:lvl w:ilvl="4" w:tplc="FF085C48" w:tentative="1">
      <w:start w:val="1"/>
      <w:numFmt w:val="lowerLetter"/>
      <w:lvlText w:val="%5."/>
      <w:lvlJc w:val="left"/>
      <w:pPr>
        <w:ind w:left="3240" w:hanging="360"/>
      </w:pPr>
    </w:lvl>
    <w:lvl w:ilvl="5" w:tplc="D2186CD4" w:tentative="1">
      <w:start w:val="1"/>
      <w:numFmt w:val="lowerRoman"/>
      <w:lvlText w:val="%6."/>
      <w:lvlJc w:val="right"/>
      <w:pPr>
        <w:ind w:left="3960" w:hanging="180"/>
      </w:pPr>
    </w:lvl>
    <w:lvl w:ilvl="6" w:tplc="7A2C4E40" w:tentative="1">
      <w:start w:val="1"/>
      <w:numFmt w:val="decimal"/>
      <w:lvlText w:val="%7."/>
      <w:lvlJc w:val="left"/>
      <w:pPr>
        <w:ind w:left="4680" w:hanging="360"/>
      </w:pPr>
    </w:lvl>
    <w:lvl w:ilvl="7" w:tplc="51E2AA38" w:tentative="1">
      <w:start w:val="1"/>
      <w:numFmt w:val="lowerLetter"/>
      <w:lvlText w:val="%8."/>
      <w:lvlJc w:val="left"/>
      <w:pPr>
        <w:ind w:left="5400" w:hanging="360"/>
      </w:pPr>
    </w:lvl>
    <w:lvl w:ilvl="8" w:tplc="DBF24D9E" w:tentative="1">
      <w:start w:val="1"/>
      <w:numFmt w:val="lowerRoman"/>
      <w:lvlText w:val="%9."/>
      <w:lvlJc w:val="right"/>
      <w:pPr>
        <w:ind w:left="6120" w:hanging="180"/>
      </w:pPr>
    </w:lvl>
  </w:abstractNum>
  <w:abstractNum w:abstractNumId="17" w15:restartNumberingAfterBreak="0">
    <w:nsid w:val="688803A2"/>
    <w:multiLevelType w:val="hybridMultilevel"/>
    <w:tmpl w:val="825C938A"/>
    <w:lvl w:ilvl="0" w:tplc="7BE439B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5"/>
  </w:num>
  <w:num w:numId="7">
    <w:abstractNumId w:val="14"/>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7"/>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059BB"/>
    <w:rsid w:val="00213B9B"/>
    <w:rsid w:val="00233408"/>
    <w:rsid w:val="0027067B"/>
    <w:rsid w:val="00283B61"/>
    <w:rsid w:val="002D3108"/>
    <w:rsid w:val="002F1872"/>
    <w:rsid w:val="00312AB5"/>
    <w:rsid w:val="00350C33"/>
    <w:rsid w:val="003572B4"/>
    <w:rsid w:val="00361102"/>
    <w:rsid w:val="00366F84"/>
    <w:rsid w:val="003D5267"/>
    <w:rsid w:val="00467032"/>
    <w:rsid w:val="0046754A"/>
    <w:rsid w:val="004801AC"/>
    <w:rsid w:val="00487E4B"/>
    <w:rsid w:val="004F203A"/>
    <w:rsid w:val="00522AD0"/>
    <w:rsid w:val="00530367"/>
    <w:rsid w:val="005336B8"/>
    <w:rsid w:val="00547B5F"/>
    <w:rsid w:val="0058667C"/>
    <w:rsid w:val="005B04B9"/>
    <w:rsid w:val="005B1BF0"/>
    <w:rsid w:val="005B68C7"/>
    <w:rsid w:val="005B7054"/>
    <w:rsid w:val="005D5981"/>
    <w:rsid w:val="005F06C2"/>
    <w:rsid w:val="005F30CB"/>
    <w:rsid w:val="00612644"/>
    <w:rsid w:val="00613594"/>
    <w:rsid w:val="00674CCD"/>
    <w:rsid w:val="006A6185"/>
    <w:rsid w:val="006C34E8"/>
    <w:rsid w:val="006E7E21"/>
    <w:rsid w:val="006F5826"/>
    <w:rsid w:val="00700181"/>
    <w:rsid w:val="007141CF"/>
    <w:rsid w:val="00745146"/>
    <w:rsid w:val="007577E3"/>
    <w:rsid w:val="00760831"/>
    <w:rsid w:val="00760DB3"/>
    <w:rsid w:val="007B23B5"/>
    <w:rsid w:val="007B4121"/>
    <w:rsid w:val="007E6507"/>
    <w:rsid w:val="007F2B8E"/>
    <w:rsid w:val="00807247"/>
    <w:rsid w:val="0081481D"/>
    <w:rsid w:val="00840C2B"/>
    <w:rsid w:val="008739FD"/>
    <w:rsid w:val="00893E85"/>
    <w:rsid w:val="008E372C"/>
    <w:rsid w:val="00934B4C"/>
    <w:rsid w:val="00993476"/>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2590"/>
    <w:rsid w:val="00BE5468"/>
    <w:rsid w:val="00BF7D69"/>
    <w:rsid w:val="00C11EAC"/>
    <w:rsid w:val="00C305D7"/>
    <w:rsid w:val="00C30F2A"/>
    <w:rsid w:val="00C43456"/>
    <w:rsid w:val="00C5291D"/>
    <w:rsid w:val="00C52DE3"/>
    <w:rsid w:val="00C65C0C"/>
    <w:rsid w:val="00C808FC"/>
    <w:rsid w:val="00CD542B"/>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24E8"/>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4DE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CHN/21_7317_00_x.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883</Words>
  <Characters>4844</Characters>
  <Application>Microsoft Office Word</Application>
  <DocSecurity>0</DocSecurity>
  <Lines>85</Lines>
  <Paragraphs>35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18</cp:revision>
  <dcterms:created xsi:type="dcterms:W3CDTF">2018-10-15T07:09:00Z</dcterms:created>
  <dcterms:modified xsi:type="dcterms:W3CDTF">2021-11-26T08:13:00Z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1fee7374-0671-46b3-be4a-5b99b995bc9e</vt:lpwstr>
  </property>
  <property fmtid="{D5CDD505-2E9C-101B-9397-08002B2CF9AE}" pid="3" name="Symbol1">
    <vt:lpwstr>G/SPS/N/CHN/1223/Add.2</vt:lpwstr>
  </property>
  <property fmtid="{D5CDD505-2E9C-101B-9397-08002B2CF9AE}" pid="4" name="WTOCLASSIFICATION">
    <vt:lpwstr>WTO OFFICIAL</vt:lpwstr>
  </property>
</Properties>
</file>