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F577D" w14:textId="77777777" w:rsidR="00AD0FDA" w:rsidRPr="00934B4C" w:rsidRDefault="00740183" w:rsidP="00934B4C">
      <w:pPr>
        <w:pStyle w:val="Title"/>
        <w:rPr>
          <w:caps w:val="0"/>
          <w:kern w:val="0"/>
        </w:rPr>
      </w:pPr>
      <w:r w:rsidRPr="00934B4C">
        <w:rPr>
          <w:caps w:val="0"/>
          <w:kern w:val="0"/>
        </w:rPr>
        <w:t>NOTIFICATION</w:t>
      </w:r>
    </w:p>
    <w:p w14:paraId="7E2C3DF5" w14:textId="77777777" w:rsidR="00AD0FDA" w:rsidRPr="00934B4C" w:rsidRDefault="00740183" w:rsidP="00934B4C">
      <w:pPr>
        <w:pStyle w:val="Title3"/>
      </w:pPr>
      <w:r w:rsidRPr="00934B4C">
        <w:t>Addendum</w:t>
      </w:r>
    </w:p>
    <w:p w14:paraId="0251E142" w14:textId="77777777" w:rsidR="007141CF" w:rsidRPr="00934B4C" w:rsidRDefault="00740183" w:rsidP="00934B4C">
      <w:pPr>
        <w:spacing w:after="120"/>
      </w:pPr>
      <w:r w:rsidRPr="00934B4C">
        <w:t xml:space="preserve">The following communication, received on </w:t>
      </w:r>
      <w:bookmarkStart w:id="0" w:name="spsDateReception"/>
      <w:r w:rsidRPr="00934B4C">
        <w:t>19 October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China</w:t>
      </w:r>
      <w:bookmarkEnd w:id="3"/>
      <w:r w:rsidRPr="00934B4C">
        <w:t>.</w:t>
      </w:r>
    </w:p>
    <w:p w14:paraId="1A3B6131" w14:textId="77777777" w:rsidR="00AD0FDA" w:rsidRPr="00934B4C" w:rsidRDefault="00AD0FDA" w:rsidP="00934B4C"/>
    <w:p w14:paraId="730C61D4" w14:textId="77777777" w:rsidR="00AD0FDA" w:rsidRPr="00934B4C" w:rsidRDefault="00740183" w:rsidP="00934B4C">
      <w:pPr>
        <w:jc w:val="center"/>
        <w:rPr>
          <w:b/>
        </w:rPr>
      </w:pPr>
      <w:r w:rsidRPr="00934B4C">
        <w:rPr>
          <w:b/>
        </w:rPr>
        <w:t>_______________</w:t>
      </w:r>
    </w:p>
    <w:p w14:paraId="3D11E85E" w14:textId="77777777" w:rsidR="00AD0FDA" w:rsidRPr="00934B4C" w:rsidRDefault="00AD0FDA" w:rsidP="00934B4C"/>
    <w:p w14:paraId="730C3CC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80D26" w14:paraId="781FC4AB" w14:textId="77777777" w:rsidTr="00D0271D">
        <w:tc>
          <w:tcPr>
            <w:tcW w:w="9242" w:type="dxa"/>
            <w:shd w:val="clear" w:color="auto" w:fill="auto"/>
          </w:tcPr>
          <w:p w14:paraId="3784AE4E" w14:textId="77777777" w:rsidR="00AD0FDA" w:rsidRPr="00934B4C" w:rsidRDefault="00740183" w:rsidP="00934B4C">
            <w:pPr>
              <w:spacing w:after="240"/>
              <w:rPr>
                <w:u w:val="single"/>
              </w:rPr>
            </w:pPr>
            <w:r w:rsidRPr="00934B4C">
              <w:rPr>
                <w:u w:val="single"/>
              </w:rPr>
              <w:t xml:space="preserve">Phytosanitary requirements for importing </w:t>
            </w:r>
            <w:r w:rsidRPr="00934B4C">
              <w:rPr>
                <w:i/>
                <w:iCs/>
                <w:u w:val="single"/>
              </w:rPr>
              <w:t xml:space="preserve">Solanum </w:t>
            </w:r>
            <w:proofErr w:type="spellStart"/>
            <w:r w:rsidRPr="00934B4C">
              <w:rPr>
                <w:i/>
                <w:iCs/>
                <w:u w:val="single"/>
              </w:rPr>
              <w:t>lycopersicum</w:t>
            </w:r>
            <w:proofErr w:type="spellEnd"/>
            <w:r w:rsidRPr="00934B4C">
              <w:rPr>
                <w:u w:val="single"/>
              </w:rPr>
              <w:t xml:space="preserve"> L. seeds or </w:t>
            </w:r>
            <w:r w:rsidRPr="00934B4C">
              <w:rPr>
                <w:i/>
                <w:iCs/>
                <w:u w:val="single"/>
              </w:rPr>
              <w:t>Capsicum</w:t>
            </w:r>
            <w:r w:rsidRPr="00934B4C">
              <w:rPr>
                <w:u w:val="single"/>
              </w:rPr>
              <w:t xml:space="preserve"> spp. seeds on Tomato brown rugose fruit virus (</w:t>
            </w:r>
            <w:proofErr w:type="spellStart"/>
            <w:r w:rsidRPr="00934B4C">
              <w:rPr>
                <w:u w:val="single"/>
              </w:rPr>
              <w:t>ToBRFV</w:t>
            </w:r>
            <w:proofErr w:type="spellEnd"/>
            <w:r w:rsidRPr="00934B4C">
              <w:rPr>
                <w:u w:val="single"/>
              </w:rPr>
              <w:t>)</w:t>
            </w:r>
            <w:bookmarkStart w:id="4" w:name="spsTitle"/>
            <w:bookmarkEnd w:id="4"/>
          </w:p>
        </w:tc>
      </w:tr>
      <w:tr w:rsidR="00380D26" w14:paraId="36A3E8FF" w14:textId="77777777" w:rsidTr="00D0271D">
        <w:tc>
          <w:tcPr>
            <w:tcW w:w="9242" w:type="dxa"/>
            <w:shd w:val="clear" w:color="auto" w:fill="auto"/>
          </w:tcPr>
          <w:p w14:paraId="75C8C842" w14:textId="77777777" w:rsidR="00AD0FDA" w:rsidRPr="00934B4C" w:rsidRDefault="00740183" w:rsidP="00934B4C">
            <w:pPr>
              <w:spacing w:after="240"/>
              <w:rPr>
                <w:u w:val="single"/>
              </w:rPr>
            </w:pPr>
            <w:r w:rsidRPr="00934B4C">
              <w:t>This notification is based on notification G/SPS/N/</w:t>
            </w:r>
            <w:proofErr w:type="spellStart"/>
            <w:r w:rsidRPr="00934B4C">
              <w:t>CHN</w:t>
            </w:r>
            <w:proofErr w:type="spellEnd"/>
            <w:r w:rsidRPr="00934B4C">
              <w:t>/1223 dated 16 July 2021 and is amended as follows:</w:t>
            </w:r>
          </w:p>
          <w:p w14:paraId="32B77ACC" w14:textId="77777777" w:rsidR="00380D26" w:rsidRPr="00934B4C" w:rsidRDefault="00740183" w:rsidP="00740183">
            <w:pPr>
              <w:spacing w:after="120"/>
            </w:pPr>
            <w:r w:rsidRPr="00934B4C">
              <w:t>With respect to "6. Description of content", make the following explanation:</w:t>
            </w:r>
          </w:p>
          <w:p w14:paraId="43EEB076" w14:textId="77777777" w:rsidR="00380D26" w:rsidRPr="00934B4C" w:rsidRDefault="00740183" w:rsidP="00740183">
            <w:pPr>
              <w:spacing w:after="120"/>
            </w:pPr>
            <w:r w:rsidRPr="00934B4C">
              <w:t>The notification shall take effect on 1 November 2021.</w:t>
            </w:r>
          </w:p>
          <w:p w14:paraId="36F47C3B" w14:textId="77777777" w:rsidR="00380D26" w:rsidRPr="00934B4C" w:rsidRDefault="00740183" w:rsidP="00934B4C">
            <w:pPr>
              <w:spacing w:after="240"/>
            </w:pPr>
            <w:r w:rsidRPr="00934B4C">
              <w:t xml:space="preserve">Seeds harvested before 1 November 2021 may be exempted from field inspection requirements, and the competent phytosanitary authorities of the exporting country shall indicate in the additional declaration of the Phytosanitary Certificate that "The seeds were harvested before 1 November 2021 and are free from </w:t>
            </w:r>
            <w:proofErr w:type="spellStart"/>
            <w:r w:rsidRPr="00934B4C">
              <w:t>ToBRFV</w:t>
            </w:r>
            <w:proofErr w:type="spellEnd"/>
            <w:r w:rsidRPr="00934B4C">
              <w:t xml:space="preserve"> as tested by RT-PCR or real-time RT-PCR before exporting."</w:t>
            </w:r>
          </w:p>
          <w:p w14:paraId="5C4EA359" w14:textId="77777777" w:rsidR="00380D26" w:rsidRPr="00934B4C" w:rsidRDefault="00740183" w:rsidP="00740183">
            <w:pPr>
              <w:spacing w:after="120"/>
            </w:pPr>
            <w:r w:rsidRPr="00934B4C">
              <w:t>An article is added:</w:t>
            </w:r>
          </w:p>
          <w:p w14:paraId="4FDD64D9" w14:textId="77777777" w:rsidR="00380D26" w:rsidRPr="00934B4C" w:rsidRDefault="00740183" w:rsidP="00740183">
            <w:r w:rsidRPr="00934B4C">
              <w:t xml:space="preserve">Requirements for Re-export. According to ISPM12 (Guidelines for Phytosanitary Certificates), for </w:t>
            </w:r>
            <w:r w:rsidRPr="00934B4C">
              <w:rPr>
                <w:i/>
                <w:iCs/>
              </w:rPr>
              <w:t xml:space="preserve">Solanum </w:t>
            </w:r>
            <w:proofErr w:type="spellStart"/>
            <w:r w:rsidRPr="00934B4C">
              <w:rPr>
                <w:i/>
                <w:iCs/>
              </w:rPr>
              <w:t>lycopersicum</w:t>
            </w:r>
            <w:proofErr w:type="spellEnd"/>
            <w:r w:rsidRPr="00934B4C">
              <w:t xml:space="preserve"> L. seeds or </w:t>
            </w:r>
            <w:r w:rsidRPr="00934B4C">
              <w:rPr>
                <w:i/>
                <w:iCs/>
              </w:rPr>
              <w:t>Capsicum</w:t>
            </w:r>
            <w:r w:rsidRPr="00934B4C">
              <w:t xml:space="preserve"> spp. seeds to be re-exported to China, the original or certified copy of the Phytosanitary Certificate issued by the competent phytosanitary authority of the country of origin with the corresponding additional declaration shall be attached, in the meantime:</w:t>
            </w:r>
          </w:p>
          <w:p w14:paraId="7B72B8A9" w14:textId="68017510" w:rsidR="00380D26" w:rsidRPr="00934B4C" w:rsidRDefault="00740183" w:rsidP="00740183">
            <w:pPr>
              <w:pStyle w:val="ListParagraph"/>
              <w:numPr>
                <w:ilvl w:val="0"/>
                <w:numId w:val="16"/>
              </w:numPr>
              <w:spacing w:after="240"/>
            </w:pPr>
            <w:r w:rsidRPr="00934B4C">
              <w:t>if the seeds are not infested or contaminated by pests, the competent phytosanitary authority of the re-exporting country shall issue a phytosanitary certificate for re-export; or</w:t>
            </w:r>
          </w:p>
          <w:p w14:paraId="7B2337CF" w14:textId="7894CC34" w:rsidR="00380D26" w:rsidRPr="00934B4C" w:rsidRDefault="00740183" w:rsidP="00740183">
            <w:pPr>
              <w:pStyle w:val="ListParagraph"/>
              <w:numPr>
                <w:ilvl w:val="0"/>
                <w:numId w:val="16"/>
              </w:numPr>
              <w:spacing w:after="240"/>
            </w:pPr>
            <w:r w:rsidRPr="00934B4C">
              <w:t xml:space="preserve">if the seeds are infested or contaminated by any pest, pre-export testing shall be carried out and the competent phytosanitary authority of the re-exporting country shall issue a Phytosanitary Certificate with indicating in the additional declaration that "The seeds are free from </w:t>
            </w:r>
            <w:proofErr w:type="spellStart"/>
            <w:r w:rsidRPr="00934B4C">
              <w:t>ToBRFV</w:t>
            </w:r>
            <w:proofErr w:type="spellEnd"/>
            <w:r w:rsidRPr="00934B4C">
              <w:t xml:space="preserve"> as tested by RT-PCR or real-time RT-PCR before exporting."</w:t>
            </w:r>
          </w:p>
          <w:p w14:paraId="1120E954" w14:textId="77777777" w:rsidR="00380D26" w:rsidRPr="00934B4C" w:rsidRDefault="00BC2F68" w:rsidP="00934B4C">
            <w:pPr>
              <w:spacing w:after="240"/>
            </w:pPr>
            <w:hyperlink r:id="rId7" w:tgtFrame="_blank" w:history="1">
              <w:r w:rsidR="00740183" w:rsidRPr="00934B4C">
                <w:rPr>
                  <w:color w:val="0000FF"/>
                  <w:u w:val="single"/>
                </w:rPr>
                <w:t>https://members.wto.org/crnattachments/2021/SPS/CHN/21_6613_00_x.pdf</w:t>
              </w:r>
            </w:hyperlink>
            <w:bookmarkStart w:id="5" w:name="spsMeasure"/>
            <w:bookmarkEnd w:id="5"/>
          </w:p>
        </w:tc>
      </w:tr>
      <w:tr w:rsidR="00380D26" w:rsidRPr="0013124D" w14:paraId="137DA10E" w14:textId="77777777" w:rsidTr="00D0271D">
        <w:tc>
          <w:tcPr>
            <w:tcW w:w="9242" w:type="dxa"/>
            <w:shd w:val="clear" w:color="auto" w:fill="auto"/>
          </w:tcPr>
          <w:p w14:paraId="492E624B" w14:textId="77777777" w:rsidR="00AD0FDA" w:rsidRPr="0013124D" w:rsidRDefault="00740183" w:rsidP="00934B4C">
            <w:pPr>
              <w:spacing w:after="240"/>
              <w:rPr>
                <w:b/>
              </w:rPr>
            </w:pPr>
            <w:r w:rsidRPr="0013124D">
              <w:rPr>
                <w:b/>
              </w:rPr>
              <w:t>This addendum concerns a:</w:t>
            </w:r>
          </w:p>
        </w:tc>
      </w:tr>
      <w:tr w:rsidR="00380D26" w:rsidRPr="0013124D" w14:paraId="4DCF508B" w14:textId="77777777" w:rsidTr="00D0271D">
        <w:tc>
          <w:tcPr>
            <w:tcW w:w="9242" w:type="dxa"/>
            <w:shd w:val="clear" w:color="auto" w:fill="auto"/>
          </w:tcPr>
          <w:p w14:paraId="55984657" w14:textId="77777777" w:rsidR="00AD0FDA" w:rsidRPr="0013124D" w:rsidRDefault="00740183" w:rsidP="00934B4C">
            <w:pPr>
              <w:ind w:left="1440" w:hanging="873"/>
            </w:pPr>
            <w:r w:rsidRPr="0013124D">
              <w:t>[ ]</w:t>
            </w:r>
            <w:bookmarkStart w:id="6" w:name="spsModificationComment"/>
            <w:bookmarkEnd w:id="6"/>
            <w:r w:rsidR="00F342EB" w:rsidRPr="0013124D">
              <w:tab/>
            </w:r>
            <w:r w:rsidRPr="0013124D">
              <w:t>Modification of final date for comments</w:t>
            </w:r>
          </w:p>
        </w:tc>
      </w:tr>
      <w:tr w:rsidR="00380D26" w:rsidRPr="0013124D" w14:paraId="4F7DB2B1" w14:textId="77777777" w:rsidTr="00D0271D">
        <w:tc>
          <w:tcPr>
            <w:tcW w:w="9242" w:type="dxa"/>
            <w:shd w:val="clear" w:color="auto" w:fill="auto"/>
          </w:tcPr>
          <w:p w14:paraId="2551D5A4" w14:textId="77777777" w:rsidR="00AD0FDA" w:rsidRPr="0013124D" w:rsidRDefault="00740183" w:rsidP="00934B4C">
            <w:pPr>
              <w:ind w:left="1440" w:hanging="873"/>
            </w:pPr>
            <w:r w:rsidRPr="0013124D">
              <w:t>[</w:t>
            </w:r>
            <w:bookmarkStart w:id="7" w:name="spsNotification"/>
            <w:r w:rsidRPr="0013124D">
              <w:rPr>
                <w:b/>
              </w:rPr>
              <w:t>X</w:t>
            </w:r>
            <w:bookmarkEnd w:id="7"/>
            <w:r w:rsidRPr="0013124D">
              <w:t>]</w:t>
            </w:r>
            <w:r w:rsidRPr="0013124D">
              <w:tab/>
              <w:t>Notification of adoption, publication or entry into force of regulation</w:t>
            </w:r>
          </w:p>
        </w:tc>
      </w:tr>
      <w:tr w:rsidR="00380D26" w:rsidRPr="0013124D" w14:paraId="58109257" w14:textId="77777777" w:rsidTr="00D0271D">
        <w:tc>
          <w:tcPr>
            <w:tcW w:w="9242" w:type="dxa"/>
            <w:shd w:val="clear" w:color="auto" w:fill="auto"/>
          </w:tcPr>
          <w:p w14:paraId="243D2065" w14:textId="61888CDF" w:rsidR="00AD0FDA" w:rsidRPr="0013124D" w:rsidRDefault="00740183" w:rsidP="00934B4C">
            <w:pPr>
              <w:ind w:left="1440" w:hanging="873"/>
            </w:pPr>
            <w:r w:rsidRPr="0013124D">
              <w:t>[</w:t>
            </w:r>
            <w:r w:rsidR="0013124D" w:rsidRPr="0013124D">
              <w:t> </w:t>
            </w:r>
            <w:r w:rsidRPr="0013124D">
              <w:t>]</w:t>
            </w:r>
            <w:bookmarkStart w:id="8" w:name="spsModificationContent"/>
            <w:bookmarkEnd w:id="8"/>
            <w:r w:rsidRPr="0013124D">
              <w:tab/>
              <w:t>Modification of content and/or scope of previously notified draft regulation</w:t>
            </w:r>
          </w:p>
        </w:tc>
      </w:tr>
      <w:tr w:rsidR="00380D26" w:rsidRPr="0013124D" w14:paraId="1A7F9A87" w14:textId="77777777" w:rsidTr="00D0271D">
        <w:tc>
          <w:tcPr>
            <w:tcW w:w="9242" w:type="dxa"/>
            <w:shd w:val="clear" w:color="auto" w:fill="auto"/>
          </w:tcPr>
          <w:p w14:paraId="0ECAF0AB" w14:textId="77777777" w:rsidR="00AD0FDA" w:rsidRPr="0013124D" w:rsidRDefault="00740183" w:rsidP="00934B4C">
            <w:pPr>
              <w:ind w:left="1440" w:hanging="873"/>
            </w:pPr>
            <w:r w:rsidRPr="0013124D">
              <w:t>[ ]</w:t>
            </w:r>
            <w:bookmarkStart w:id="9" w:name="spsWithdraw"/>
            <w:bookmarkEnd w:id="9"/>
            <w:r w:rsidRPr="0013124D">
              <w:tab/>
              <w:t>Withdrawal of proposed regulation</w:t>
            </w:r>
          </w:p>
        </w:tc>
      </w:tr>
      <w:tr w:rsidR="00380D26" w14:paraId="446C678C" w14:textId="77777777" w:rsidTr="00D0271D">
        <w:tc>
          <w:tcPr>
            <w:tcW w:w="9242" w:type="dxa"/>
            <w:shd w:val="clear" w:color="auto" w:fill="auto"/>
          </w:tcPr>
          <w:p w14:paraId="2C57EEAF" w14:textId="77777777" w:rsidR="00AD0FDA" w:rsidRPr="00934B4C" w:rsidRDefault="00740183" w:rsidP="00934B4C">
            <w:pPr>
              <w:ind w:left="1440" w:hanging="873"/>
            </w:pPr>
            <w:r w:rsidRPr="0013124D">
              <w:t>[ ]</w:t>
            </w:r>
            <w:bookmarkStart w:id="10" w:name="spsModificationDate"/>
            <w:bookmarkEnd w:id="10"/>
            <w:r w:rsidRPr="0013124D">
              <w:tab/>
              <w:t>Change in proposed date of adoption, publication or date of entry into force</w:t>
            </w:r>
          </w:p>
        </w:tc>
      </w:tr>
      <w:tr w:rsidR="00380D26" w14:paraId="1442BC86" w14:textId="77777777" w:rsidTr="00D0271D">
        <w:tc>
          <w:tcPr>
            <w:tcW w:w="9242" w:type="dxa"/>
            <w:shd w:val="clear" w:color="auto" w:fill="auto"/>
          </w:tcPr>
          <w:p w14:paraId="0DCD33A3" w14:textId="77777777" w:rsidR="00AD0FDA" w:rsidRPr="00934B4C" w:rsidRDefault="0074018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80D26" w14:paraId="467DE173" w14:textId="77777777" w:rsidTr="00D0271D">
        <w:tc>
          <w:tcPr>
            <w:tcW w:w="9242" w:type="dxa"/>
            <w:shd w:val="clear" w:color="auto" w:fill="auto"/>
          </w:tcPr>
          <w:p w14:paraId="5F471F05" w14:textId="77777777" w:rsidR="00AD0FDA" w:rsidRPr="00A43147" w:rsidRDefault="00740183" w:rsidP="00740183">
            <w:pPr>
              <w:keepNext/>
              <w:spacing w:after="240"/>
              <w:rPr>
                <w:b/>
              </w:rPr>
            </w:pPr>
            <w:bookmarkStart w:id="13" w:name="spsComment"/>
            <w:r w:rsidRPr="00A43147">
              <w:rPr>
                <w:b/>
              </w:rPr>
              <w:lastRenderedPageBreak/>
              <w:t xml:space="preserve">Comment period: </w:t>
            </w:r>
            <w:r w:rsidRPr="00A43147">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80D26" w14:paraId="15814DC9" w14:textId="77777777" w:rsidTr="00D0271D">
        <w:tc>
          <w:tcPr>
            <w:tcW w:w="9242" w:type="dxa"/>
            <w:shd w:val="clear" w:color="auto" w:fill="auto"/>
          </w:tcPr>
          <w:p w14:paraId="663EE26D" w14:textId="1A1A90E1" w:rsidR="00AD0FDA" w:rsidRPr="00A43147" w:rsidRDefault="00740183" w:rsidP="00934B4C">
            <w:pPr>
              <w:spacing w:after="240"/>
              <w:ind w:left="1440" w:hanging="873"/>
            </w:pPr>
            <w:r w:rsidRPr="00A43147">
              <w:t>[ ]</w:t>
            </w:r>
            <w:bookmarkStart w:id="14" w:name="spsSixtyDayCirculation"/>
            <w:bookmarkEnd w:id="14"/>
            <w:r w:rsidRPr="00A43147">
              <w:tab/>
              <w:t xml:space="preserve">Sixty days from the date of circulation of the addendum to the notification and/or </w:t>
            </w:r>
            <w:r w:rsidRPr="00A43147">
              <w:rPr>
                <w:i/>
              </w:rPr>
              <w:t>(dd/mm/</w:t>
            </w:r>
            <w:proofErr w:type="spellStart"/>
            <w:r w:rsidRPr="00A43147">
              <w:rPr>
                <w:i/>
              </w:rPr>
              <w:t>yy</w:t>
            </w:r>
            <w:proofErr w:type="spellEnd"/>
            <w:r w:rsidRPr="00A43147">
              <w:rPr>
                <w:i/>
              </w:rPr>
              <w:t>)</w:t>
            </w:r>
            <w:r w:rsidRPr="00A43147">
              <w:t>: Not applicable</w:t>
            </w:r>
          </w:p>
        </w:tc>
      </w:tr>
      <w:tr w:rsidR="00380D26" w14:paraId="2212E379" w14:textId="77777777" w:rsidTr="00D0271D">
        <w:tc>
          <w:tcPr>
            <w:tcW w:w="9242" w:type="dxa"/>
            <w:shd w:val="clear" w:color="auto" w:fill="auto"/>
          </w:tcPr>
          <w:p w14:paraId="1C91D7DC" w14:textId="77777777" w:rsidR="00AD0FDA" w:rsidRPr="00934B4C" w:rsidRDefault="00740183" w:rsidP="00934B4C">
            <w:pPr>
              <w:spacing w:after="240"/>
              <w:rPr>
                <w:b/>
              </w:rPr>
            </w:pPr>
            <w:r w:rsidRPr="00934B4C">
              <w:rPr>
                <w:b/>
              </w:rPr>
              <w:t>Agency or authority designated to handle comments: [ ]</w:t>
            </w:r>
            <w:bookmarkStart w:id="15" w:name="spsCommentNNA"/>
            <w:bookmarkEnd w:id="15"/>
            <w:r w:rsidRPr="00934B4C">
              <w:rPr>
                <w:b/>
              </w:rPr>
              <w:t> National Notification Authority, [</w:t>
            </w:r>
            <w:bookmarkStart w:id="16" w:name="spsCommentNEP"/>
            <w:r w:rsidRPr="00934B4C">
              <w:rPr>
                <w:b/>
              </w:rPr>
              <w:t>X</w:t>
            </w:r>
            <w:bookmarkEnd w:id="16"/>
            <w:r w:rsidRPr="00934B4C">
              <w:rPr>
                <w:b/>
              </w:rPr>
              <w:t>] National Enquiry Point. Address, fax number and e-mail address (if available) of other body:</w:t>
            </w:r>
          </w:p>
        </w:tc>
      </w:tr>
      <w:tr w:rsidR="00380D26" w14:paraId="19DE1E8A" w14:textId="77777777" w:rsidTr="00D0271D">
        <w:tc>
          <w:tcPr>
            <w:tcW w:w="9242" w:type="dxa"/>
            <w:shd w:val="clear" w:color="auto" w:fill="auto"/>
          </w:tcPr>
          <w:p w14:paraId="49AD568C" w14:textId="77777777" w:rsidR="00AD0FDA" w:rsidRPr="00934B4C" w:rsidRDefault="00740183" w:rsidP="00934B4C">
            <w:pPr>
              <w:spacing w:after="240"/>
            </w:pPr>
            <w:bookmarkStart w:id="17" w:name="spsCommentAddress"/>
            <w:bookmarkEnd w:id="17"/>
            <w:r w:rsidRPr="00934B4C">
              <w:t xml:space="preserve"> </w:t>
            </w:r>
          </w:p>
        </w:tc>
      </w:tr>
      <w:tr w:rsidR="00380D26" w14:paraId="1B01BD25" w14:textId="77777777" w:rsidTr="00D0271D">
        <w:tc>
          <w:tcPr>
            <w:tcW w:w="9242" w:type="dxa"/>
            <w:shd w:val="clear" w:color="auto" w:fill="auto"/>
          </w:tcPr>
          <w:p w14:paraId="79465A43" w14:textId="77777777" w:rsidR="00AD0FDA" w:rsidRPr="00934B4C" w:rsidRDefault="00740183" w:rsidP="00934B4C">
            <w:pPr>
              <w:spacing w:after="240"/>
              <w:rPr>
                <w:b/>
              </w:rPr>
            </w:pPr>
            <w:r w:rsidRPr="00934B4C">
              <w:rPr>
                <w:b/>
              </w:rPr>
              <w:t>Text</w:t>
            </w:r>
            <w:r w:rsidR="00D06EF3" w:rsidRPr="00934B4C">
              <w:rPr>
                <w:b/>
              </w:rPr>
              <w:t>(s)</w:t>
            </w:r>
            <w:r w:rsidRPr="00934B4C">
              <w:rPr>
                <w:b/>
              </w:rPr>
              <w:t xml:space="preserve"> available from: [ ]</w:t>
            </w:r>
            <w:bookmarkStart w:id="18" w:name="spsTextAvailableNNA"/>
            <w:bookmarkEnd w:id="18"/>
            <w:r w:rsidRPr="00934B4C">
              <w:rPr>
                <w:b/>
              </w:rPr>
              <w:t> National Notification Authority, [</w:t>
            </w:r>
            <w:bookmarkStart w:id="19" w:name="spsTextAvailableNEP"/>
            <w:r w:rsidRPr="00934B4C">
              <w:rPr>
                <w:b/>
              </w:rPr>
              <w:t>X</w:t>
            </w:r>
            <w:bookmarkEnd w:id="19"/>
            <w:r w:rsidRPr="00934B4C">
              <w:rPr>
                <w:b/>
              </w:rPr>
              <w:t>] National Enquiry Point. Address, fax number and e-mail address (if available) of other body:</w:t>
            </w:r>
          </w:p>
        </w:tc>
      </w:tr>
      <w:tr w:rsidR="00380D26" w14:paraId="274F6402" w14:textId="77777777" w:rsidTr="00D0271D">
        <w:tc>
          <w:tcPr>
            <w:tcW w:w="9242" w:type="dxa"/>
            <w:shd w:val="clear" w:color="auto" w:fill="auto"/>
          </w:tcPr>
          <w:p w14:paraId="2CC1F136" w14:textId="77777777" w:rsidR="00AD0FDA" w:rsidRPr="00934B4C" w:rsidRDefault="00740183" w:rsidP="00934B4C">
            <w:pPr>
              <w:spacing w:after="240"/>
            </w:pPr>
            <w:bookmarkStart w:id="20" w:name="spsTextSupplierAddress"/>
            <w:bookmarkEnd w:id="20"/>
            <w:r w:rsidRPr="00934B4C">
              <w:t xml:space="preserve"> </w:t>
            </w:r>
          </w:p>
        </w:tc>
      </w:tr>
    </w:tbl>
    <w:p w14:paraId="2BBC6DD4" w14:textId="77777777" w:rsidR="00AD0FDA" w:rsidRPr="00934B4C" w:rsidRDefault="00AD0FDA" w:rsidP="00934B4C"/>
    <w:p w14:paraId="76CE3454" w14:textId="77777777" w:rsidR="00AD0FDA" w:rsidRPr="00934B4C" w:rsidRDefault="00740183" w:rsidP="00934B4C">
      <w:pPr>
        <w:jc w:val="center"/>
        <w:rPr>
          <w:b/>
        </w:rPr>
      </w:pPr>
      <w:r w:rsidRPr="00934B4C">
        <w:rPr>
          <w:b/>
        </w:rPr>
        <w:t>__________</w:t>
      </w:r>
    </w:p>
    <w:sectPr w:rsidR="00AD0FDA" w:rsidRPr="00934B4C" w:rsidSect="0074018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A866E" w14:textId="77777777" w:rsidR="00627E42" w:rsidRDefault="00740183">
      <w:r>
        <w:separator/>
      </w:r>
    </w:p>
  </w:endnote>
  <w:endnote w:type="continuationSeparator" w:id="0">
    <w:p w14:paraId="2B6344C9" w14:textId="77777777" w:rsidR="00627E42" w:rsidRDefault="0074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6234E" w14:textId="31AA26E2" w:rsidR="00AD0FDA" w:rsidRPr="00740183" w:rsidRDefault="00740183" w:rsidP="007401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F6C6F" w14:textId="7D959627" w:rsidR="00AD0FDA" w:rsidRPr="00740183" w:rsidRDefault="00740183" w:rsidP="007401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EBBCA" w14:textId="77777777" w:rsidR="009A1BA8" w:rsidRPr="00934B4C" w:rsidRDefault="0074018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A844F" w14:textId="77777777" w:rsidR="00627E42" w:rsidRDefault="00740183">
      <w:r>
        <w:separator/>
      </w:r>
    </w:p>
  </w:footnote>
  <w:footnote w:type="continuationSeparator" w:id="0">
    <w:p w14:paraId="76589137" w14:textId="77777777" w:rsidR="00627E42" w:rsidRDefault="0074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5A728" w14:textId="77777777" w:rsidR="00740183" w:rsidRPr="00740183" w:rsidRDefault="00740183" w:rsidP="00740183">
    <w:pPr>
      <w:pStyle w:val="Header"/>
      <w:pBdr>
        <w:bottom w:val="single" w:sz="4" w:space="1" w:color="auto"/>
      </w:pBdr>
      <w:tabs>
        <w:tab w:val="clear" w:pos="4513"/>
        <w:tab w:val="clear" w:pos="9027"/>
      </w:tabs>
      <w:jc w:val="center"/>
    </w:pPr>
    <w:r w:rsidRPr="00740183">
      <w:t>G/SPS/N/</w:t>
    </w:r>
    <w:proofErr w:type="spellStart"/>
    <w:r w:rsidRPr="00740183">
      <w:t>CHN</w:t>
    </w:r>
    <w:proofErr w:type="spellEnd"/>
    <w:r w:rsidRPr="00740183">
      <w:t>/1223/Add.1</w:t>
    </w:r>
  </w:p>
  <w:p w14:paraId="035B3E89" w14:textId="77777777" w:rsidR="00740183" w:rsidRPr="00740183" w:rsidRDefault="00740183" w:rsidP="00740183">
    <w:pPr>
      <w:pStyle w:val="Header"/>
      <w:pBdr>
        <w:bottom w:val="single" w:sz="4" w:space="1" w:color="auto"/>
      </w:pBdr>
      <w:tabs>
        <w:tab w:val="clear" w:pos="4513"/>
        <w:tab w:val="clear" w:pos="9027"/>
      </w:tabs>
      <w:jc w:val="center"/>
    </w:pPr>
  </w:p>
  <w:p w14:paraId="50DBE102" w14:textId="60FA74AF" w:rsidR="00740183" w:rsidRPr="00740183" w:rsidRDefault="00740183" w:rsidP="00740183">
    <w:pPr>
      <w:pStyle w:val="Header"/>
      <w:pBdr>
        <w:bottom w:val="single" w:sz="4" w:space="1" w:color="auto"/>
      </w:pBdr>
      <w:tabs>
        <w:tab w:val="clear" w:pos="4513"/>
        <w:tab w:val="clear" w:pos="9027"/>
      </w:tabs>
      <w:jc w:val="center"/>
    </w:pPr>
    <w:r w:rsidRPr="00740183">
      <w:t xml:space="preserve">- </w:t>
    </w:r>
    <w:r w:rsidRPr="00740183">
      <w:fldChar w:fldCharType="begin"/>
    </w:r>
    <w:r w:rsidRPr="00740183">
      <w:instrText xml:space="preserve"> PAGE </w:instrText>
    </w:r>
    <w:r w:rsidRPr="00740183">
      <w:fldChar w:fldCharType="separate"/>
    </w:r>
    <w:r w:rsidRPr="00740183">
      <w:rPr>
        <w:noProof/>
      </w:rPr>
      <w:t>2</w:t>
    </w:r>
    <w:r w:rsidRPr="00740183">
      <w:fldChar w:fldCharType="end"/>
    </w:r>
    <w:r w:rsidRPr="00740183">
      <w:t xml:space="preserve"> -</w:t>
    </w:r>
  </w:p>
  <w:p w14:paraId="09DA667D" w14:textId="122281D7" w:rsidR="00AD0FDA" w:rsidRPr="00740183" w:rsidRDefault="00AD0FDA" w:rsidP="007401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9349F" w14:textId="77777777" w:rsidR="00740183" w:rsidRPr="00740183" w:rsidRDefault="00740183" w:rsidP="00740183">
    <w:pPr>
      <w:pStyle w:val="Header"/>
      <w:pBdr>
        <w:bottom w:val="single" w:sz="4" w:space="1" w:color="auto"/>
      </w:pBdr>
      <w:tabs>
        <w:tab w:val="clear" w:pos="4513"/>
        <w:tab w:val="clear" w:pos="9027"/>
      </w:tabs>
      <w:jc w:val="center"/>
    </w:pPr>
    <w:r w:rsidRPr="00740183">
      <w:t>G/SPS/N/</w:t>
    </w:r>
    <w:proofErr w:type="spellStart"/>
    <w:r w:rsidRPr="00740183">
      <w:t>CHN</w:t>
    </w:r>
    <w:proofErr w:type="spellEnd"/>
    <w:r w:rsidRPr="00740183">
      <w:t>/1223/Add.1</w:t>
    </w:r>
  </w:p>
  <w:p w14:paraId="3E24501F" w14:textId="77777777" w:rsidR="00740183" w:rsidRPr="00740183" w:rsidRDefault="00740183" w:rsidP="00740183">
    <w:pPr>
      <w:pStyle w:val="Header"/>
      <w:pBdr>
        <w:bottom w:val="single" w:sz="4" w:space="1" w:color="auto"/>
      </w:pBdr>
      <w:tabs>
        <w:tab w:val="clear" w:pos="4513"/>
        <w:tab w:val="clear" w:pos="9027"/>
      </w:tabs>
      <w:jc w:val="center"/>
    </w:pPr>
  </w:p>
  <w:p w14:paraId="5E97DBA3" w14:textId="4CB45B6D" w:rsidR="00740183" w:rsidRPr="00740183" w:rsidRDefault="00740183" w:rsidP="00740183">
    <w:pPr>
      <w:pStyle w:val="Header"/>
      <w:pBdr>
        <w:bottom w:val="single" w:sz="4" w:space="1" w:color="auto"/>
      </w:pBdr>
      <w:tabs>
        <w:tab w:val="clear" w:pos="4513"/>
        <w:tab w:val="clear" w:pos="9027"/>
      </w:tabs>
      <w:jc w:val="center"/>
    </w:pPr>
    <w:r w:rsidRPr="00740183">
      <w:t xml:space="preserve">- </w:t>
    </w:r>
    <w:r w:rsidRPr="00740183">
      <w:fldChar w:fldCharType="begin"/>
    </w:r>
    <w:r w:rsidRPr="00740183">
      <w:instrText xml:space="preserve"> PAGE </w:instrText>
    </w:r>
    <w:r w:rsidRPr="00740183">
      <w:fldChar w:fldCharType="separate"/>
    </w:r>
    <w:r w:rsidRPr="00740183">
      <w:rPr>
        <w:noProof/>
      </w:rPr>
      <w:t>2</w:t>
    </w:r>
    <w:r w:rsidRPr="00740183">
      <w:fldChar w:fldCharType="end"/>
    </w:r>
    <w:r w:rsidRPr="00740183">
      <w:t xml:space="preserve"> -</w:t>
    </w:r>
  </w:p>
  <w:p w14:paraId="25ACE60D" w14:textId="67A2760E" w:rsidR="00AD0FDA" w:rsidRPr="00740183" w:rsidRDefault="00AD0FDA" w:rsidP="007401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0D26" w14:paraId="1A9ABC21" w14:textId="77777777" w:rsidTr="00B13A58">
      <w:trPr>
        <w:trHeight w:val="240"/>
        <w:jc w:val="center"/>
      </w:trPr>
      <w:tc>
        <w:tcPr>
          <w:tcW w:w="3794" w:type="dxa"/>
          <w:shd w:val="clear" w:color="auto" w:fill="FFFFFF"/>
          <w:tcMar>
            <w:left w:w="108" w:type="dxa"/>
            <w:right w:w="108" w:type="dxa"/>
          </w:tcMar>
          <w:vAlign w:val="center"/>
        </w:tcPr>
        <w:p w14:paraId="3CACB8C1" w14:textId="77777777" w:rsidR="00ED54E0" w:rsidRPr="00AD0FDA" w:rsidRDefault="00ED54E0" w:rsidP="0081481D">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49389436" w14:textId="2DB61090" w:rsidR="00ED54E0" w:rsidRPr="00AD0FDA" w:rsidRDefault="00740183" w:rsidP="0081481D">
          <w:pPr>
            <w:jc w:val="right"/>
            <w:rPr>
              <w:b/>
              <w:color w:val="FF0000"/>
              <w:szCs w:val="16"/>
            </w:rPr>
          </w:pPr>
          <w:r>
            <w:rPr>
              <w:b/>
              <w:color w:val="FF0000"/>
              <w:szCs w:val="16"/>
            </w:rPr>
            <w:t xml:space="preserve"> </w:t>
          </w:r>
        </w:p>
      </w:tc>
    </w:tr>
    <w:bookmarkEnd w:id="21"/>
    <w:tr w:rsidR="00380D26" w14:paraId="69ED10EE" w14:textId="77777777" w:rsidTr="00B13A58">
      <w:trPr>
        <w:trHeight w:val="213"/>
        <w:jc w:val="center"/>
      </w:trPr>
      <w:tc>
        <w:tcPr>
          <w:tcW w:w="3794" w:type="dxa"/>
          <w:vMerge w:val="restart"/>
          <w:shd w:val="clear" w:color="auto" w:fill="FFFFFF"/>
          <w:tcMar>
            <w:left w:w="0" w:type="dxa"/>
            <w:right w:w="0" w:type="dxa"/>
          </w:tcMar>
        </w:tcPr>
        <w:p w14:paraId="3D2FEFAB" w14:textId="77777777" w:rsidR="00ED54E0" w:rsidRPr="00AD0FDA" w:rsidRDefault="00740183" w:rsidP="0081481D">
          <w:pPr>
            <w:jc w:val="left"/>
          </w:pPr>
          <w:r>
            <w:rPr>
              <w:noProof/>
              <w:lang w:eastAsia="en-GB"/>
            </w:rPr>
            <w:drawing>
              <wp:inline distT="0" distB="0" distL="0" distR="0" wp14:anchorId="17269F59" wp14:editId="3FBBE7C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612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0A3701" w14:textId="77777777" w:rsidR="00ED54E0" w:rsidRPr="00AD0FDA" w:rsidRDefault="00ED54E0" w:rsidP="0081481D">
          <w:pPr>
            <w:jc w:val="right"/>
            <w:rPr>
              <w:b/>
              <w:szCs w:val="16"/>
            </w:rPr>
          </w:pPr>
        </w:p>
      </w:tc>
    </w:tr>
    <w:tr w:rsidR="00380D26" w14:paraId="32A4084F" w14:textId="77777777" w:rsidTr="00B13A58">
      <w:trPr>
        <w:trHeight w:val="868"/>
        <w:jc w:val="center"/>
      </w:trPr>
      <w:tc>
        <w:tcPr>
          <w:tcW w:w="3794" w:type="dxa"/>
          <w:vMerge/>
          <w:shd w:val="clear" w:color="auto" w:fill="FFFFFF"/>
          <w:tcMar>
            <w:left w:w="108" w:type="dxa"/>
            <w:right w:w="108" w:type="dxa"/>
          </w:tcMar>
        </w:tcPr>
        <w:p w14:paraId="46AF662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1221C11" w14:textId="77777777" w:rsidR="00740183" w:rsidRDefault="00740183" w:rsidP="0081481D">
          <w:pPr>
            <w:jc w:val="right"/>
            <w:rPr>
              <w:b/>
              <w:szCs w:val="16"/>
            </w:rPr>
          </w:pPr>
          <w:bookmarkStart w:id="22" w:name="bmkSymbols"/>
          <w:r>
            <w:rPr>
              <w:b/>
              <w:szCs w:val="16"/>
            </w:rPr>
            <w:t>G/SPS/N/</w:t>
          </w:r>
          <w:proofErr w:type="spellStart"/>
          <w:r>
            <w:rPr>
              <w:b/>
              <w:szCs w:val="16"/>
            </w:rPr>
            <w:t>CHN</w:t>
          </w:r>
          <w:proofErr w:type="spellEnd"/>
          <w:r>
            <w:rPr>
              <w:b/>
              <w:szCs w:val="16"/>
            </w:rPr>
            <w:t>/1223/Add.1</w:t>
          </w:r>
        </w:p>
        <w:bookmarkEnd w:id="22"/>
        <w:p w14:paraId="51EE00DD" w14:textId="13605178" w:rsidR="00AD0FDA" w:rsidRPr="00934B4C" w:rsidRDefault="00AD0FDA" w:rsidP="0081481D">
          <w:pPr>
            <w:jc w:val="right"/>
            <w:rPr>
              <w:b/>
              <w:szCs w:val="16"/>
            </w:rPr>
          </w:pPr>
        </w:p>
      </w:tc>
    </w:tr>
    <w:tr w:rsidR="00380D26" w14:paraId="37FDC006" w14:textId="77777777" w:rsidTr="00B13A58">
      <w:trPr>
        <w:trHeight w:val="240"/>
        <w:jc w:val="center"/>
      </w:trPr>
      <w:tc>
        <w:tcPr>
          <w:tcW w:w="3794" w:type="dxa"/>
          <w:vMerge/>
          <w:shd w:val="clear" w:color="auto" w:fill="FFFFFF"/>
          <w:tcMar>
            <w:left w:w="108" w:type="dxa"/>
            <w:right w:w="108" w:type="dxa"/>
          </w:tcMar>
          <w:vAlign w:val="center"/>
        </w:tcPr>
        <w:p w14:paraId="59DF995C" w14:textId="77777777" w:rsidR="00ED54E0" w:rsidRPr="00AD0FDA" w:rsidRDefault="00ED54E0" w:rsidP="0081481D"/>
      </w:tc>
      <w:tc>
        <w:tcPr>
          <w:tcW w:w="5448" w:type="dxa"/>
          <w:gridSpan w:val="2"/>
          <w:shd w:val="clear" w:color="auto" w:fill="FFFFFF"/>
          <w:tcMar>
            <w:left w:w="108" w:type="dxa"/>
            <w:right w:w="108" w:type="dxa"/>
          </w:tcMar>
          <w:vAlign w:val="center"/>
        </w:tcPr>
        <w:p w14:paraId="720B5661" w14:textId="21C50F9D" w:rsidR="00ED54E0" w:rsidRPr="00AD0FDA" w:rsidRDefault="000538EA" w:rsidP="0081481D">
          <w:pPr>
            <w:jc w:val="right"/>
            <w:rPr>
              <w:szCs w:val="16"/>
            </w:rPr>
          </w:pPr>
          <w:bookmarkStart w:id="23" w:name="bmkDate"/>
          <w:bookmarkStart w:id="24" w:name="spsDateDistribution"/>
          <w:bookmarkEnd w:id="23"/>
          <w:bookmarkEnd w:id="24"/>
          <w:r>
            <w:rPr>
              <w:szCs w:val="16"/>
            </w:rPr>
            <w:t>21 October 2021</w:t>
          </w:r>
        </w:p>
      </w:tc>
    </w:tr>
    <w:tr w:rsidR="00380D26" w14:paraId="199264B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BC7887" w14:textId="7BA313A3" w:rsidR="00ED54E0" w:rsidRPr="00AD0FDA" w:rsidRDefault="00740183" w:rsidP="0081481D">
          <w:pPr>
            <w:jc w:val="left"/>
            <w:rPr>
              <w:b/>
            </w:rPr>
          </w:pPr>
          <w:bookmarkStart w:id="25" w:name="bmkSerial"/>
          <w:r w:rsidRPr="00934B4C">
            <w:rPr>
              <w:color w:val="FF0000"/>
              <w:szCs w:val="16"/>
            </w:rPr>
            <w:t>(</w:t>
          </w:r>
          <w:bookmarkStart w:id="26" w:name="spsSerialNumber"/>
          <w:bookmarkEnd w:id="26"/>
          <w:r w:rsidR="000538EA">
            <w:rPr>
              <w:color w:val="FF0000"/>
              <w:szCs w:val="16"/>
            </w:rPr>
            <w:t>21-</w:t>
          </w:r>
          <w:r w:rsidR="00BC2F68">
            <w:rPr>
              <w:color w:val="FF0000"/>
              <w:szCs w:val="16"/>
            </w:rPr>
            <w:t>7952</w:t>
          </w:r>
          <w:r w:rsidRPr="00934B4C">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05689E6D" w14:textId="77777777" w:rsidR="00ED54E0" w:rsidRPr="00AD0FDA" w:rsidRDefault="00740183" w:rsidP="0081481D">
          <w:pPr>
            <w:jc w:val="right"/>
            <w:rPr>
              <w:szCs w:val="16"/>
            </w:rPr>
          </w:pPr>
          <w:bookmarkStart w:id="27"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7"/>
        </w:p>
      </w:tc>
    </w:tr>
    <w:tr w:rsidR="00380D26" w14:paraId="665602F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2F4F6C" w14:textId="24328EB3" w:rsidR="00ED54E0" w:rsidRPr="00AD0FDA" w:rsidRDefault="00740183" w:rsidP="0081481D">
          <w:pPr>
            <w:jc w:val="left"/>
            <w:rPr>
              <w:sz w:val="14"/>
              <w:szCs w:val="16"/>
            </w:rPr>
          </w:pPr>
          <w:bookmarkStart w:id="28" w:name="bmkCommittee"/>
          <w:r>
            <w:rPr>
              <w:b/>
            </w:rPr>
            <w:t>Committee on Sanitary and Phytosanitary Measures</w:t>
          </w:r>
          <w:bookmarkEnd w:id="28"/>
        </w:p>
      </w:tc>
      <w:tc>
        <w:tcPr>
          <w:tcW w:w="3325" w:type="dxa"/>
          <w:tcBorders>
            <w:top w:val="single" w:sz="4" w:space="0" w:color="auto"/>
          </w:tcBorders>
          <w:tcMar>
            <w:top w:w="113" w:type="dxa"/>
            <w:left w:w="108" w:type="dxa"/>
            <w:bottom w:w="57" w:type="dxa"/>
            <w:right w:w="108" w:type="dxa"/>
          </w:tcMar>
          <w:vAlign w:val="center"/>
        </w:tcPr>
        <w:p w14:paraId="5206B4E1" w14:textId="17F20CD0" w:rsidR="00ED54E0" w:rsidRPr="00934B4C" w:rsidRDefault="00740183" w:rsidP="00F342EB">
          <w:pPr>
            <w:jc w:val="right"/>
            <w:rPr>
              <w:bCs/>
              <w:szCs w:val="18"/>
            </w:rPr>
          </w:pPr>
          <w:bookmarkStart w:id="29" w:name="bmkLanguage"/>
          <w:r>
            <w:rPr>
              <w:bCs/>
              <w:szCs w:val="18"/>
            </w:rPr>
            <w:t>Original: English</w:t>
          </w:r>
          <w:bookmarkEnd w:id="29"/>
        </w:p>
      </w:tc>
    </w:tr>
  </w:tbl>
  <w:p w14:paraId="0CBD894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F43E3D"/>
    <w:multiLevelType w:val="hybridMultilevel"/>
    <w:tmpl w:val="0F3A88A4"/>
    <w:lvl w:ilvl="0" w:tplc="543855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E72B5"/>
    <w:multiLevelType w:val="hybridMultilevel"/>
    <w:tmpl w:val="CBF27D92"/>
    <w:lvl w:ilvl="0" w:tplc="3F564E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8BCEE172">
      <w:start w:val="1"/>
      <w:numFmt w:val="decimal"/>
      <w:pStyle w:val="SummaryText"/>
      <w:lvlText w:val="%1."/>
      <w:lvlJc w:val="left"/>
      <w:pPr>
        <w:ind w:left="360" w:hanging="360"/>
      </w:pPr>
    </w:lvl>
    <w:lvl w:ilvl="1" w:tplc="73481C88" w:tentative="1">
      <w:start w:val="1"/>
      <w:numFmt w:val="lowerLetter"/>
      <w:lvlText w:val="%2."/>
      <w:lvlJc w:val="left"/>
      <w:pPr>
        <w:ind w:left="1080" w:hanging="360"/>
      </w:pPr>
    </w:lvl>
    <w:lvl w:ilvl="2" w:tplc="DFBE3784" w:tentative="1">
      <w:start w:val="1"/>
      <w:numFmt w:val="lowerRoman"/>
      <w:lvlText w:val="%3."/>
      <w:lvlJc w:val="right"/>
      <w:pPr>
        <w:ind w:left="1800" w:hanging="180"/>
      </w:pPr>
    </w:lvl>
    <w:lvl w:ilvl="3" w:tplc="1EA63F68" w:tentative="1">
      <w:start w:val="1"/>
      <w:numFmt w:val="decimal"/>
      <w:lvlText w:val="%4."/>
      <w:lvlJc w:val="left"/>
      <w:pPr>
        <w:ind w:left="2520" w:hanging="360"/>
      </w:pPr>
    </w:lvl>
    <w:lvl w:ilvl="4" w:tplc="F1529B60" w:tentative="1">
      <w:start w:val="1"/>
      <w:numFmt w:val="lowerLetter"/>
      <w:lvlText w:val="%5."/>
      <w:lvlJc w:val="left"/>
      <w:pPr>
        <w:ind w:left="3240" w:hanging="360"/>
      </w:pPr>
    </w:lvl>
    <w:lvl w:ilvl="5" w:tplc="5E6001E8" w:tentative="1">
      <w:start w:val="1"/>
      <w:numFmt w:val="lowerRoman"/>
      <w:lvlText w:val="%6."/>
      <w:lvlJc w:val="right"/>
      <w:pPr>
        <w:ind w:left="3960" w:hanging="180"/>
      </w:pPr>
    </w:lvl>
    <w:lvl w:ilvl="6" w:tplc="62C0D960" w:tentative="1">
      <w:start w:val="1"/>
      <w:numFmt w:val="decimal"/>
      <w:lvlText w:val="%7."/>
      <w:lvlJc w:val="left"/>
      <w:pPr>
        <w:ind w:left="4680" w:hanging="360"/>
      </w:pPr>
    </w:lvl>
    <w:lvl w:ilvl="7" w:tplc="BC464BC6" w:tentative="1">
      <w:start w:val="1"/>
      <w:numFmt w:val="lowerLetter"/>
      <w:lvlText w:val="%8."/>
      <w:lvlJc w:val="left"/>
      <w:pPr>
        <w:ind w:left="5400" w:hanging="360"/>
      </w:pPr>
    </w:lvl>
    <w:lvl w:ilvl="8" w:tplc="83A619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38EA"/>
    <w:rsid w:val="00080E5E"/>
    <w:rsid w:val="000A4945"/>
    <w:rsid w:val="000B31E1"/>
    <w:rsid w:val="0011356B"/>
    <w:rsid w:val="0013124D"/>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80D26"/>
    <w:rsid w:val="00467032"/>
    <w:rsid w:val="0046754A"/>
    <w:rsid w:val="004F203A"/>
    <w:rsid w:val="005336B8"/>
    <w:rsid w:val="00547B5F"/>
    <w:rsid w:val="0059409D"/>
    <w:rsid w:val="005B04B9"/>
    <w:rsid w:val="005B68C7"/>
    <w:rsid w:val="005B7054"/>
    <w:rsid w:val="005D5981"/>
    <w:rsid w:val="005F06C2"/>
    <w:rsid w:val="005F30CB"/>
    <w:rsid w:val="00612644"/>
    <w:rsid w:val="00627E42"/>
    <w:rsid w:val="00674CCD"/>
    <w:rsid w:val="006A6185"/>
    <w:rsid w:val="006C34E8"/>
    <w:rsid w:val="006F5826"/>
    <w:rsid w:val="00700181"/>
    <w:rsid w:val="007141CF"/>
    <w:rsid w:val="00740183"/>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43147"/>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C2F68"/>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3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HN/21_6613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2021-10-21T09:52:00Z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12041d03-2536-475c-9c0d-074680a7b743</vt:lpwstr>
  </property>
  <property fmtid="{D5CDD505-2E9C-101B-9397-08002B2CF9AE}" pid="3" name="Symbol1">
    <vt:lpwstr>G/SPS/N/CHN/1223/Add.1</vt:lpwstr>
  </property>
  <property fmtid="{D5CDD505-2E9C-101B-9397-08002B2CF9AE}" pid="4" name="WTOCLASSIFICATION">
    <vt:lpwstr>WTO OFFICIAL</vt:lpwstr>
  </property>
</Properties>
</file>