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1832F" w14:textId="77777777" w:rsidR="00326D34" w:rsidRPr="004D1783" w:rsidRDefault="0031278D"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E3F07" w14:paraId="6A215705" w14:textId="77777777" w:rsidTr="00B056CB">
        <w:tc>
          <w:tcPr>
            <w:tcW w:w="707" w:type="dxa"/>
            <w:tcBorders>
              <w:bottom w:val="single" w:sz="6" w:space="0" w:color="auto"/>
            </w:tcBorders>
            <w:shd w:val="clear" w:color="auto" w:fill="auto"/>
          </w:tcPr>
          <w:p w14:paraId="02126789" w14:textId="77777777" w:rsidR="00326D34" w:rsidRPr="004D1783" w:rsidRDefault="0031278D" w:rsidP="004D1783">
            <w:pPr>
              <w:spacing w:before="120" w:after="120"/>
            </w:pPr>
            <w:r w:rsidRPr="004D1783">
              <w:rPr>
                <w:b/>
              </w:rPr>
              <w:t>1.</w:t>
            </w:r>
          </w:p>
        </w:tc>
        <w:tc>
          <w:tcPr>
            <w:tcW w:w="8320" w:type="dxa"/>
            <w:tcBorders>
              <w:bottom w:val="single" w:sz="6" w:space="0" w:color="auto"/>
            </w:tcBorders>
            <w:shd w:val="clear" w:color="auto" w:fill="auto"/>
          </w:tcPr>
          <w:p w14:paraId="171AB4DC" w14:textId="77777777" w:rsidR="00326D34" w:rsidRPr="004D1783" w:rsidRDefault="0031278D" w:rsidP="004D1783">
            <w:pPr>
              <w:spacing w:before="120" w:after="120"/>
            </w:pPr>
            <w:r w:rsidRPr="004D1783">
              <w:rPr>
                <w:b/>
              </w:rPr>
              <w:t>Notifying Member:</w:t>
            </w:r>
            <w:r w:rsidRPr="004D1783">
              <w:t xml:space="preserve"> </w:t>
            </w:r>
            <w:bookmarkStart w:id="1" w:name="sps1a"/>
            <w:r w:rsidR="004D1783" w:rsidRPr="00EF5749">
              <w:rPr>
                <w:caps/>
                <w:u w:val="single"/>
              </w:rPr>
              <w:t>China</w:t>
            </w:r>
            <w:bookmarkEnd w:id="1"/>
          </w:p>
          <w:p w14:paraId="76991757" w14:textId="77777777" w:rsidR="00326D34" w:rsidRPr="004D1783" w:rsidRDefault="0031278D" w:rsidP="004D1783">
            <w:pPr>
              <w:spacing w:after="120"/>
            </w:pPr>
            <w:r w:rsidRPr="004D1783">
              <w:rPr>
                <w:b/>
              </w:rPr>
              <w:t>If applicable, name of local government involved:</w:t>
            </w:r>
            <w:r w:rsidRPr="00F778D1">
              <w:t xml:space="preserve"> </w:t>
            </w:r>
            <w:bookmarkStart w:id="2" w:name="sps1b"/>
            <w:bookmarkEnd w:id="2"/>
          </w:p>
        </w:tc>
      </w:tr>
      <w:tr w:rsidR="008E3F07" w14:paraId="599FB039" w14:textId="77777777" w:rsidTr="00B056CB">
        <w:tc>
          <w:tcPr>
            <w:tcW w:w="707" w:type="dxa"/>
            <w:tcBorders>
              <w:top w:val="single" w:sz="6" w:space="0" w:color="auto"/>
              <w:bottom w:val="single" w:sz="6" w:space="0" w:color="auto"/>
            </w:tcBorders>
            <w:shd w:val="clear" w:color="auto" w:fill="auto"/>
          </w:tcPr>
          <w:p w14:paraId="1C1442BF" w14:textId="77777777" w:rsidR="00326D34" w:rsidRPr="004D1783" w:rsidRDefault="0031278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0514A64" w14:textId="77777777" w:rsidR="00326D34" w:rsidRPr="004D1783" w:rsidRDefault="0031278D" w:rsidP="004D1783">
            <w:pPr>
              <w:spacing w:before="120" w:after="120"/>
            </w:pPr>
            <w:r w:rsidRPr="004D1783">
              <w:rPr>
                <w:b/>
              </w:rPr>
              <w:t>Agency responsible:</w:t>
            </w:r>
            <w:r w:rsidRPr="004D1783">
              <w:t xml:space="preserve"> General Administration of Customs, P. R. China</w:t>
            </w:r>
            <w:bookmarkStart w:id="3" w:name="sps2a"/>
            <w:bookmarkEnd w:id="3"/>
          </w:p>
        </w:tc>
      </w:tr>
      <w:tr w:rsidR="008E3F07" w14:paraId="500536F2" w14:textId="77777777" w:rsidTr="00B056CB">
        <w:tc>
          <w:tcPr>
            <w:tcW w:w="707" w:type="dxa"/>
            <w:tcBorders>
              <w:top w:val="single" w:sz="6" w:space="0" w:color="auto"/>
              <w:bottom w:val="single" w:sz="6" w:space="0" w:color="auto"/>
            </w:tcBorders>
            <w:shd w:val="clear" w:color="auto" w:fill="auto"/>
          </w:tcPr>
          <w:p w14:paraId="5E386900" w14:textId="77777777" w:rsidR="00326D34" w:rsidRPr="004D1783" w:rsidRDefault="0031278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210D3A" w14:textId="77777777" w:rsidR="00326D34" w:rsidRPr="004D1783" w:rsidRDefault="0031278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Plant and plant products</w:t>
            </w:r>
            <w:bookmarkStart w:id="4" w:name="sps3a"/>
            <w:bookmarkEnd w:id="4"/>
          </w:p>
        </w:tc>
      </w:tr>
      <w:tr w:rsidR="008E3F07" w14:paraId="345DB8E6" w14:textId="77777777" w:rsidTr="00B056CB">
        <w:tc>
          <w:tcPr>
            <w:tcW w:w="707" w:type="dxa"/>
            <w:tcBorders>
              <w:top w:val="single" w:sz="6" w:space="0" w:color="auto"/>
              <w:bottom w:val="single" w:sz="6" w:space="0" w:color="auto"/>
            </w:tcBorders>
            <w:shd w:val="clear" w:color="auto" w:fill="auto"/>
          </w:tcPr>
          <w:p w14:paraId="7319C9B0" w14:textId="77777777" w:rsidR="00326D34" w:rsidRPr="004D1783" w:rsidRDefault="0031278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F5B54BB" w14:textId="77777777" w:rsidR="00326D34" w:rsidRPr="004D1783" w:rsidRDefault="0031278D" w:rsidP="004D1783">
            <w:pPr>
              <w:spacing w:before="120" w:after="120"/>
              <w:rPr>
                <w:b/>
                <w:bCs/>
              </w:rPr>
            </w:pPr>
            <w:r w:rsidRPr="004D1783">
              <w:rPr>
                <w:b/>
              </w:rPr>
              <w:t>Regions or countries likely to be affected, to the extent relevant or practicable</w:t>
            </w:r>
            <w:r w:rsidRPr="004D1783">
              <w:rPr>
                <w:b/>
                <w:bCs/>
              </w:rPr>
              <w:t>:</w:t>
            </w:r>
          </w:p>
          <w:p w14:paraId="2DCE6413" w14:textId="77777777" w:rsidR="00326D34" w:rsidRPr="004D1783" w:rsidRDefault="0031278D"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14:paraId="61E1F415" w14:textId="77777777" w:rsidR="00326D34" w:rsidRPr="004D1783" w:rsidRDefault="0031278D"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Australia</w:t>
            </w:r>
            <w:bookmarkStart w:id="8" w:name="sps4a"/>
            <w:bookmarkEnd w:id="8"/>
          </w:p>
        </w:tc>
      </w:tr>
      <w:tr w:rsidR="008E3F07" w14:paraId="603CA733" w14:textId="77777777" w:rsidTr="00B056CB">
        <w:tc>
          <w:tcPr>
            <w:tcW w:w="707" w:type="dxa"/>
            <w:tcBorders>
              <w:top w:val="single" w:sz="6" w:space="0" w:color="auto"/>
              <w:bottom w:val="single" w:sz="6" w:space="0" w:color="auto"/>
            </w:tcBorders>
            <w:shd w:val="clear" w:color="auto" w:fill="auto"/>
          </w:tcPr>
          <w:p w14:paraId="0A8B1F48" w14:textId="77777777" w:rsidR="00326D34" w:rsidRPr="004D1783" w:rsidRDefault="0031278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63BCAD3" w14:textId="77777777" w:rsidR="00326D34" w:rsidRPr="004D1783" w:rsidRDefault="0031278D" w:rsidP="004D1783">
            <w:pPr>
              <w:spacing w:before="120" w:after="120"/>
            </w:pPr>
            <w:r w:rsidRPr="004D1783">
              <w:rPr>
                <w:b/>
              </w:rPr>
              <w:t>Title of the notified document:</w:t>
            </w:r>
            <w:r w:rsidRPr="008F3F4B">
              <w:t xml:space="preserve"> Warning Notice on the Suspension of the Import of Logs Originating in six States of Australia</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Chinese</w:t>
            </w:r>
            <w:bookmarkEnd w:id="10"/>
            <w:r w:rsidR="009966BE" w:rsidRPr="004D1783">
              <w:rPr>
                <w:bCs/>
              </w:rPr>
              <w:t>.</w:t>
            </w:r>
            <w:r w:rsidR="00FD0923" w:rsidRPr="004D1783">
              <w:t xml:space="preserve"> </w:t>
            </w:r>
            <w:r w:rsidRPr="004D1783">
              <w:rPr>
                <w:b/>
              </w:rPr>
              <w:t xml:space="preserve">Number of pages: </w:t>
            </w:r>
            <w:bookmarkStart w:id="11" w:name="sps5c"/>
            <w:r w:rsidRPr="004D1783">
              <w:t>4</w:t>
            </w:r>
            <w:bookmarkEnd w:id="11"/>
          </w:p>
          <w:p w14:paraId="0EE0C6F0" w14:textId="77777777" w:rsidR="00326D34" w:rsidRPr="004D1783" w:rsidRDefault="001B7FF6" w:rsidP="004D1783">
            <w:pPr>
              <w:spacing w:after="120"/>
            </w:pPr>
            <w:hyperlink r:id="rId7" w:tgtFrame="_blank" w:history="1">
              <w:r w:rsidR="0031278D" w:rsidRPr="004D1783">
                <w:rPr>
                  <w:color w:val="0000FF"/>
                  <w:u w:val="single"/>
                </w:rPr>
                <w:t>https://members.wto.org/crnattachments/2021/SPS/CHN/21_0302_00_x.pdf</w:t>
              </w:r>
            </w:hyperlink>
            <w:bookmarkStart w:id="12" w:name="sps5d"/>
            <w:bookmarkEnd w:id="12"/>
          </w:p>
        </w:tc>
      </w:tr>
      <w:tr w:rsidR="008E3F07" w14:paraId="5A93CE41" w14:textId="77777777" w:rsidTr="00B056CB">
        <w:tc>
          <w:tcPr>
            <w:tcW w:w="707" w:type="dxa"/>
            <w:tcBorders>
              <w:top w:val="single" w:sz="6" w:space="0" w:color="auto"/>
              <w:bottom w:val="single" w:sz="6" w:space="0" w:color="auto"/>
            </w:tcBorders>
            <w:shd w:val="clear" w:color="auto" w:fill="auto"/>
          </w:tcPr>
          <w:p w14:paraId="11E72A58" w14:textId="77777777" w:rsidR="00326D34" w:rsidRPr="004D1783" w:rsidRDefault="0031278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C502B23" w14:textId="77777777" w:rsidR="00326D34" w:rsidRPr="004D1783" w:rsidRDefault="0031278D" w:rsidP="004D1783">
            <w:pPr>
              <w:spacing w:before="120" w:after="120"/>
            </w:pPr>
            <w:r w:rsidRPr="004D1783">
              <w:rPr>
                <w:b/>
              </w:rPr>
              <w:t>Description of content:</w:t>
            </w:r>
            <w:r w:rsidRPr="00097200">
              <w:t xml:space="preserve"> General Administration of Customs of the People's Republic of China has decided to suspend the import of logs from Queensland from 31 October 2020, to suspend the import of logs from Victoria from 11 November 2020, to suspend the import of logs from Tasmania and South Australia from 3 December 2020, and to suspend the import of logs from New South Wales and Western Australia from 22 December 2020.</w:t>
            </w:r>
            <w:bookmarkStart w:id="13" w:name="sps6a"/>
            <w:bookmarkEnd w:id="13"/>
          </w:p>
        </w:tc>
      </w:tr>
      <w:tr w:rsidR="008E3F07" w14:paraId="386082BE" w14:textId="77777777" w:rsidTr="00B056CB">
        <w:tc>
          <w:tcPr>
            <w:tcW w:w="707" w:type="dxa"/>
            <w:tcBorders>
              <w:top w:val="single" w:sz="6" w:space="0" w:color="auto"/>
              <w:bottom w:val="single" w:sz="6" w:space="0" w:color="auto"/>
            </w:tcBorders>
            <w:shd w:val="clear" w:color="auto" w:fill="auto"/>
          </w:tcPr>
          <w:p w14:paraId="735C8D38" w14:textId="77777777" w:rsidR="00326D34" w:rsidRPr="004D1783" w:rsidRDefault="0031278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0A295FB" w14:textId="77777777" w:rsidR="00326D34" w:rsidRPr="004D1783" w:rsidRDefault="0031278D" w:rsidP="004D1783">
            <w:pPr>
              <w:spacing w:before="120" w:after="120"/>
            </w:pPr>
            <w:r w:rsidRPr="004D1783">
              <w:rPr>
                <w:b/>
              </w:rPr>
              <w:t>Objective and rationale: [ ]</w:t>
            </w:r>
            <w:bookmarkStart w:id="14" w:name="sps7a"/>
            <w:bookmarkEnd w:id="14"/>
            <w:r w:rsidRPr="004D1783">
              <w:rPr>
                <w:b/>
              </w:rPr>
              <w:t> food safety, [ ]</w:t>
            </w:r>
            <w:bookmarkStart w:id="15" w:name="sps7b"/>
            <w:bookmarkEnd w:id="15"/>
            <w:r w:rsidRPr="004D1783">
              <w:rPr>
                <w:b/>
              </w:rPr>
              <w:t> animal health, [</w:t>
            </w:r>
            <w:bookmarkStart w:id="16" w:name="sps7c"/>
            <w:r w:rsidRPr="004D1783">
              <w:rPr>
                <w:b/>
              </w:rPr>
              <w:t>X</w:t>
            </w:r>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8E3F07" w14:paraId="531DEA21" w14:textId="77777777" w:rsidTr="00B056CB">
        <w:tc>
          <w:tcPr>
            <w:tcW w:w="707" w:type="dxa"/>
            <w:tcBorders>
              <w:top w:val="single" w:sz="6" w:space="0" w:color="auto"/>
              <w:bottom w:val="single" w:sz="6" w:space="0" w:color="auto"/>
            </w:tcBorders>
            <w:shd w:val="clear" w:color="auto" w:fill="auto"/>
          </w:tcPr>
          <w:p w14:paraId="69849494" w14:textId="77777777" w:rsidR="00326D34" w:rsidRPr="004D1783" w:rsidRDefault="0031278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44DEA4" w14:textId="77777777" w:rsidR="00326D34" w:rsidRPr="004D1783" w:rsidRDefault="0031278D" w:rsidP="004D1783">
            <w:pPr>
              <w:spacing w:before="120" w:after="120"/>
            </w:pPr>
            <w:r w:rsidRPr="004D1783">
              <w:rPr>
                <w:b/>
              </w:rPr>
              <w:t>Nature of the urgent problem(s) and reason for urgent action:</w:t>
            </w:r>
            <w:r w:rsidRPr="00786DCE">
              <w:t xml:space="preserve"> Since 2020, Chinese customs have continued to detect live quarantine pests in Australian logs exported to China, including </w:t>
            </w:r>
            <w:proofErr w:type="spellStart"/>
            <w:r w:rsidRPr="00786DCE">
              <w:rPr>
                <w:i/>
                <w:iCs/>
              </w:rPr>
              <w:t>Ips</w:t>
            </w:r>
            <w:proofErr w:type="spellEnd"/>
            <w:r w:rsidRPr="00786DCE">
              <w:rPr>
                <w:i/>
                <w:iCs/>
              </w:rPr>
              <w:t xml:space="preserve"> </w:t>
            </w:r>
            <w:proofErr w:type="spellStart"/>
            <w:r w:rsidRPr="00786DCE">
              <w:rPr>
                <w:i/>
                <w:iCs/>
              </w:rPr>
              <w:t>grandicollis</w:t>
            </w:r>
            <w:proofErr w:type="spellEnd"/>
            <w:r w:rsidRPr="00786DCE">
              <w:t xml:space="preserve">, </w:t>
            </w:r>
            <w:proofErr w:type="spellStart"/>
            <w:r w:rsidRPr="00786DCE">
              <w:rPr>
                <w:i/>
                <w:iCs/>
              </w:rPr>
              <w:t>Hylurgus</w:t>
            </w:r>
            <w:proofErr w:type="spellEnd"/>
            <w:r w:rsidRPr="00786DCE">
              <w:rPr>
                <w:i/>
                <w:iCs/>
              </w:rPr>
              <w:t xml:space="preserve"> </w:t>
            </w:r>
            <w:proofErr w:type="spellStart"/>
            <w:r w:rsidRPr="00786DCE">
              <w:rPr>
                <w:i/>
                <w:iCs/>
              </w:rPr>
              <w:t>ligniperda</w:t>
            </w:r>
            <w:proofErr w:type="spellEnd"/>
            <w:r w:rsidRPr="00786DCE">
              <w:t xml:space="preserve">, </w:t>
            </w:r>
            <w:proofErr w:type="spellStart"/>
            <w:r w:rsidRPr="00786DCE">
              <w:rPr>
                <w:i/>
                <w:iCs/>
              </w:rPr>
              <w:t>Xyleborus</w:t>
            </w:r>
            <w:proofErr w:type="spellEnd"/>
            <w:r w:rsidRPr="00786DCE">
              <w:rPr>
                <w:i/>
                <w:iCs/>
              </w:rPr>
              <w:t xml:space="preserve"> </w:t>
            </w:r>
            <w:proofErr w:type="spellStart"/>
            <w:r w:rsidRPr="00786DCE">
              <w:rPr>
                <w:i/>
                <w:iCs/>
              </w:rPr>
              <w:t>affinis</w:t>
            </w:r>
            <w:proofErr w:type="spellEnd"/>
            <w:r w:rsidRPr="00786DCE">
              <w:t xml:space="preserve">, </w:t>
            </w:r>
            <w:r w:rsidRPr="00786DCE">
              <w:rPr>
                <w:i/>
                <w:iCs/>
              </w:rPr>
              <w:t xml:space="preserve">Platypus </w:t>
            </w:r>
            <w:r w:rsidRPr="00786DCE">
              <w:t xml:space="preserve">spp. (non-Chinese) and </w:t>
            </w:r>
            <w:proofErr w:type="spellStart"/>
            <w:r w:rsidRPr="00786DCE">
              <w:rPr>
                <w:i/>
                <w:iCs/>
              </w:rPr>
              <w:t>Coptotermes</w:t>
            </w:r>
            <w:proofErr w:type="spellEnd"/>
            <w:r w:rsidRPr="00786DCE">
              <w:rPr>
                <w:i/>
                <w:iCs/>
              </w:rPr>
              <w:t xml:space="preserve"> </w:t>
            </w:r>
            <w:r w:rsidRPr="00786DCE">
              <w:t>spp. (non-Chinese). To prevent the introduction of quarantine pests, China has taken emergency measures to suspend the import of logs originating in six States of Australia.</w:t>
            </w:r>
            <w:bookmarkStart w:id="20" w:name="sps8a"/>
            <w:bookmarkEnd w:id="20"/>
          </w:p>
        </w:tc>
      </w:tr>
      <w:tr w:rsidR="008E3F07" w14:paraId="2F5867EA" w14:textId="77777777" w:rsidTr="00295469">
        <w:trPr>
          <w:cantSplit/>
        </w:trPr>
        <w:tc>
          <w:tcPr>
            <w:tcW w:w="707" w:type="dxa"/>
            <w:tcBorders>
              <w:top w:val="single" w:sz="6" w:space="0" w:color="auto"/>
              <w:bottom w:val="single" w:sz="6" w:space="0" w:color="auto"/>
            </w:tcBorders>
            <w:shd w:val="clear" w:color="auto" w:fill="auto"/>
          </w:tcPr>
          <w:p w14:paraId="3DABE8CD" w14:textId="77777777" w:rsidR="00326D34" w:rsidRPr="00B739BA" w:rsidRDefault="0031278D" w:rsidP="004D1783">
            <w:pPr>
              <w:spacing w:before="120" w:after="120"/>
            </w:pPr>
            <w:r w:rsidRPr="00B739BA">
              <w:rPr>
                <w:b/>
              </w:rPr>
              <w:lastRenderedPageBreak/>
              <w:t>9.</w:t>
            </w:r>
          </w:p>
        </w:tc>
        <w:tc>
          <w:tcPr>
            <w:tcW w:w="8320" w:type="dxa"/>
            <w:tcBorders>
              <w:top w:val="single" w:sz="6" w:space="0" w:color="auto"/>
              <w:bottom w:val="single" w:sz="6" w:space="0" w:color="auto"/>
            </w:tcBorders>
            <w:shd w:val="clear" w:color="auto" w:fill="auto"/>
          </w:tcPr>
          <w:p w14:paraId="070EE122" w14:textId="77777777" w:rsidR="00326D34" w:rsidRPr="00B739BA" w:rsidRDefault="0031278D" w:rsidP="004D1783">
            <w:pPr>
              <w:spacing w:before="120" w:after="120"/>
              <w:rPr>
                <w:b/>
              </w:rPr>
            </w:pPr>
            <w:r w:rsidRPr="00B739BA">
              <w:rPr>
                <w:b/>
              </w:rPr>
              <w:t xml:space="preserve">Is there a relevant international standard? If so, identify the standard: </w:t>
            </w:r>
          </w:p>
          <w:p w14:paraId="60DF94F7" w14:textId="77777777" w:rsidR="00326D34" w:rsidRPr="00B739BA" w:rsidRDefault="0031278D" w:rsidP="004D1783">
            <w:pPr>
              <w:spacing w:after="120"/>
              <w:ind w:left="720" w:hanging="720"/>
            </w:pPr>
            <w:r w:rsidRPr="00B739BA">
              <w:rPr>
                <w:b/>
              </w:rPr>
              <w:t>[ ]</w:t>
            </w:r>
            <w:bookmarkStart w:id="21" w:name="sps9a"/>
            <w:bookmarkEnd w:id="21"/>
            <w:r w:rsidRPr="00B739BA">
              <w:rPr>
                <w:b/>
              </w:rPr>
              <w:tab/>
              <w:t xml:space="preserve">Codex Alimentarius Commission </w:t>
            </w:r>
            <w:r w:rsidRPr="00B739BA">
              <w:rPr>
                <w:b/>
                <w:i/>
              </w:rPr>
              <w:t>(e.g. title or serial number of Codex standard or related text)</w:t>
            </w:r>
            <w:r w:rsidR="009966BE" w:rsidRPr="00B739BA">
              <w:rPr>
                <w:b/>
              </w:rPr>
              <w:t>:</w:t>
            </w:r>
            <w:r w:rsidRPr="00B739BA">
              <w:t xml:space="preserve"> </w:t>
            </w:r>
            <w:bookmarkStart w:id="22" w:name="sps9atext"/>
            <w:bookmarkEnd w:id="22"/>
          </w:p>
          <w:p w14:paraId="7C62A9BC" w14:textId="77777777" w:rsidR="00326D34" w:rsidRPr="00B739BA" w:rsidRDefault="0031278D" w:rsidP="004D1783">
            <w:pPr>
              <w:spacing w:after="120"/>
              <w:ind w:left="720" w:hanging="720"/>
            </w:pPr>
            <w:r w:rsidRPr="00B739BA">
              <w:rPr>
                <w:b/>
              </w:rPr>
              <w:t>[ ]</w:t>
            </w:r>
            <w:bookmarkStart w:id="23" w:name="sps9b"/>
            <w:bookmarkEnd w:id="23"/>
            <w:r w:rsidRPr="00B739BA">
              <w:rPr>
                <w:b/>
              </w:rPr>
              <w:tab/>
              <w:t xml:space="preserve">World Organization for Animal Health (OIE) </w:t>
            </w:r>
            <w:r w:rsidRPr="00B739BA">
              <w:rPr>
                <w:b/>
                <w:i/>
              </w:rPr>
              <w:t>(e.g. Terrestrial or Aquatic Animal Health Code, chapter number)</w:t>
            </w:r>
            <w:r w:rsidR="009966BE" w:rsidRPr="00B739BA">
              <w:rPr>
                <w:b/>
              </w:rPr>
              <w:t>:</w:t>
            </w:r>
            <w:r w:rsidRPr="00B739BA">
              <w:t xml:space="preserve"> </w:t>
            </w:r>
            <w:bookmarkStart w:id="24" w:name="sps9btext"/>
            <w:bookmarkEnd w:id="24"/>
          </w:p>
          <w:p w14:paraId="7016819D" w14:textId="77777777" w:rsidR="00326D34" w:rsidRPr="00B739BA" w:rsidRDefault="0031278D" w:rsidP="004D1783">
            <w:pPr>
              <w:spacing w:after="120"/>
              <w:ind w:left="720" w:hanging="720"/>
            </w:pPr>
            <w:r w:rsidRPr="00B739BA">
              <w:rPr>
                <w:b/>
              </w:rPr>
              <w:t>[</w:t>
            </w:r>
            <w:bookmarkStart w:id="25" w:name="sps9c"/>
            <w:r w:rsidRPr="00B739BA">
              <w:rPr>
                <w:b/>
              </w:rPr>
              <w:t>X</w:t>
            </w:r>
            <w:bookmarkEnd w:id="25"/>
            <w:r w:rsidRPr="00B739BA">
              <w:rPr>
                <w:b/>
              </w:rPr>
              <w:t>]</w:t>
            </w:r>
            <w:r w:rsidRPr="00B739BA">
              <w:rPr>
                <w:b/>
              </w:rPr>
              <w:tab/>
              <w:t xml:space="preserve">International Plant Protection Convention </w:t>
            </w:r>
            <w:r w:rsidRPr="00B739BA">
              <w:rPr>
                <w:b/>
                <w:i/>
              </w:rPr>
              <w:t>(e.g. ISPM number)</w:t>
            </w:r>
            <w:r w:rsidR="009966BE" w:rsidRPr="00B739BA">
              <w:rPr>
                <w:b/>
              </w:rPr>
              <w:t>:</w:t>
            </w:r>
            <w:r w:rsidRPr="00B739BA">
              <w:t xml:space="preserve"> </w:t>
            </w:r>
            <w:r w:rsidR="0020460A" w:rsidRPr="00B739BA">
              <w:rPr>
                <w:rFonts w:hint="eastAsia"/>
                <w:lang w:eastAsia="zh-CN"/>
              </w:rPr>
              <w:t>I</w:t>
            </w:r>
            <w:r w:rsidR="0020460A" w:rsidRPr="00B739BA">
              <w:rPr>
                <w:rFonts w:hint="eastAsia"/>
              </w:rPr>
              <w:t>SPM 20</w:t>
            </w:r>
            <w:r w:rsidR="00B739BA" w:rsidRPr="00B739BA">
              <w:t xml:space="preserve">: </w:t>
            </w:r>
            <w:r w:rsidR="0020460A" w:rsidRPr="00B739BA">
              <w:rPr>
                <w:rFonts w:hint="eastAsia"/>
              </w:rPr>
              <w:t>G</w:t>
            </w:r>
            <w:r w:rsidR="0020460A" w:rsidRPr="00B739BA">
              <w:rPr>
                <w:rFonts w:hint="eastAsia"/>
                <w:lang w:eastAsia="zh-CN"/>
              </w:rPr>
              <w:t>uid</w:t>
            </w:r>
            <w:r w:rsidR="0020460A" w:rsidRPr="00B739BA">
              <w:rPr>
                <w:rFonts w:hint="eastAsia"/>
              </w:rPr>
              <w:t>elines for A Phytosanitary Import Regulatory System</w:t>
            </w:r>
            <w:r w:rsidR="00B739BA" w:rsidRPr="00B739BA">
              <w:t xml:space="preserve"> </w:t>
            </w:r>
            <w:r w:rsidR="0020460A" w:rsidRPr="00B739BA">
              <w:rPr>
                <w:rFonts w:hint="eastAsia"/>
              </w:rPr>
              <w:t>-</w:t>
            </w:r>
            <w:r w:rsidR="00B739BA" w:rsidRPr="00B739BA">
              <w:t xml:space="preserve"> </w:t>
            </w:r>
            <w:r w:rsidR="0020460A" w:rsidRPr="00B739BA">
              <w:rPr>
                <w:rFonts w:hint="eastAsia"/>
              </w:rPr>
              <w:t>FAO/IPPC,</w:t>
            </w:r>
            <w:r w:rsidR="00B739BA" w:rsidRPr="00B739BA">
              <w:t xml:space="preserve"> </w:t>
            </w:r>
            <w:r w:rsidR="0020460A" w:rsidRPr="00B739BA">
              <w:rPr>
                <w:rFonts w:hint="eastAsia"/>
              </w:rPr>
              <w:t>2004</w:t>
            </w:r>
          </w:p>
          <w:p w14:paraId="2A7748AA" w14:textId="77777777" w:rsidR="00326D34" w:rsidRPr="00B739BA" w:rsidRDefault="0031278D" w:rsidP="004D1783">
            <w:pPr>
              <w:spacing w:after="120"/>
              <w:ind w:left="720" w:hanging="720"/>
              <w:rPr>
                <w:b/>
              </w:rPr>
            </w:pPr>
            <w:r w:rsidRPr="00B739BA">
              <w:rPr>
                <w:b/>
              </w:rPr>
              <w:t>[ ]</w:t>
            </w:r>
            <w:bookmarkStart w:id="26" w:name="sps9d"/>
            <w:bookmarkEnd w:id="26"/>
            <w:r w:rsidRPr="00B739BA">
              <w:rPr>
                <w:b/>
              </w:rPr>
              <w:tab/>
              <w:t>None</w:t>
            </w:r>
          </w:p>
          <w:p w14:paraId="3D2B7980" w14:textId="77777777" w:rsidR="00326D34" w:rsidRPr="00B739BA" w:rsidRDefault="0031278D" w:rsidP="00897A01">
            <w:pPr>
              <w:spacing w:before="240" w:after="120"/>
              <w:rPr>
                <w:b/>
              </w:rPr>
            </w:pPr>
            <w:r w:rsidRPr="00B739BA">
              <w:rPr>
                <w:b/>
              </w:rPr>
              <w:t>Does this proposed regulation conform to the relevant international standard?</w:t>
            </w:r>
          </w:p>
          <w:p w14:paraId="47E0F1E0" w14:textId="77777777" w:rsidR="00326D34" w:rsidRPr="00B739BA" w:rsidRDefault="0031278D" w:rsidP="004D1783">
            <w:pPr>
              <w:spacing w:after="120"/>
              <w:rPr>
                <w:b/>
              </w:rPr>
            </w:pPr>
            <w:r w:rsidRPr="00B739BA">
              <w:rPr>
                <w:b/>
              </w:rPr>
              <w:t>[</w:t>
            </w:r>
            <w:bookmarkStart w:id="27" w:name="sps9ey"/>
            <w:r w:rsidRPr="00B739BA">
              <w:rPr>
                <w:b/>
              </w:rPr>
              <w:t>X</w:t>
            </w:r>
            <w:bookmarkEnd w:id="27"/>
            <w:r w:rsidRPr="00B739BA">
              <w:rPr>
                <w:b/>
              </w:rPr>
              <w:t>] Yes   [ ]</w:t>
            </w:r>
            <w:bookmarkStart w:id="28" w:name="sps9en"/>
            <w:bookmarkEnd w:id="28"/>
            <w:r w:rsidRPr="00B739BA">
              <w:rPr>
                <w:b/>
              </w:rPr>
              <w:t xml:space="preserve"> No</w:t>
            </w:r>
          </w:p>
          <w:p w14:paraId="1BABF811" w14:textId="77777777" w:rsidR="00326D34" w:rsidRPr="004D1783" w:rsidRDefault="0031278D" w:rsidP="004D1783">
            <w:pPr>
              <w:spacing w:after="120"/>
              <w:rPr>
                <w:bCs/>
              </w:rPr>
            </w:pPr>
            <w:r w:rsidRPr="00B739BA">
              <w:rPr>
                <w:b/>
              </w:rPr>
              <w:t>If no, describe, whenever possible, how and why it deviates from the international standard:</w:t>
            </w:r>
            <w:r w:rsidRPr="003E032D">
              <w:t xml:space="preserve"> </w:t>
            </w:r>
            <w:bookmarkStart w:id="29" w:name="sps9e"/>
            <w:bookmarkEnd w:id="29"/>
          </w:p>
        </w:tc>
      </w:tr>
      <w:tr w:rsidR="008E3F07" w14:paraId="25B66604" w14:textId="77777777" w:rsidTr="00B056CB">
        <w:tc>
          <w:tcPr>
            <w:tcW w:w="707" w:type="dxa"/>
            <w:tcBorders>
              <w:top w:val="single" w:sz="6" w:space="0" w:color="auto"/>
              <w:bottom w:val="single" w:sz="6" w:space="0" w:color="auto"/>
            </w:tcBorders>
            <w:shd w:val="clear" w:color="auto" w:fill="auto"/>
          </w:tcPr>
          <w:p w14:paraId="6D973746" w14:textId="77777777" w:rsidR="00326D34" w:rsidRPr="004D1783" w:rsidRDefault="0031278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D306C44" w14:textId="77777777" w:rsidR="00326D34" w:rsidRPr="004D1783" w:rsidRDefault="0031278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E3F07" w14:paraId="3F472A28" w14:textId="77777777" w:rsidTr="00B056CB">
        <w:tc>
          <w:tcPr>
            <w:tcW w:w="707" w:type="dxa"/>
            <w:tcBorders>
              <w:top w:val="single" w:sz="6" w:space="0" w:color="auto"/>
              <w:bottom w:val="single" w:sz="6" w:space="0" w:color="auto"/>
            </w:tcBorders>
            <w:shd w:val="clear" w:color="auto" w:fill="auto"/>
          </w:tcPr>
          <w:p w14:paraId="61745DD9" w14:textId="77777777" w:rsidR="00326D34" w:rsidRPr="00B739BA" w:rsidRDefault="0031278D" w:rsidP="004D1783">
            <w:pPr>
              <w:spacing w:before="120" w:after="120"/>
            </w:pPr>
            <w:r w:rsidRPr="00B739BA">
              <w:rPr>
                <w:b/>
              </w:rPr>
              <w:t>11.</w:t>
            </w:r>
          </w:p>
        </w:tc>
        <w:tc>
          <w:tcPr>
            <w:tcW w:w="8320" w:type="dxa"/>
            <w:tcBorders>
              <w:top w:val="single" w:sz="6" w:space="0" w:color="auto"/>
              <w:bottom w:val="single" w:sz="6" w:space="0" w:color="auto"/>
            </w:tcBorders>
            <w:shd w:val="clear" w:color="auto" w:fill="auto"/>
          </w:tcPr>
          <w:p w14:paraId="48414917" w14:textId="10851293" w:rsidR="00326D34" w:rsidRPr="00B739BA" w:rsidRDefault="0031278D" w:rsidP="004D1783">
            <w:pPr>
              <w:spacing w:before="120" w:after="120"/>
              <w:rPr>
                <w:bCs/>
              </w:rPr>
            </w:pPr>
            <w:r w:rsidRPr="00B739BA">
              <w:rPr>
                <w:b/>
              </w:rPr>
              <w:t>Date of entry into force (</w:t>
            </w:r>
            <w:r w:rsidRPr="00B739BA">
              <w:rPr>
                <w:b/>
                <w:i/>
              </w:rPr>
              <w:t>dd/mm/</w:t>
            </w:r>
            <w:proofErr w:type="spellStart"/>
            <w:r w:rsidRPr="00B739BA">
              <w:rPr>
                <w:b/>
                <w:i/>
              </w:rPr>
              <w:t>yy</w:t>
            </w:r>
            <w:proofErr w:type="spellEnd"/>
            <w:r w:rsidRPr="00B739BA">
              <w:rPr>
                <w:b/>
              </w:rPr>
              <w:t>)/period of application (as applicable):</w:t>
            </w:r>
            <w:r w:rsidRPr="00B739BA">
              <w:t xml:space="preserve"> </w:t>
            </w:r>
            <w:r w:rsidR="00B739BA" w:rsidRPr="00B739BA">
              <w:t>Queensland from 31 October 2020</w:t>
            </w:r>
            <w:r w:rsidR="007370CF">
              <w:t>,</w:t>
            </w:r>
            <w:r w:rsidR="00B739BA" w:rsidRPr="00B739BA">
              <w:t xml:space="preserve"> Victoria from 11 November 2020</w:t>
            </w:r>
            <w:r w:rsidR="007370CF">
              <w:t>,</w:t>
            </w:r>
            <w:r w:rsidR="00B739BA" w:rsidRPr="00B739BA">
              <w:t>Tasmania and South Australia from 3 December 2020</w:t>
            </w:r>
            <w:r w:rsidR="007370CF">
              <w:t>,</w:t>
            </w:r>
            <w:r w:rsidR="00B739BA" w:rsidRPr="00B739BA">
              <w:t xml:space="preserve"> New South Wales and Western Australia from 22</w:t>
            </w:r>
            <w:r w:rsidR="000A3298">
              <w:t> </w:t>
            </w:r>
            <w:r w:rsidR="00B739BA" w:rsidRPr="00B739BA">
              <w:t>December 2020</w:t>
            </w:r>
          </w:p>
          <w:p w14:paraId="0B9DC97B" w14:textId="77777777" w:rsidR="00326D34" w:rsidRPr="004D1783" w:rsidRDefault="0031278D" w:rsidP="004D1783">
            <w:pPr>
              <w:spacing w:after="120"/>
              <w:ind w:left="607" w:hanging="607"/>
            </w:pPr>
            <w:r w:rsidRPr="00B739BA">
              <w:rPr>
                <w:b/>
              </w:rPr>
              <w:t>[ ]</w:t>
            </w:r>
            <w:bookmarkStart w:id="32" w:name="sps11e"/>
            <w:bookmarkEnd w:id="32"/>
            <w:r w:rsidRPr="00B739BA">
              <w:rPr>
                <w:b/>
              </w:rPr>
              <w:tab/>
              <w:t>Trade facilitating measure</w:t>
            </w:r>
            <w:r w:rsidRPr="00EC5D60">
              <w:t xml:space="preserve"> </w:t>
            </w:r>
            <w:bookmarkStart w:id="33" w:name="sps11ebis"/>
            <w:bookmarkEnd w:id="33"/>
          </w:p>
        </w:tc>
      </w:tr>
      <w:tr w:rsidR="008E3F07" w14:paraId="6922316D" w14:textId="77777777" w:rsidTr="00B056CB">
        <w:tc>
          <w:tcPr>
            <w:tcW w:w="707" w:type="dxa"/>
            <w:tcBorders>
              <w:top w:val="single" w:sz="6" w:space="0" w:color="auto"/>
              <w:bottom w:val="single" w:sz="6" w:space="0" w:color="auto"/>
            </w:tcBorders>
            <w:shd w:val="clear" w:color="auto" w:fill="auto"/>
          </w:tcPr>
          <w:p w14:paraId="28291C65" w14:textId="77777777" w:rsidR="00326D34" w:rsidRPr="004D1783" w:rsidRDefault="0031278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331CB1" w14:textId="77777777" w:rsidR="00326D34" w:rsidRPr="004D1783" w:rsidRDefault="0031278D" w:rsidP="004D1783">
            <w:pPr>
              <w:spacing w:before="120" w:after="120"/>
              <w:rPr>
                <w:b/>
              </w:rPr>
            </w:pPr>
            <w:r w:rsidRPr="004D1783">
              <w:rPr>
                <w:b/>
              </w:rPr>
              <w:t>Agency or authority designated to handle comments: [ ]</w:t>
            </w:r>
            <w:bookmarkStart w:id="34" w:name="sps12a"/>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p>
          <w:p w14:paraId="5FE08F83" w14:textId="77777777" w:rsidR="008E3F07" w:rsidRPr="00EC5D60" w:rsidRDefault="0031278D" w:rsidP="004D1783">
            <w:r w:rsidRPr="00EC5D60">
              <w:t xml:space="preserve">WTO/SPS National Notification and Enquiry </w:t>
            </w:r>
            <w:proofErr w:type="spellStart"/>
            <w:r w:rsidRPr="00EC5D60">
              <w:t>Center</w:t>
            </w:r>
            <w:proofErr w:type="spellEnd"/>
            <w:r w:rsidRPr="00EC5D60">
              <w:t xml:space="preserve"> of the People's Republic of China</w:t>
            </w:r>
          </w:p>
          <w:p w14:paraId="44EE6CEE" w14:textId="77777777" w:rsidR="008E3F07" w:rsidRPr="00EC5D60" w:rsidRDefault="0031278D" w:rsidP="004D1783">
            <w:r w:rsidRPr="00EC5D60">
              <w:t>Tel: +(86 10) 5795 4645</w:t>
            </w:r>
          </w:p>
          <w:p w14:paraId="09D5C639" w14:textId="77777777" w:rsidR="008E3F07" w:rsidRPr="00EC5D60" w:rsidRDefault="0031278D" w:rsidP="004D1783">
            <w:pPr>
              <w:spacing w:after="120"/>
            </w:pPr>
            <w:r w:rsidRPr="00EC5D60">
              <w:t>E-mail: sps@customs.gov.cn</w:t>
            </w:r>
            <w:bookmarkStart w:id="36" w:name="sps12c"/>
            <w:bookmarkEnd w:id="36"/>
          </w:p>
        </w:tc>
      </w:tr>
      <w:tr w:rsidR="008E3F07" w14:paraId="442713A6" w14:textId="77777777" w:rsidTr="00B056CB">
        <w:tc>
          <w:tcPr>
            <w:tcW w:w="707" w:type="dxa"/>
            <w:tcBorders>
              <w:top w:val="single" w:sz="6" w:space="0" w:color="auto"/>
            </w:tcBorders>
            <w:shd w:val="clear" w:color="auto" w:fill="auto"/>
          </w:tcPr>
          <w:p w14:paraId="5FCF0FB1" w14:textId="77777777" w:rsidR="00326D34" w:rsidRPr="004D1783" w:rsidRDefault="0031278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599E520" w14:textId="77777777" w:rsidR="00326D34" w:rsidRPr="004D1783" w:rsidRDefault="0031278D" w:rsidP="00B056CB">
            <w:pPr>
              <w:keepNext/>
              <w:keepLines/>
              <w:spacing w:before="120" w:after="120"/>
            </w:pPr>
            <w:r w:rsidRPr="004D1783">
              <w:rPr>
                <w:b/>
                <w:bCs/>
              </w:rPr>
              <w:t>Text(s) available from: [ ]</w:t>
            </w:r>
            <w:bookmarkStart w:id="37" w:name="sps13a"/>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p>
          <w:p w14:paraId="1BF7BEB7" w14:textId="77777777" w:rsidR="00326D34" w:rsidRPr="00EC5D60" w:rsidRDefault="0031278D" w:rsidP="00B056CB">
            <w:pPr>
              <w:keepNext/>
              <w:keepLines/>
              <w:rPr>
                <w:bCs/>
              </w:rPr>
            </w:pPr>
            <w:r w:rsidRPr="00EC5D60">
              <w:rPr>
                <w:bCs/>
              </w:rPr>
              <w:t xml:space="preserve">WTO/SPS National Notification and Enquiry </w:t>
            </w:r>
            <w:proofErr w:type="spellStart"/>
            <w:r w:rsidRPr="00EC5D60">
              <w:rPr>
                <w:bCs/>
              </w:rPr>
              <w:t>Center</w:t>
            </w:r>
            <w:proofErr w:type="spellEnd"/>
            <w:r w:rsidRPr="00EC5D60">
              <w:rPr>
                <w:bCs/>
              </w:rPr>
              <w:t xml:space="preserve"> of the People's Republic of China</w:t>
            </w:r>
          </w:p>
          <w:p w14:paraId="0A5C2DE7" w14:textId="77777777" w:rsidR="00326D34" w:rsidRPr="00EC5D60" w:rsidRDefault="0031278D" w:rsidP="00B056CB">
            <w:pPr>
              <w:keepNext/>
              <w:keepLines/>
              <w:rPr>
                <w:bCs/>
              </w:rPr>
            </w:pPr>
            <w:r w:rsidRPr="00EC5D60">
              <w:rPr>
                <w:bCs/>
              </w:rPr>
              <w:t>Tel: +(86 10) 5795 4645</w:t>
            </w:r>
          </w:p>
          <w:p w14:paraId="0D59ABF8" w14:textId="77777777" w:rsidR="00326D34" w:rsidRPr="00EC5D60" w:rsidRDefault="0031278D" w:rsidP="00B056CB">
            <w:pPr>
              <w:keepNext/>
              <w:keepLines/>
              <w:spacing w:after="120"/>
              <w:rPr>
                <w:bCs/>
              </w:rPr>
            </w:pPr>
            <w:r w:rsidRPr="00EC5D60">
              <w:rPr>
                <w:bCs/>
              </w:rPr>
              <w:t>E-mail: sps@customs.gov.cn</w:t>
            </w:r>
            <w:bookmarkStart w:id="39" w:name="sps13c"/>
            <w:bookmarkEnd w:id="39"/>
          </w:p>
        </w:tc>
      </w:tr>
    </w:tbl>
    <w:p w14:paraId="2A2996E1" w14:textId="77777777" w:rsidR="007141CF" w:rsidRPr="004D1783" w:rsidRDefault="007141CF" w:rsidP="004D1783"/>
    <w:sectPr w:rsidR="007141CF" w:rsidRPr="004D1783" w:rsidSect="00CF3E3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823A" w14:textId="77777777" w:rsidR="004849CC" w:rsidRDefault="0031278D">
      <w:r>
        <w:separator/>
      </w:r>
    </w:p>
  </w:endnote>
  <w:endnote w:type="continuationSeparator" w:id="0">
    <w:p w14:paraId="58C0F9A0" w14:textId="77777777" w:rsidR="004849CC" w:rsidRDefault="0031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1762" w14:textId="77777777" w:rsidR="00326D34" w:rsidRPr="00CF3E39" w:rsidRDefault="00CF3E39" w:rsidP="00CF3E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A650" w14:textId="77777777" w:rsidR="00326D34" w:rsidRPr="00CF3E39" w:rsidRDefault="00CF3E39" w:rsidP="00CF3E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FCEF" w14:textId="77777777" w:rsidR="007C2582" w:rsidRPr="004D1783" w:rsidRDefault="0031278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E0BD5" w14:textId="77777777" w:rsidR="004849CC" w:rsidRDefault="0031278D">
      <w:r>
        <w:separator/>
      </w:r>
    </w:p>
  </w:footnote>
  <w:footnote w:type="continuationSeparator" w:id="0">
    <w:p w14:paraId="788A5D8A" w14:textId="77777777" w:rsidR="004849CC" w:rsidRDefault="0031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4D4B" w14:textId="77777777" w:rsidR="00CF3E39" w:rsidRPr="00CF3E39" w:rsidRDefault="00CF3E39" w:rsidP="00CF3E39">
    <w:pPr>
      <w:pStyle w:val="Header"/>
      <w:pBdr>
        <w:bottom w:val="single" w:sz="4" w:space="1" w:color="auto"/>
      </w:pBdr>
      <w:tabs>
        <w:tab w:val="clear" w:pos="4513"/>
        <w:tab w:val="clear" w:pos="9027"/>
      </w:tabs>
      <w:jc w:val="center"/>
    </w:pPr>
    <w:r w:rsidRPr="00CF3E39">
      <w:t>G/SPS/N/CHN/1194</w:t>
    </w:r>
  </w:p>
  <w:p w14:paraId="46241149" w14:textId="77777777" w:rsidR="00CF3E39" w:rsidRPr="00CF3E39" w:rsidRDefault="00CF3E39" w:rsidP="00CF3E39">
    <w:pPr>
      <w:pStyle w:val="Header"/>
      <w:pBdr>
        <w:bottom w:val="single" w:sz="4" w:space="1" w:color="auto"/>
      </w:pBdr>
      <w:tabs>
        <w:tab w:val="clear" w:pos="4513"/>
        <w:tab w:val="clear" w:pos="9027"/>
      </w:tabs>
      <w:jc w:val="center"/>
    </w:pPr>
  </w:p>
  <w:p w14:paraId="70B7EB98" w14:textId="77777777" w:rsidR="00CF3E39" w:rsidRPr="00CF3E39" w:rsidRDefault="00CF3E39" w:rsidP="00CF3E39">
    <w:pPr>
      <w:pStyle w:val="Header"/>
      <w:pBdr>
        <w:bottom w:val="single" w:sz="4" w:space="1" w:color="auto"/>
      </w:pBdr>
      <w:tabs>
        <w:tab w:val="clear" w:pos="4513"/>
        <w:tab w:val="clear" w:pos="9027"/>
      </w:tabs>
      <w:jc w:val="center"/>
    </w:pPr>
    <w:r w:rsidRPr="00CF3E39">
      <w:t xml:space="preserve">- </w:t>
    </w:r>
    <w:r w:rsidRPr="00CF3E39">
      <w:fldChar w:fldCharType="begin"/>
    </w:r>
    <w:r w:rsidRPr="00CF3E39">
      <w:instrText xml:space="preserve"> PAGE </w:instrText>
    </w:r>
    <w:r w:rsidRPr="00CF3E39">
      <w:fldChar w:fldCharType="separate"/>
    </w:r>
    <w:r w:rsidRPr="00CF3E39">
      <w:rPr>
        <w:noProof/>
      </w:rPr>
      <w:t>2</w:t>
    </w:r>
    <w:r w:rsidRPr="00CF3E39">
      <w:fldChar w:fldCharType="end"/>
    </w:r>
    <w:r w:rsidRPr="00CF3E39">
      <w:t xml:space="preserve"> -</w:t>
    </w:r>
  </w:p>
  <w:p w14:paraId="5AD60A66" w14:textId="77777777" w:rsidR="00326D34" w:rsidRPr="00CF3E39" w:rsidRDefault="00326D34" w:rsidP="00CF3E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A06E" w14:textId="77777777" w:rsidR="00CF3E39" w:rsidRPr="00CF3E39" w:rsidRDefault="00CF3E39" w:rsidP="00CF3E39">
    <w:pPr>
      <w:pStyle w:val="Header"/>
      <w:pBdr>
        <w:bottom w:val="single" w:sz="4" w:space="1" w:color="auto"/>
      </w:pBdr>
      <w:tabs>
        <w:tab w:val="clear" w:pos="4513"/>
        <w:tab w:val="clear" w:pos="9027"/>
      </w:tabs>
      <w:jc w:val="center"/>
    </w:pPr>
    <w:r w:rsidRPr="00CF3E39">
      <w:t>G/SPS/N/CHN/1194</w:t>
    </w:r>
  </w:p>
  <w:p w14:paraId="422D99C4" w14:textId="77777777" w:rsidR="00CF3E39" w:rsidRPr="00CF3E39" w:rsidRDefault="00CF3E39" w:rsidP="00CF3E39">
    <w:pPr>
      <w:pStyle w:val="Header"/>
      <w:pBdr>
        <w:bottom w:val="single" w:sz="4" w:space="1" w:color="auto"/>
      </w:pBdr>
      <w:tabs>
        <w:tab w:val="clear" w:pos="4513"/>
        <w:tab w:val="clear" w:pos="9027"/>
      </w:tabs>
      <w:jc w:val="center"/>
    </w:pPr>
  </w:p>
  <w:p w14:paraId="6A70CD24" w14:textId="77777777" w:rsidR="00CF3E39" w:rsidRPr="00CF3E39" w:rsidRDefault="00CF3E39" w:rsidP="00CF3E39">
    <w:pPr>
      <w:pStyle w:val="Header"/>
      <w:pBdr>
        <w:bottom w:val="single" w:sz="4" w:space="1" w:color="auto"/>
      </w:pBdr>
      <w:tabs>
        <w:tab w:val="clear" w:pos="4513"/>
        <w:tab w:val="clear" w:pos="9027"/>
      </w:tabs>
      <w:jc w:val="center"/>
    </w:pPr>
    <w:r w:rsidRPr="00CF3E39">
      <w:t xml:space="preserve">- </w:t>
    </w:r>
    <w:r w:rsidRPr="00CF3E39">
      <w:fldChar w:fldCharType="begin"/>
    </w:r>
    <w:r w:rsidRPr="00CF3E39">
      <w:instrText xml:space="preserve"> PAGE </w:instrText>
    </w:r>
    <w:r w:rsidRPr="00CF3E39">
      <w:fldChar w:fldCharType="separate"/>
    </w:r>
    <w:r w:rsidRPr="00CF3E39">
      <w:rPr>
        <w:noProof/>
      </w:rPr>
      <w:t>2</w:t>
    </w:r>
    <w:r w:rsidRPr="00CF3E39">
      <w:fldChar w:fldCharType="end"/>
    </w:r>
    <w:r w:rsidRPr="00CF3E39">
      <w:t xml:space="preserve"> -</w:t>
    </w:r>
  </w:p>
  <w:p w14:paraId="047ACF39" w14:textId="77777777" w:rsidR="00326D34" w:rsidRPr="00CF3E39" w:rsidRDefault="00326D34" w:rsidP="00CF3E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3F07" w14:paraId="48F4E257" w14:textId="77777777" w:rsidTr="00F766DE">
      <w:trPr>
        <w:trHeight w:val="240"/>
        <w:jc w:val="center"/>
      </w:trPr>
      <w:tc>
        <w:tcPr>
          <w:tcW w:w="3794" w:type="dxa"/>
          <w:shd w:val="clear" w:color="auto" w:fill="FFFFFF"/>
          <w:tcMar>
            <w:left w:w="108" w:type="dxa"/>
            <w:right w:w="108" w:type="dxa"/>
          </w:tcMar>
          <w:vAlign w:val="center"/>
        </w:tcPr>
        <w:p w14:paraId="288A5E3C"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5F4DDBC4" w14:textId="77777777" w:rsidR="00ED54E0" w:rsidRPr="00326D34" w:rsidRDefault="00CF3E39" w:rsidP="00545F9C">
          <w:pPr>
            <w:jc w:val="right"/>
            <w:rPr>
              <w:b/>
              <w:color w:val="FF0000"/>
              <w:szCs w:val="16"/>
            </w:rPr>
          </w:pPr>
          <w:r>
            <w:rPr>
              <w:b/>
              <w:color w:val="FF0000"/>
              <w:szCs w:val="16"/>
            </w:rPr>
            <w:t xml:space="preserve"> </w:t>
          </w:r>
        </w:p>
      </w:tc>
    </w:tr>
    <w:bookmarkEnd w:id="40"/>
    <w:tr w:rsidR="008E3F07" w14:paraId="69F0B2FC" w14:textId="77777777" w:rsidTr="00F766DE">
      <w:trPr>
        <w:trHeight w:val="213"/>
        <w:jc w:val="center"/>
      </w:trPr>
      <w:tc>
        <w:tcPr>
          <w:tcW w:w="3794" w:type="dxa"/>
          <w:vMerge w:val="restart"/>
          <w:shd w:val="clear" w:color="auto" w:fill="FFFFFF"/>
          <w:tcMar>
            <w:left w:w="0" w:type="dxa"/>
            <w:right w:w="0" w:type="dxa"/>
          </w:tcMar>
        </w:tcPr>
        <w:p w14:paraId="759C1246" w14:textId="77777777" w:rsidR="00ED54E0" w:rsidRPr="00326D34" w:rsidRDefault="00CF3E39" w:rsidP="00545F9C">
          <w:pPr>
            <w:jc w:val="left"/>
          </w:pPr>
          <w:r>
            <w:rPr>
              <w:noProof/>
              <w:lang w:eastAsia="en-GB"/>
            </w:rPr>
            <w:drawing>
              <wp:inline distT="0" distB="0" distL="0" distR="0" wp14:anchorId="3C5A30F2" wp14:editId="6B147D9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75EC21" w14:textId="77777777" w:rsidR="00ED54E0" w:rsidRPr="00326D34" w:rsidRDefault="00ED54E0" w:rsidP="00545F9C">
          <w:pPr>
            <w:jc w:val="right"/>
            <w:rPr>
              <w:b/>
              <w:szCs w:val="16"/>
            </w:rPr>
          </w:pPr>
        </w:p>
      </w:tc>
    </w:tr>
    <w:tr w:rsidR="008E3F07" w14:paraId="160A6386" w14:textId="77777777" w:rsidTr="00F766DE">
      <w:trPr>
        <w:trHeight w:val="868"/>
        <w:jc w:val="center"/>
      </w:trPr>
      <w:tc>
        <w:tcPr>
          <w:tcW w:w="3794" w:type="dxa"/>
          <w:vMerge/>
          <w:shd w:val="clear" w:color="auto" w:fill="FFFFFF"/>
          <w:tcMar>
            <w:left w:w="108" w:type="dxa"/>
            <w:right w:w="108" w:type="dxa"/>
          </w:tcMar>
        </w:tcPr>
        <w:p w14:paraId="520F574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93D739" w14:textId="77777777" w:rsidR="00CF3E39" w:rsidRDefault="00CF3E39" w:rsidP="00043762">
          <w:pPr>
            <w:jc w:val="right"/>
            <w:rPr>
              <w:b/>
              <w:szCs w:val="16"/>
            </w:rPr>
          </w:pPr>
          <w:bookmarkStart w:id="41" w:name="bmkSymbols"/>
          <w:r>
            <w:rPr>
              <w:b/>
              <w:szCs w:val="16"/>
            </w:rPr>
            <w:t>G/SPS/N/CHN/1194</w:t>
          </w:r>
        </w:p>
        <w:bookmarkEnd w:id="41"/>
        <w:p w14:paraId="0FB4616E" w14:textId="77777777" w:rsidR="00ED54E0" w:rsidRPr="004D1783" w:rsidRDefault="00ED54E0" w:rsidP="00043762">
          <w:pPr>
            <w:jc w:val="right"/>
            <w:rPr>
              <w:b/>
              <w:szCs w:val="16"/>
            </w:rPr>
          </w:pPr>
        </w:p>
      </w:tc>
    </w:tr>
    <w:tr w:rsidR="008E3F07" w14:paraId="00EF91AA" w14:textId="77777777" w:rsidTr="00F766DE">
      <w:trPr>
        <w:trHeight w:val="240"/>
        <w:jc w:val="center"/>
      </w:trPr>
      <w:tc>
        <w:tcPr>
          <w:tcW w:w="3794" w:type="dxa"/>
          <w:vMerge/>
          <w:shd w:val="clear" w:color="auto" w:fill="FFFFFF"/>
          <w:tcMar>
            <w:left w:w="108" w:type="dxa"/>
            <w:right w:w="108" w:type="dxa"/>
          </w:tcMar>
          <w:vAlign w:val="center"/>
        </w:tcPr>
        <w:p w14:paraId="2798C5C0" w14:textId="77777777" w:rsidR="00ED54E0" w:rsidRPr="00326D34" w:rsidRDefault="00ED54E0" w:rsidP="00545F9C"/>
      </w:tc>
      <w:tc>
        <w:tcPr>
          <w:tcW w:w="5448" w:type="dxa"/>
          <w:gridSpan w:val="2"/>
          <w:shd w:val="clear" w:color="auto" w:fill="FFFFFF"/>
          <w:tcMar>
            <w:left w:w="108" w:type="dxa"/>
            <w:right w:w="108" w:type="dxa"/>
          </w:tcMar>
          <w:vAlign w:val="center"/>
        </w:tcPr>
        <w:p w14:paraId="2AE727D3" w14:textId="1B953F22" w:rsidR="00ED54E0" w:rsidRPr="00326D34" w:rsidRDefault="00295469" w:rsidP="00545F9C">
          <w:pPr>
            <w:jc w:val="right"/>
            <w:rPr>
              <w:szCs w:val="16"/>
            </w:rPr>
          </w:pPr>
          <w:bookmarkStart w:id="42" w:name="spsDateDistribution"/>
          <w:bookmarkStart w:id="43" w:name="bmkDate"/>
          <w:bookmarkEnd w:id="42"/>
          <w:bookmarkEnd w:id="43"/>
          <w:r>
            <w:rPr>
              <w:szCs w:val="16"/>
            </w:rPr>
            <w:t>12 January 2021</w:t>
          </w:r>
        </w:p>
      </w:tc>
    </w:tr>
    <w:tr w:rsidR="008E3F07" w14:paraId="2A7D584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B3C93B" w14:textId="7F3E3AD7" w:rsidR="00ED54E0" w:rsidRPr="00326D34" w:rsidRDefault="0031278D" w:rsidP="00545F9C">
          <w:pPr>
            <w:jc w:val="left"/>
            <w:rPr>
              <w:b/>
            </w:rPr>
          </w:pPr>
          <w:bookmarkStart w:id="44" w:name="bmkSerial"/>
          <w:r w:rsidRPr="004D1783">
            <w:rPr>
              <w:color w:val="FF0000"/>
              <w:szCs w:val="16"/>
            </w:rPr>
            <w:t>(</w:t>
          </w:r>
          <w:bookmarkStart w:id="45" w:name="spsSerialNumber"/>
          <w:bookmarkEnd w:id="45"/>
          <w:r w:rsidR="00295469">
            <w:rPr>
              <w:color w:val="FF0000"/>
              <w:szCs w:val="16"/>
            </w:rPr>
            <w:t>21-</w:t>
          </w:r>
          <w:r w:rsidR="001B7FF6">
            <w:rPr>
              <w:color w:val="FF0000"/>
              <w:szCs w:val="16"/>
            </w:rPr>
            <w:t>0386</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693B7ED3" w14:textId="77777777" w:rsidR="00ED54E0" w:rsidRPr="00326D34" w:rsidRDefault="0031278D"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8E3F07" w14:paraId="16300A6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B165EE" w14:textId="77777777" w:rsidR="00ED54E0" w:rsidRPr="00326D34" w:rsidRDefault="00CF3E39"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21A01AC7" w14:textId="77777777" w:rsidR="00ED54E0" w:rsidRPr="004D1783" w:rsidRDefault="00CF3E39" w:rsidP="00BD648A">
          <w:pPr>
            <w:jc w:val="right"/>
            <w:rPr>
              <w:bCs/>
              <w:szCs w:val="18"/>
            </w:rPr>
          </w:pPr>
          <w:bookmarkStart w:id="48" w:name="bmkLanguage"/>
          <w:r>
            <w:rPr>
              <w:bCs/>
              <w:szCs w:val="18"/>
            </w:rPr>
            <w:t>Original: English</w:t>
          </w:r>
          <w:bookmarkEnd w:id="48"/>
        </w:p>
      </w:tc>
    </w:tr>
  </w:tbl>
  <w:p w14:paraId="4C0CD20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AE39D4">
      <w:start w:val="1"/>
      <w:numFmt w:val="decimal"/>
      <w:pStyle w:val="SummaryText"/>
      <w:lvlText w:val="%1."/>
      <w:lvlJc w:val="left"/>
      <w:pPr>
        <w:ind w:left="360" w:hanging="360"/>
      </w:pPr>
    </w:lvl>
    <w:lvl w:ilvl="1" w:tplc="F164469C" w:tentative="1">
      <w:start w:val="1"/>
      <w:numFmt w:val="lowerLetter"/>
      <w:lvlText w:val="%2."/>
      <w:lvlJc w:val="left"/>
      <w:pPr>
        <w:ind w:left="1080" w:hanging="360"/>
      </w:pPr>
    </w:lvl>
    <w:lvl w:ilvl="2" w:tplc="3EC68798" w:tentative="1">
      <w:start w:val="1"/>
      <w:numFmt w:val="lowerRoman"/>
      <w:lvlText w:val="%3."/>
      <w:lvlJc w:val="right"/>
      <w:pPr>
        <w:ind w:left="1800" w:hanging="180"/>
      </w:pPr>
    </w:lvl>
    <w:lvl w:ilvl="3" w:tplc="37645FE6" w:tentative="1">
      <w:start w:val="1"/>
      <w:numFmt w:val="decimal"/>
      <w:lvlText w:val="%4."/>
      <w:lvlJc w:val="left"/>
      <w:pPr>
        <w:ind w:left="2520" w:hanging="360"/>
      </w:pPr>
    </w:lvl>
    <w:lvl w:ilvl="4" w:tplc="5F20AC0E" w:tentative="1">
      <w:start w:val="1"/>
      <w:numFmt w:val="lowerLetter"/>
      <w:lvlText w:val="%5."/>
      <w:lvlJc w:val="left"/>
      <w:pPr>
        <w:ind w:left="3240" w:hanging="360"/>
      </w:pPr>
    </w:lvl>
    <w:lvl w:ilvl="5" w:tplc="3EDE4B8E" w:tentative="1">
      <w:start w:val="1"/>
      <w:numFmt w:val="lowerRoman"/>
      <w:lvlText w:val="%6."/>
      <w:lvlJc w:val="right"/>
      <w:pPr>
        <w:ind w:left="3960" w:hanging="180"/>
      </w:pPr>
    </w:lvl>
    <w:lvl w:ilvl="6" w:tplc="FF3ADD78" w:tentative="1">
      <w:start w:val="1"/>
      <w:numFmt w:val="decimal"/>
      <w:lvlText w:val="%7."/>
      <w:lvlJc w:val="left"/>
      <w:pPr>
        <w:ind w:left="4680" w:hanging="360"/>
      </w:pPr>
    </w:lvl>
    <w:lvl w:ilvl="7" w:tplc="C290BC0E" w:tentative="1">
      <w:start w:val="1"/>
      <w:numFmt w:val="lowerLetter"/>
      <w:lvlText w:val="%8."/>
      <w:lvlJc w:val="left"/>
      <w:pPr>
        <w:ind w:left="5400" w:hanging="360"/>
      </w:pPr>
    </w:lvl>
    <w:lvl w:ilvl="8" w:tplc="0D8E68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3298"/>
    <w:rsid w:val="000A4945"/>
    <w:rsid w:val="000B31E1"/>
    <w:rsid w:val="0011356B"/>
    <w:rsid w:val="00125F47"/>
    <w:rsid w:val="0013337F"/>
    <w:rsid w:val="00160C51"/>
    <w:rsid w:val="00182B84"/>
    <w:rsid w:val="001B7FF6"/>
    <w:rsid w:val="001E291F"/>
    <w:rsid w:val="0020460A"/>
    <w:rsid w:val="00233408"/>
    <w:rsid w:val="00254D99"/>
    <w:rsid w:val="00256244"/>
    <w:rsid w:val="0027067B"/>
    <w:rsid w:val="002874BB"/>
    <w:rsid w:val="00295469"/>
    <w:rsid w:val="002D3975"/>
    <w:rsid w:val="0031278D"/>
    <w:rsid w:val="00326D34"/>
    <w:rsid w:val="0033721D"/>
    <w:rsid w:val="003572B4"/>
    <w:rsid w:val="00377217"/>
    <w:rsid w:val="003C66CC"/>
    <w:rsid w:val="003E032D"/>
    <w:rsid w:val="00467032"/>
    <w:rsid w:val="0046754A"/>
    <w:rsid w:val="00475E67"/>
    <w:rsid w:val="004849CC"/>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70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97A01"/>
    <w:rsid w:val="008B509E"/>
    <w:rsid w:val="008E372C"/>
    <w:rsid w:val="008E3F07"/>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39BA"/>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3E39"/>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935A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FE2E"/>
  <w15:docId w15:val="{D8512593-D1DD-48D6-B69C-2279F18F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0302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Da Silva, Francisca</cp:lastModifiedBy>
  <cp:revision>11</cp:revision>
  <dcterms:created xsi:type="dcterms:W3CDTF">2021-01-08T09:39:00Z</dcterms:created>
  <dcterms:modified xsi:type="dcterms:W3CDTF">2021-01-12T09:49:00Z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G/SPS/N/CHN/1194</vt:lpwstr>
  </property>
  <property fmtid="{D5CDD505-2E9C-101B-9397-08002B2CF9AE}" pid="3" name="TitusGUID">
    <vt:lpwstr>bc0747d3-902f-4ebc-bd58-37511cd9245a</vt:lpwstr>
  </property>
  <property fmtid="{D5CDD505-2E9C-101B-9397-08002B2CF9AE}" pid="4" name="WTOCLASSIFICATION">
    <vt:lpwstr>WTO OFFICIAL</vt:lpwstr>
  </property>
</Properties>
</file>