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EB99" w14:textId="2040999F" w:rsidR="00730687" w:rsidRPr="00E06086" w:rsidRDefault="00E06086" w:rsidP="00E06086">
      <w:pPr>
        <w:pStyle w:val="Title"/>
        <w:rPr>
          <w:caps w:val="0"/>
          <w:kern w:val="0"/>
        </w:rPr>
      </w:pPr>
      <w:bookmarkStart w:id="16" w:name="_Hlk110869196"/>
      <w:bookmarkStart w:id="17" w:name="_Hlk110929967"/>
      <w:r w:rsidRPr="00E06086">
        <w:rPr>
          <w:caps w:val="0"/>
          <w:kern w:val="0"/>
        </w:rPr>
        <w:t>NOTIFICATION</w:t>
      </w:r>
    </w:p>
    <w:p w14:paraId="101F5495" w14:textId="77777777" w:rsidR="00730687" w:rsidRPr="00E06086" w:rsidRDefault="0079128A" w:rsidP="00E06086">
      <w:pPr>
        <w:pStyle w:val="Title3"/>
      </w:pPr>
      <w:r w:rsidRPr="00E06086">
        <w:t>Addendum</w:t>
      </w:r>
    </w:p>
    <w:p w14:paraId="1CFC7F52" w14:textId="62F8C2CC" w:rsidR="00337700" w:rsidRPr="00E06086" w:rsidRDefault="0079128A" w:rsidP="00E06086">
      <w:r w:rsidRPr="00E06086">
        <w:t xml:space="preserve">The following communication, received on </w:t>
      </w:r>
      <w:r w:rsidR="00E06086" w:rsidRPr="00E06086">
        <w:t>5 August 2</w:t>
      </w:r>
      <w:r w:rsidRPr="00E06086">
        <w:t xml:space="preserve">022, is being circulated at the request of the delegation of </w:t>
      </w:r>
      <w:r w:rsidRPr="00E06086">
        <w:rPr>
          <w:u w:val="single"/>
        </w:rPr>
        <w:t>Chile</w:t>
      </w:r>
      <w:r w:rsidRPr="00E06086">
        <w:t>.</w:t>
      </w:r>
    </w:p>
    <w:p w14:paraId="1DAD2031" w14:textId="77777777" w:rsidR="00730687" w:rsidRPr="00E06086" w:rsidRDefault="00730687" w:rsidP="00E06086"/>
    <w:p w14:paraId="15B8C282" w14:textId="30C9E2F3" w:rsidR="00730687" w:rsidRPr="00E06086" w:rsidRDefault="00E06086" w:rsidP="00E06086">
      <w:pPr>
        <w:jc w:val="center"/>
        <w:rPr>
          <w:b/>
        </w:rPr>
      </w:pPr>
      <w:r w:rsidRPr="00E06086">
        <w:rPr>
          <w:b/>
        </w:rPr>
        <w:t>_______________</w:t>
      </w:r>
    </w:p>
    <w:p w14:paraId="6C0AAC5F" w14:textId="77777777" w:rsidR="00730687" w:rsidRPr="00E06086" w:rsidRDefault="00730687" w:rsidP="00E06086"/>
    <w:p w14:paraId="7083ACB9" w14:textId="77777777" w:rsidR="00730687" w:rsidRPr="00E06086" w:rsidRDefault="00730687" w:rsidP="00E06086"/>
    <w:tbl>
      <w:tblPr>
        <w:tblW w:w="5000" w:type="pct"/>
        <w:tblLayout w:type="fixed"/>
        <w:tblCellMar>
          <w:left w:w="113" w:type="dxa"/>
        </w:tblCellMar>
        <w:tblLook w:val="01E0" w:firstRow="1" w:lastRow="1" w:firstColumn="1" w:lastColumn="1" w:noHBand="0" w:noVBand="0"/>
      </w:tblPr>
      <w:tblGrid>
        <w:gridCol w:w="9026"/>
      </w:tblGrid>
      <w:tr w:rsidR="00226027" w:rsidRPr="00E06086" w14:paraId="642960FF" w14:textId="77777777" w:rsidTr="00E06086">
        <w:tc>
          <w:tcPr>
            <w:tcW w:w="9189" w:type="dxa"/>
            <w:shd w:val="clear" w:color="auto" w:fill="auto"/>
          </w:tcPr>
          <w:p w14:paraId="06862AEC" w14:textId="28A75884" w:rsidR="00730687" w:rsidRPr="00E06086" w:rsidRDefault="0079128A" w:rsidP="00E06086">
            <w:pPr>
              <w:spacing w:before="120" w:after="120"/>
              <w:rPr>
                <w:u w:val="single"/>
              </w:rPr>
            </w:pPr>
            <w:proofErr w:type="spellStart"/>
            <w:r w:rsidRPr="00E06086">
              <w:rPr>
                <w:i/>
                <w:iCs/>
                <w:u w:val="single"/>
              </w:rPr>
              <w:t>Resolución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</w:t>
            </w:r>
            <w:proofErr w:type="spellStart"/>
            <w:r w:rsidRPr="00E06086">
              <w:rPr>
                <w:i/>
                <w:iCs/>
                <w:u w:val="single"/>
              </w:rPr>
              <w:t>Exenta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N° 4239/2022 que </w:t>
            </w:r>
            <w:proofErr w:type="spellStart"/>
            <w:r w:rsidRPr="00E06086">
              <w:rPr>
                <w:i/>
                <w:iCs/>
                <w:u w:val="single"/>
              </w:rPr>
              <w:t>Establece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</w:t>
            </w:r>
            <w:proofErr w:type="spellStart"/>
            <w:r w:rsidRPr="00E06086">
              <w:rPr>
                <w:i/>
                <w:iCs/>
                <w:u w:val="single"/>
              </w:rPr>
              <w:t>requisitos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</w:t>
            </w:r>
            <w:proofErr w:type="spellStart"/>
            <w:r w:rsidRPr="00E06086">
              <w:rPr>
                <w:i/>
                <w:iCs/>
                <w:u w:val="single"/>
              </w:rPr>
              <w:t>fitosanitarios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E06086">
              <w:rPr>
                <w:i/>
                <w:iCs/>
                <w:u w:val="single"/>
              </w:rPr>
              <w:t>importación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para </w:t>
            </w:r>
            <w:proofErr w:type="spellStart"/>
            <w:r w:rsidRPr="00E06086">
              <w:rPr>
                <w:i/>
                <w:iCs/>
                <w:u w:val="single"/>
              </w:rPr>
              <w:t>plantas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y </w:t>
            </w:r>
            <w:proofErr w:type="spellStart"/>
            <w:r w:rsidRPr="00E06086">
              <w:rPr>
                <w:i/>
                <w:iCs/>
                <w:u w:val="single"/>
              </w:rPr>
              <w:t>ramillas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</w:t>
            </w:r>
            <w:proofErr w:type="spellStart"/>
            <w:r w:rsidRPr="00E06086">
              <w:rPr>
                <w:i/>
                <w:iCs/>
                <w:u w:val="single"/>
              </w:rPr>
              <w:t>yemeras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E06086">
              <w:rPr>
                <w:i/>
                <w:iCs/>
                <w:u w:val="single"/>
              </w:rPr>
              <w:t>nogal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(Juglans spp.) </w:t>
            </w:r>
            <w:proofErr w:type="spellStart"/>
            <w:r w:rsidRPr="00E06086">
              <w:rPr>
                <w:i/>
                <w:iCs/>
                <w:u w:val="single"/>
              </w:rPr>
              <w:t>procedentes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de </w:t>
            </w:r>
            <w:proofErr w:type="spellStart"/>
            <w:r w:rsidRPr="00E06086">
              <w:rPr>
                <w:i/>
                <w:iCs/>
                <w:u w:val="single"/>
              </w:rPr>
              <w:t>Estados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Unidos de América, </w:t>
            </w:r>
            <w:proofErr w:type="spellStart"/>
            <w:r w:rsidRPr="00E06086">
              <w:rPr>
                <w:i/>
                <w:iCs/>
                <w:u w:val="single"/>
              </w:rPr>
              <w:t>derogando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</w:t>
            </w:r>
            <w:proofErr w:type="spellStart"/>
            <w:r w:rsidRPr="00E06086">
              <w:rPr>
                <w:i/>
                <w:iCs/>
                <w:u w:val="single"/>
              </w:rPr>
              <w:t>Resoluciones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Nº 5.695 de 2006 y 6.036 de 2014, y </w:t>
            </w:r>
            <w:proofErr w:type="spellStart"/>
            <w:r w:rsidRPr="00E06086">
              <w:rPr>
                <w:i/>
                <w:iCs/>
                <w:u w:val="single"/>
              </w:rPr>
              <w:t>modifica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</w:t>
            </w:r>
            <w:proofErr w:type="spellStart"/>
            <w:r w:rsidRPr="00E06086">
              <w:rPr>
                <w:i/>
                <w:iCs/>
                <w:u w:val="single"/>
              </w:rPr>
              <w:t>Resolución</w:t>
            </w:r>
            <w:proofErr w:type="spellEnd"/>
            <w:r w:rsidRPr="00E06086">
              <w:rPr>
                <w:i/>
                <w:iCs/>
                <w:u w:val="single"/>
              </w:rPr>
              <w:t xml:space="preserve"> Nº 1.423 de 2010 </w:t>
            </w:r>
            <w:r w:rsidRPr="00E06086">
              <w:rPr>
                <w:u w:val="single"/>
              </w:rPr>
              <w:t xml:space="preserve">(Exempt Resolution </w:t>
            </w:r>
            <w:r w:rsidR="00E06086" w:rsidRPr="00E06086">
              <w:rPr>
                <w:u w:val="single"/>
              </w:rPr>
              <w:t xml:space="preserve">No. </w:t>
            </w:r>
            <w:r w:rsidRPr="00E06086">
              <w:rPr>
                <w:u w:val="single"/>
              </w:rPr>
              <w:t>4239/2022 establishing phytosanitary requirements for the importation of walnut (</w:t>
            </w:r>
            <w:r w:rsidRPr="00E06086">
              <w:rPr>
                <w:i/>
                <w:iCs/>
                <w:u w:val="single"/>
              </w:rPr>
              <w:t>Juglans</w:t>
            </w:r>
            <w:r w:rsidRPr="00E06086">
              <w:rPr>
                <w:u w:val="single"/>
              </w:rPr>
              <w:t xml:space="preserve"> spp.) tree plants and twigs coming from the United States of America, repealing Resolutions </w:t>
            </w:r>
            <w:r w:rsidR="00E06086" w:rsidRPr="00E06086">
              <w:rPr>
                <w:u w:val="single"/>
              </w:rPr>
              <w:t xml:space="preserve">No. </w:t>
            </w:r>
            <w:r w:rsidRPr="00E06086">
              <w:rPr>
                <w:u w:val="single"/>
              </w:rPr>
              <w:t xml:space="preserve">5.695 of 2006 and </w:t>
            </w:r>
            <w:r w:rsidR="00E06086">
              <w:rPr>
                <w:u w:val="single"/>
              </w:rPr>
              <w:t xml:space="preserve">No. </w:t>
            </w:r>
            <w:r w:rsidRPr="00E06086">
              <w:rPr>
                <w:u w:val="single"/>
              </w:rPr>
              <w:t xml:space="preserve">6.036 of 2014, and amending Resolution </w:t>
            </w:r>
            <w:r w:rsidR="00E06086" w:rsidRPr="00E06086">
              <w:rPr>
                <w:u w:val="single"/>
              </w:rPr>
              <w:t xml:space="preserve">No. </w:t>
            </w:r>
            <w:r w:rsidRPr="00E06086">
              <w:rPr>
                <w:u w:val="single"/>
              </w:rPr>
              <w:t>1.423 of 2010)</w:t>
            </w:r>
          </w:p>
        </w:tc>
      </w:tr>
      <w:tr w:rsidR="00226027" w:rsidRPr="00E06086" w14:paraId="1059B0F8" w14:textId="77777777" w:rsidTr="00E06086">
        <w:tc>
          <w:tcPr>
            <w:tcW w:w="9189" w:type="dxa"/>
            <w:shd w:val="clear" w:color="auto" w:fill="auto"/>
          </w:tcPr>
          <w:p w14:paraId="227AF87F" w14:textId="043130FE" w:rsidR="00730687" w:rsidRPr="00E06086" w:rsidRDefault="006C42DF" w:rsidP="00E06086">
            <w:pPr>
              <w:spacing w:before="120" w:after="240"/>
            </w:pPr>
            <w:r w:rsidRPr="00E06086">
              <w:t>Chile hereby advises that the Exempt Resolution "establishing phytosanitary requirements for the importation of walnut (</w:t>
            </w:r>
            <w:r w:rsidRPr="00E06086">
              <w:rPr>
                <w:i/>
                <w:iCs/>
              </w:rPr>
              <w:t>Juglans</w:t>
            </w:r>
            <w:r w:rsidRPr="00E06086">
              <w:t xml:space="preserve"> spp.) tree plants and twigs coming from the United States of America, repealing Resolutions </w:t>
            </w:r>
            <w:r w:rsidR="00E06086" w:rsidRPr="00E06086">
              <w:t xml:space="preserve">No. </w:t>
            </w:r>
            <w:r w:rsidRPr="00E06086">
              <w:t xml:space="preserve">5.695 of 2006 and </w:t>
            </w:r>
            <w:r w:rsidR="00E06086">
              <w:t xml:space="preserve">No. </w:t>
            </w:r>
            <w:r w:rsidRPr="00E06086">
              <w:t xml:space="preserve">6.036 of 2014, and amending Resolution </w:t>
            </w:r>
            <w:r w:rsidR="00E06086" w:rsidRPr="00E06086">
              <w:t xml:space="preserve">No. </w:t>
            </w:r>
            <w:r w:rsidRPr="00E06086">
              <w:t>1.423 of 2010" was published in the Official Journal on 2</w:t>
            </w:r>
            <w:r w:rsidR="00E06086" w:rsidRPr="00E06086">
              <w:t>6 July 2</w:t>
            </w:r>
            <w:r w:rsidRPr="00E06086">
              <w:t>022 and will enter into force 60 calendar days after publication.</w:t>
            </w:r>
          </w:p>
          <w:p w14:paraId="629BDC27" w14:textId="0981AF05" w:rsidR="006C42DF" w:rsidRPr="00E06086" w:rsidRDefault="00AA2642" w:rsidP="00E06086">
            <w:pPr>
              <w:spacing w:before="240" w:after="120"/>
              <w:rPr>
                <w:rStyle w:val="Hyperlink"/>
              </w:rPr>
            </w:pPr>
            <w:hyperlink r:id="rId8" w:tgtFrame="_blank" w:history="1">
              <w:r w:rsidR="00E06086" w:rsidRPr="00E06086">
                <w:rPr>
                  <w:rStyle w:val="Hyperlink"/>
                </w:rPr>
                <w:t>https://members.wto.org/crnattachments/2022/SPS/CHL/22_5191_00_s.pdf</w:t>
              </w:r>
            </w:hyperlink>
          </w:p>
        </w:tc>
      </w:tr>
      <w:tr w:rsidR="00226027" w:rsidRPr="00E06086" w14:paraId="3EEDBCC8" w14:textId="77777777" w:rsidTr="00E06086">
        <w:tc>
          <w:tcPr>
            <w:tcW w:w="9189" w:type="dxa"/>
            <w:shd w:val="clear" w:color="auto" w:fill="auto"/>
          </w:tcPr>
          <w:p w14:paraId="5BE6C3AD" w14:textId="77777777" w:rsidR="00730687" w:rsidRPr="00E06086" w:rsidRDefault="0079128A" w:rsidP="00E06086">
            <w:pPr>
              <w:spacing w:before="120" w:after="120"/>
              <w:rPr>
                <w:b/>
              </w:rPr>
            </w:pPr>
            <w:r w:rsidRPr="00E06086">
              <w:rPr>
                <w:b/>
              </w:rPr>
              <w:t>This addendum concerns a:</w:t>
            </w:r>
          </w:p>
        </w:tc>
      </w:tr>
      <w:tr w:rsidR="00226027" w:rsidRPr="00E06086" w14:paraId="0645F4B1" w14:textId="77777777" w:rsidTr="00E06086">
        <w:tc>
          <w:tcPr>
            <w:tcW w:w="9189" w:type="dxa"/>
            <w:shd w:val="clear" w:color="auto" w:fill="auto"/>
          </w:tcPr>
          <w:p w14:paraId="417024F0" w14:textId="5FBD9C57" w:rsidR="00730687" w:rsidRPr="00E06086" w:rsidRDefault="00E06086" w:rsidP="00E06086">
            <w:pPr>
              <w:spacing w:before="120" w:after="120"/>
              <w:ind w:left="1440" w:hanging="873"/>
            </w:pPr>
            <w:proofErr w:type="gramStart"/>
            <w:r w:rsidRPr="00E06086">
              <w:t>[ ]</w:t>
            </w:r>
            <w:proofErr w:type="gramEnd"/>
            <w:r w:rsidR="00C66A53" w:rsidRPr="00E06086">
              <w:tab/>
              <w:t>Modification of final date for comments</w:t>
            </w:r>
          </w:p>
        </w:tc>
      </w:tr>
      <w:tr w:rsidR="00226027" w:rsidRPr="00E06086" w14:paraId="6780FD84" w14:textId="77777777" w:rsidTr="00E06086">
        <w:tc>
          <w:tcPr>
            <w:tcW w:w="9189" w:type="dxa"/>
            <w:shd w:val="clear" w:color="auto" w:fill="auto"/>
          </w:tcPr>
          <w:p w14:paraId="44C8D430" w14:textId="77777777" w:rsidR="00730687" w:rsidRPr="00E06086" w:rsidRDefault="0079128A" w:rsidP="00E06086">
            <w:pPr>
              <w:spacing w:before="120" w:after="120"/>
              <w:ind w:left="1440" w:hanging="873"/>
            </w:pPr>
            <w:r w:rsidRPr="00E06086">
              <w:t>[</w:t>
            </w:r>
            <w:r w:rsidRPr="00E06086">
              <w:rPr>
                <w:b/>
                <w:bCs/>
              </w:rPr>
              <w:t>X</w:t>
            </w:r>
            <w:r w:rsidRPr="00E06086">
              <w:t>]</w:t>
            </w:r>
            <w:r w:rsidRPr="00E06086">
              <w:tab/>
              <w:t>Notification of adoption, publication or entry into force of regulation</w:t>
            </w:r>
          </w:p>
        </w:tc>
      </w:tr>
      <w:tr w:rsidR="00226027" w:rsidRPr="00E06086" w14:paraId="1439EE89" w14:textId="77777777" w:rsidTr="00E06086">
        <w:tc>
          <w:tcPr>
            <w:tcW w:w="9189" w:type="dxa"/>
            <w:shd w:val="clear" w:color="auto" w:fill="auto"/>
          </w:tcPr>
          <w:p w14:paraId="5A8AA71D" w14:textId="5A67B5E0" w:rsidR="00730687" w:rsidRPr="00E06086" w:rsidRDefault="00E06086" w:rsidP="00E06086">
            <w:pPr>
              <w:spacing w:before="120" w:after="120"/>
              <w:ind w:left="1440" w:hanging="873"/>
            </w:pPr>
            <w:proofErr w:type="gramStart"/>
            <w:r w:rsidRPr="00E06086">
              <w:t>[ ]</w:t>
            </w:r>
            <w:proofErr w:type="gramEnd"/>
            <w:r w:rsidR="00C66A53" w:rsidRPr="00E06086">
              <w:tab/>
              <w:t>Modification of content and/or scope of previously notified draft regulation</w:t>
            </w:r>
          </w:p>
        </w:tc>
      </w:tr>
      <w:tr w:rsidR="00226027" w:rsidRPr="00E06086" w14:paraId="1F4FF637" w14:textId="77777777" w:rsidTr="00E06086">
        <w:tc>
          <w:tcPr>
            <w:tcW w:w="9189" w:type="dxa"/>
            <w:shd w:val="clear" w:color="auto" w:fill="auto"/>
          </w:tcPr>
          <w:p w14:paraId="0D80BFEF" w14:textId="755DD199" w:rsidR="00730687" w:rsidRPr="00E06086" w:rsidRDefault="00E06086" w:rsidP="00E06086">
            <w:pPr>
              <w:spacing w:before="120" w:after="120"/>
              <w:ind w:left="1440" w:hanging="873"/>
            </w:pPr>
            <w:proofErr w:type="gramStart"/>
            <w:r w:rsidRPr="00E06086">
              <w:t>[ ]</w:t>
            </w:r>
            <w:proofErr w:type="gramEnd"/>
            <w:r w:rsidR="00C66A53" w:rsidRPr="00E06086">
              <w:tab/>
              <w:t>Withdrawal of proposed regulation</w:t>
            </w:r>
          </w:p>
        </w:tc>
      </w:tr>
      <w:tr w:rsidR="00226027" w:rsidRPr="00E06086" w14:paraId="35845193" w14:textId="77777777" w:rsidTr="00E06086">
        <w:tc>
          <w:tcPr>
            <w:tcW w:w="9189" w:type="dxa"/>
            <w:shd w:val="clear" w:color="auto" w:fill="auto"/>
          </w:tcPr>
          <w:p w14:paraId="59A54CE8" w14:textId="24F4A76D" w:rsidR="00730687" w:rsidRPr="00E06086" w:rsidRDefault="00E06086" w:rsidP="00E06086">
            <w:pPr>
              <w:spacing w:before="120" w:after="120"/>
              <w:ind w:left="1440" w:hanging="873"/>
            </w:pPr>
            <w:proofErr w:type="gramStart"/>
            <w:r w:rsidRPr="00E06086">
              <w:t>[ ]</w:t>
            </w:r>
            <w:proofErr w:type="gramEnd"/>
            <w:r w:rsidR="00C66A53" w:rsidRPr="00E06086">
              <w:tab/>
              <w:t>Change in proposed date of adoption, publication or date of entry into force</w:t>
            </w:r>
          </w:p>
        </w:tc>
      </w:tr>
      <w:tr w:rsidR="00226027" w:rsidRPr="00E06086" w14:paraId="45C789FE" w14:textId="77777777" w:rsidTr="00E06086">
        <w:tc>
          <w:tcPr>
            <w:tcW w:w="9189" w:type="dxa"/>
            <w:shd w:val="clear" w:color="auto" w:fill="auto"/>
          </w:tcPr>
          <w:p w14:paraId="303A4075" w14:textId="008AAC1F" w:rsidR="00730687" w:rsidRPr="00E06086" w:rsidRDefault="00E06086" w:rsidP="00E06086">
            <w:pPr>
              <w:spacing w:before="120" w:after="120"/>
              <w:ind w:left="1440" w:hanging="873"/>
            </w:pPr>
            <w:proofErr w:type="gramStart"/>
            <w:r w:rsidRPr="00E06086">
              <w:t>[ ]</w:t>
            </w:r>
            <w:proofErr w:type="gramEnd"/>
            <w:r w:rsidR="00C66A53" w:rsidRPr="00E06086">
              <w:tab/>
              <w:t>Other:</w:t>
            </w:r>
          </w:p>
        </w:tc>
      </w:tr>
      <w:tr w:rsidR="00226027" w:rsidRPr="00E06086" w14:paraId="5AB18D80" w14:textId="77777777" w:rsidTr="00E06086">
        <w:tc>
          <w:tcPr>
            <w:tcW w:w="9189" w:type="dxa"/>
            <w:shd w:val="clear" w:color="auto" w:fill="auto"/>
          </w:tcPr>
          <w:p w14:paraId="1305A5AD" w14:textId="06388486" w:rsidR="00730687" w:rsidRPr="00E06086" w:rsidRDefault="0079128A" w:rsidP="00E06086">
            <w:pPr>
              <w:spacing w:before="120" w:after="120"/>
              <w:rPr>
                <w:b/>
              </w:rPr>
            </w:pPr>
            <w:r w:rsidRPr="00E06086">
              <w:rPr>
                <w:b/>
              </w:rPr>
              <w:t>Comment period</w:t>
            </w:r>
            <w:r w:rsidR="00E06086" w:rsidRPr="00E06086">
              <w:rPr>
                <w:b/>
              </w:rPr>
              <w:t xml:space="preserve">: </w:t>
            </w:r>
            <w:r w:rsidR="00E06086" w:rsidRPr="00E06086">
              <w:rPr>
                <w:b/>
                <w:i/>
              </w:rPr>
              <w:t>(</w:t>
            </w:r>
            <w:r w:rsidRPr="00E06086">
              <w:rPr>
                <w:b/>
                <w:i/>
              </w:rPr>
              <w:t>If the addendum extends the scope of the previously notified measure in terms of products and/or potentially affected Members, a new deadline for receipt of comments should be provided, normally of at least 60 calendar days</w:t>
            </w:r>
            <w:r w:rsidR="00E06086" w:rsidRPr="00E06086">
              <w:rPr>
                <w:b/>
                <w:i/>
              </w:rPr>
              <w:t>. U</w:t>
            </w:r>
            <w:r w:rsidRPr="00E06086">
              <w:rPr>
                <w:b/>
                <w:i/>
              </w:rPr>
              <w:t>nder other circumstances, such as extension of the originally announced final date for comments, the comment period provided in the addendum may vary.)</w:t>
            </w:r>
          </w:p>
        </w:tc>
      </w:tr>
      <w:tr w:rsidR="00226027" w:rsidRPr="00E06086" w14:paraId="376FD59E" w14:textId="77777777" w:rsidTr="00E06086">
        <w:tc>
          <w:tcPr>
            <w:tcW w:w="9189" w:type="dxa"/>
            <w:shd w:val="clear" w:color="auto" w:fill="auto"/>
          </w:tcPr>
          <w:p w14:paraId="688E556B" w14:textId="25158BD4" w:rsidR="00730687" w:rsidRPr="00E06086" w:rsidRDefault="00E06086" w:rsidP="00E06086">
            <w:pPr>
              <w:spacing w:before="120" w:after="120"/>
              <w:ind w:left="1440" w:hanging="873"/>
            </w:pPr>
            <w:proofErr w:type="gramStart"/>
            <w:r w:rsidRPr="00E06086">
              <w:t>[ ]</w:t>
            </w:r>
            <w:proofErr w:type="gramEnd"/>
            <w:r w:rsidR="00C66A53" w:rsidRPr="00E06086">
              <w:tab/>
              <w:t>Sixty days from the date of circulation of the addendum to the notification and/or (</w:t>
            </w:r>
            <w:r w:rsidR="00C66A53" w:rsidRPr="00E06086">
              <w:rPr>
                <w:i/>
                <w:iCs/>
              </w:rPr>
              <w:t>dd/mm/</w:t>
            </w:r>
            <w:proofErr w:type="spellStart"/>
            <w:r w:rsidR="00C66A53" w:rsidRPr="00E06086">
              <w:rPr>
                <w:i/>
                <w:iCs/>
              </w:rPr>
              <w:t>yy</w:t>
            </w:r>
            <w:proofErr w:type="spellEnd"/>
            <w:r w:rsidR="00C66A53" w:rsidRPr="00E06086">
              <w:t>)</w:t>
            </w:r>
            <w:r w:rsidRPr="00E06086">
              <w:t>: N</w:t>
            </w:r>
            <w:r w:rsidR="00C66A53" w:rsidRPr="00E06086">
              <w:t>ot applicable</w:t>
            </w:r>
          </w:p>
        </w:tc>
      </w:tr>
      <w:tr w:rsidR="00226027" w:rsidRPr="00E06086" w14:paraId="669970A4" w14:textId="77777777" w:rsidTr="00E06086">
        <w:tc>
          <w:tcPr>
            <w:tcW w:w="9189" w:type="dxa"/>
            <w:shd w:val="clear" w:color="auto" w:fill="auto"/>
          </w:tcPr>
          <w:p w14:paraId="5862EFE1" w14:textId="4FB46208" w:rsidR="00730687" w:rsidRPr="00E06086" w:rsidRDefault="0079128A" w:rsidP="00E06086">
            <w:pPr>
              <w:spacing w:before="120" w:after="120"/>
              <w:rPr>
                <w:b/>
              </w:rPr>
            </w:pPr>
            <w:r w:rsidRPr="00E06086">
              <w:rPr>
                <w:b/>
              </w:rPr>
              <w:lastRenderedPageBreak/>
              <w:t>Agency or authority designated to handle comments</w:t>
            </w:r>
            <w:r w:rsidR="00E06086" w:rsidRPr="00E06086">
              <w:rPr>
                <w:b/>
              </w:rPr>
              <w:t>: [</w:t>
            </w:r>
            <w:r w:rsidRPr="00E06086">
              <w:rPr>
                <w:b/>
              </w:rPr>
              <w:t xml:space="preserve">X] National Notification Authority, </w:t>
            </w:r>
            <w:proofErr w:type="gramStart"/>
            <w:r w:rsidR="00E06086" w:rsidRPr="00E06086">
              <w:rPr>
                <w:b/>
              </w:rPr>
              <w:t>[ ]</w:t>
            </w:r>
            <w:proofErr w:type="gramEnd"/>
            <w:r w:rsidRPr="00E06086">
              <w:rPr>
                <w:b/>
              </w:rPr>
              <w:t xml:space="preserve"> National Enquiry Point</w:t>
            </w:r>
            <w:r w:rsidR="00E06086" w:rsidRPr="00E06086">
              <w:rPr>
                <w:b/>
              </w:rPr>
              <w:t>. A</w:t>
            </w:r>
            <w:r w:rsidRPr="00E06086">
              <w:rPr>
                <w:b/>
              </w:rPr>
              <w:t>ddress, fax number and email address (if available) of other body:</w:t>
            </w:r>
          </w:p>
        </w:tc>
      </w:tr>
      <w:tr w:rsidR="00226027" w:rsidRPr="00E06086" w14:paraId="6C3A6179" w14:textId="77777777" w:rsidTr="00E06086">
        <w:tc>
          <w:tcPr>
            <w:tcW w:w="9189" w:type="dxa"/>
            <w:shd w:val="clear" w:color="auto" w:fill="auto"/>
          </w:tcPr>
          <w:p w14:paraId="27831E9E" w14:textId="60B3E418" w:rsidR="00730687" w:rsidRPr="00E06086" w:rsidRDefault="0079128A" w:rsidP="00E06086">
            <w:pPr>
              <w:spacing w:before="120" w:after="120"/>
            </w:pPr>
            <w:r w:rsidRPr="00E06086">
              <w:t xml:space="preserve">Email: </w:t>
            </w:r>
            <w:hyperlink r:id="rId9" w:history="1">
              <w:r w:rsidR="00E06086" w:rsidRPr="00E06086">
                <w:rPr>
                  <w:rStyle w:val="Hyperlink"/>
                </w:rPr>
                <w:t>sps.chile@sag.gob.cl</w:t>
              </w:r>
            </w:hyperlink>
          </w:p>
        </w:tc>
      </w:tr>
      <w:tr w:rsidR="00226027" w:rsidRPr="00E06086" w14:paraId="02AE6A03" w14:textId="77777777" w:rsidTr="00E06086">
        <w:tc>
          <w:tcPr>
            <w:tcW w:w="9189" w:type="dxa"/>
            <w:shd w:val="clear" w:color="auto" w:fill="auto"/>
          </w:tcPr>
          <w:p w14:paraId="16BA4324" w14:textId="62299486" w:rsidR="00730687" w:rsidRPr="00E06086" w:rsidRDefault="0079128A" w:rsidP="00E06086">
            <w:pPr>
              <w:spacing w:before="120" w:after="120"/>
              <w:rPr>
                <w:b/>
              </w:rPr>
            </w:pPr>
            <w:r w:rsidRPr="00E06086">
              <w:rPr>
                <w:b/>
              </w:rPr>
              <w:t>Text(s) available from</w:t>
            </w:r>
            <w:r w:rsidR="00E06086" w:rsidRPr="00E06086">
              <w:rPr>
                <w:b/>
              </w:rPr>
              <w:t>: [</w:t>
            </w:r>
            <w:r w:rsidRPr="00E06086">
              <w:rPr>
                <w:b/>
              </w:rPr>
              <w:t xml:space="preserve">X] National Notification Authority, </w:t>
            </w:r>
            <w:proofErr w:type="gramStart"/>
            <w:r w:rsidR="00E06086" w:rsidRPr="00E06086">
              <w:rPr>
                <w:b/>
              </w:rPr>
              <w:t>[ ]</w:t>
            </w:r>
            <w:proofErr w:type="gramEnd"/>
            <w:r w:rsidRPr="00E06086">
              <w:rPr>
                <w:b/>
              </w:rPr>
              <w:t xml:space="preserve"> National Enquiry Point</w:t>
            </w:r>
            <w:r w:rsidR="00E06086" w:rsidRPr="00E06086">
              <w:rPr>
                <w:b/>
              </w:rPr>
              <w:t>. A</w:t>
            </w:r>
            <w:r w:rsidRPr="00E06086">
              <w:rPr>
                <w:b/>
              </w:rPr>
              <w:t>ddress, fax number and email address (if available) of other body:</w:t>
            </w:r>
          </w:p>
        </w:tc>
      </w:tr>
      <w:tr w:rsidR="00226027" w:rsidRPr="00E06086" w14:paraId="59BD5D75" w14:textId="77777777" w:rsidTr="00E06086">
        <w:tc>
          <w:tcPr>
            <w:tcW w:w="9189" w:type="dxa"/>
            <w:shd w:val="clear" w:color="auto" w:fill="auto"/>
          </w:tcPr>
          <w:p w14:paraId="7825B5D3" w14:textId="6404EF88" w:rsidR="00730687" w:rsidRPr="00E06086" w:rsidRDefault="0079128A" w:rsidP="00E06086">
            <w:pPr>
              <w:spacing w:before="120" w:after="120"/>
            </w:pPr>
            <w:r w:rsidRPr="00E06086">
              <w:t xml:space="preserve">Email: </w:t>
            </w:r>
            <w:hyperlink r:id="rId10" w:history="1">
              <w:r w:rsidR="00E06086" w:rsidRPr="00E06086">
                <w:rPr>
                  <w:rStyle w:val="Hyperlink"/>
                </w:rPr>
                <w:t>sps.chile@sag.gob.cl</w:t>
              </w:r>
            </w:hyperlink>
          </w:p>
        </w:tc>
      </w:tr>
    </w:tbl>
    <w:p w14:paraId="50B7415F" w14:textId="77777777" w:rsidR="00293E6A" w:rsidRPr="00E06086" w:rsidRDefault="00293E6A" w:rsidP="00E06086"/>
    <w:bookmarkEnd w:id="16"/>
    <w:p w14:paraId="2153BA9F" w14:textId="2540D433" w:rsidR="00293E6A" w:rsidRPr="00E06086" w:rsidRDefault="00E06086" w:rsidP="00E06086">
      <w:pPr>
        <w:jc w:val="center"/>
        <w:rPr>
          <w:b/>
        </w:rPr>
      </w:pPr>
      <w:r w:rsidRPr="00E06086">
        <w:rPr>
          <w:b/>
        </w:rPr>
        <w:t>__________</w:t>
      </w:r>
      <w:bookmarkEnd w:id="17"/>
    </w:p>
    <w:sectPr w:rsidR="00293E6A" w:rsidRPr="00E06086" w:rsidSect="00E060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7140" w14:textId="77777777" w:rsidR="008B620B" w:rsidRPr="00E06086" w:rsidRDefault="0079128A">
      <w:bookmarkStart w:id="8" w:name="_Hlk110869213"/>
      <w:bookmarkStart w:id="9" w:name="_Hlk110869214"/>
      <w:bookmarkStart w:id="10" w:name="_Hlk110929984"/>
      <w:bookmarkStart w:id="11" w:name="_Hlk110929985"/>
      <w:r w:rsidRPr="00E06086">
        <w:separator/>
      </w:r>
      <w:bookmarkEnd w:id="8"/>
      <w:bookmarkEnd w:id="9"/>
      <w:bookmarkEnd w:id="10"/>
      <w:bookmarkEnd w:id="11"/>
    </w:p>
  </w:endnote>
  <w:endnote w:type="continuationSeparator" w:id="0">
    <w:p w14:paraId="72172F54" w14:textId="77777777" w:rsidR="008B620B" w:rsidRPr="00E06086" w:rsidRDefault="0079128A">
      <w:bookmarkStart w:id="12" w:name="_Hlk110869215"/>
      <w:bookmarkStart w:id="13" w:name="_Hlk110869216"/>
      <w:bookmarkStart w:id="14" w:name="_Hlk110929986"/>
      <w:bookmarkStart w:id="15" w:name="_Hlk110929987"/>
      <w:r w:rsidRPr="00E06086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E11D" w14:textId="45A1EFA8" w:rsidR="00730687" w:rsidRPr="00E06086" w:rsidRDefault="00E06086" w:rsidP="00E06086">
    <w:pPr>
      <w:pStyle w:val="Footer"/>
    </w:pPr>
    <w:bookmarkStart w:id="22" w:name="_Hlk110929972"/>
    <w:bookmarkStart w:id="23" w:name="_Hlk110929973"/>
    <w:r w:rsidRPr="00E06086">
      <w:t xml:space="preserve"> </w:t>
    </w:r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A6F2D" w14:textId="68FDAD60" w:rsidR="00DD65B2" w:rsidRPr="00E06086" w:rsidRDefault="00E06086" w:rsidP="00E06086">
    <w:pPr>
      <w:pStyle w:val="Footer"/>
    </w:pPr>
    <w:bookmarkStart w:id="24" w:name="_Hlk110929974"/>
    <w:bookmarkStart w:id="25" w:name="_Hlk110929975"/>
    <w:r w:rsidRPr="00E06086">
      <w:t xml:space="preserve"> </w:t>
    </w:r>
    <w:bookmarkEnd w:id="24"/>
    <w:bookmarkEnd w:id="25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ECA8" w14:textId="00819B4D" w:rsidR="00DD65B2" w:rsidRPr="00E06086" w:rsidRDefault="00E06086" w:rsidP="00E06086">
    <w:pPr>
      <w:pStyle w:val="Footer"/>
    </w:pPr>
    <w:bookmarkStart w:id="28" w:name="_Hlk110929978"/>
    <w:bookmarkStart w:id="29" w:name="_Hlk110929979"/>
    <w:r w:rsidRPr="00E06086">
      <w:t xml:space="preserve"> </w:t>
    </w:r>
    <w:bookmarkEnd w:id="28"/>
    <w:bookmarkEnd w:id="2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28D3" w14:textId="77777777" w:rsidR="008B620B" w:rsidRPr="00E06086" w:rsidRDefault="0079128A">
      <w:bookmarkStart w:id="0" w:name="_Hlk110869209"/>
      <w:bookmarkStart w:id="1" w:name="_Hlk110869210"/>
      <w:bookmarkStart w:id="2" w:name="_Hlk110929980"/>
      <w:bookmarkStart w:id="3" w:name="_Hlk110929981"/>
      <w:r w:rsidRPr="00E06086">
        <w:separator/>
      </w:r>
      <w:bookmarkEnd w:id="0"/>
      <w:bookmarkEnd w:id="1"/>
      <w:bookmarkEnd w:id="2"/>
      <w:bookmarkEnd w:id="3"/>
    </w:p>
  </w:footnote>
  <w:footnote w:type="continuationSeparator" w:id="0">
    <w:p w14:paraId="2C067007" w14:textId="77777777" w:rsidR="008B620B" w:rsidRPr="00E06086" w:rsidRDefault="0079128A">
      <w:bookmarkStart w:id="4" w:name="_Hlk110869211"/>
      <w:bookmarkStart w:id="5" w:name="_Hlk110869212"/>
      <w:bookmarkStart w:id="6" w:name="_Hlk110929982"/>
      <w:bookmarkStart w:id="7" w:name="_Hlk110929983"/>
      <w:r w:rsidRPr="00E06086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3697" w14:textId="77777777" w:rsidR="00E06086" w:rsidRPr="00E06086" w:rsidRDefault="00E06086" w:rsidP="00E06086">
    <w:pPr>
      <w:pStyle w:val="Header"/>
      <w:spacing w:after="240"/>
      <w:jc w:val="center"/>
    </w:pPr>
    <w:bookmarkStart w:id="18" w:name="_Hlk110929968"/>
    <w:bookmarkStart w:id="19" w:name="_Hlk110929969"/>
    <w:r w:rsidRPr="00E06086">
      <w:t>G/SPS/N/CHL/724/Add.1</w:t>
    </w:r>
  </w:p>
  <w:p w14:paraId="36E4F1CF" w14:textId="77777777" w:rsidR="00E06086" w:rsidRPr="00E06086" w:rsidRDefault="00E06086" w:rsidP="00E06086">
    <w:pPr>
      <w:pStyle w:val="Header"/>
      <w:pBdr>
        <w:bottom w:val="single" w:sz="4" w:space="1" w:color="auto"/>
      </w:pBdr>
      <w:jc w:val="center"/>
    </w:pPr>
    <w:r w:rsidRPr="00E06086">
      <w:t xml:space="preserve">- </w:t>
    </w:r>
    <w:r w:rsidRPr="00E06086">
      <w:fldChar w:fldCharType="begin"/>
    </w:r>
    <w:r w:rsidRPr="00E06086">
      <w:instrText xml:space="preserve"> PAGE  \* Arabic  \* MERGEFORMAT </w:instrText>
    </w:r>
    <w:r w:rsidRPr="00E06086">
      <w:fldChar w:fldCharType="separate"/>
    </w:r>
    <w:r w:rsidRPr="00E06086">
      <w:t>1</w:t>
    </w:r>
    <w:r w:rsidRPr="00E06086">
      <w:fldChar w:fldCharType="end"/>
    </w:r>
    <w:r w:rsidRPr="00E06086">
      <w:t xml:space="preserve"> -</w:t>
    </w:r>
    <w:bookmarkEnd w:id="18"/>
    <w:bookmarkEnd w:id="1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F2BDE" w14:textId="77777777" w:rsidR="00E06086" w:rsidRPr="00E06086" w:rsidRDefault="00E06086" w:rsidP="00E06086">
    <w:pPr>
      <w:pStyle w:val="Header"/>
      <w:spacing w:after="240"/>
      <w:jc w:val="center"/>
    </w:pPr>
    <w:bookmarkStart w:id="20" w:name="_Hlk110929970"/>
    <w:bookmarkStart w:id="21" w:name="_Hlk110929971"/>
    <w:r w:rsidRPr="00E06086">
      <w:t>G/SPS/N/CHL/724/Add.1</w:t>
    </w:r>
  </w:p>
  <w:p w14:paraId="6642C760" w14:textId="77777777" w:rsidR="00E06086" w:rsidRPr="00E06086" w:rsidRDefault="00E06086" w:rsidP="00E06086">
    <w:pPr>
      <w:pStyle w:val="Header"/>
      <w:pBdr>
        <w:bottom w:val="single" w:sz="4" w:space="1" w:color="auto"/>
      </w:pBdr>
      <w:jc w:val="center"/>
    </w:pPr>
    <w:r w:rsidRPr="00E06086">
      <w:t xml:space="preserve">- </w:t>
    </w:r>
    <w:r w:rsidRPr="00E06086">
      <w:fldChar w:fldCharType="begin"/>
    </w:r>
    <w:r w:rsidRPr="00E06086">
      <w:instrText xml:space="preserve"> PAGE  \* Arabic  \* MERGEFORMAT </w:instrText>
    </w:r>
    <w:r w:rsidRPr="00E06086">
      <w:fldChar w:fldCharType="separate"/>
    </w:r>
    <w:r w:rsidRPr="00E06086">
      <w:t>1</w:t>
    </w:r>
    <w:r w:rsidRPr="00E06086">
      <w:fldChar w:fldCharType="end"/>
    </w:r>
    <w:r w:rsidRPr="00E06086">
      <w:t xml:space="preserve"> -</w:t>
    </w:r>
    <w:bookmarkEnd w:id="20"/>
    <w:bookmarkEnd w:id="2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E06086" w:rsidRPr="00E06086" w14:paraId="21A1617F" w14:textId="77777777" w:rsidTr="00E0608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3B4BF605" w14:textId="77777777" w:rsidR="00E06086" w:rsidRPr="00E06086" w:rsidRDefault="00E06086" w:rsidP="00E0608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6" w:name="_Hlk110929976"/>
          <w:bookmarkStart w:id="27" w:name="_Hlk110929977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C29FB7A" w14:textId="77777777" w:rsidR="00E06086" w:rsidRPr="00E06086" w:rsidRDefault="00E06086" w:rsidP="00E0608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E06086" w:rsidRPr="00E06086" w14:paraId="13C98F7F" w14:textId="77777777" w:rsidTr="00E0608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47260773" w14:textId="7F6D3367" w:rsidR="00E06086" w:rsidRPr="00E06086" w:rsidRDefault="00E06086" w:rsidP="00E06086">
          <w:pPr>
            <w:jc w:val="left"/>
            <w:rPr>
              <w:rFonts w:eastAsia="Verdana" w:cs="Verdana"/>
              <w:szCs w:val="18"/>
            </w:rPr>
          </w:pPr>
          <w:r w:rsidRPr="00E06086">
            <w:rPr>
              <w:rFonts w:eastAsia="Verdana" w:cs="Verdana"/>
              <w:noProof/>
              <w:szCs w:val="18"/>
            </w:rPr>
            <w:drawing>
              <wp:inline distT="0" distB="0" distL="0" distR="0" wp14:anchorId="1B5A01DD" wp14:editId="201B3064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18F8971A" w14:textId="77777777" w:rsidR="00E06086" w:rsidRPr="00E06086" w:rsidRDefault="00E06086" w:rsidP="00E0608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E06086" w:rsidRPr="00E06086" w14:paraId="74E429D3" w14:textId="77777777" w:rsidTr="00E0608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3692C6D1" w14:textId="77777777" w:rsidR="00E06086" w:rsidRPr="00E06086" w:rsidRDefault="00E06086" w:rsidP="00E0608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37E204F0" w14:textId="62A1C4F9" w:rsidR="00E06086" w:rsidRPr="00E06086" w:rsidRDefault="00E06086" w:rsidP="00E06086">
          <w:pPr>
            <w:jc w:val="right"/>
            <w:rPr>
              <w:rFonts w:eastAsia="Verdana" w:cs="Verdana"/>
              <w:b/>
              <w:szCs w:val="18"/>
            </w:rPr>
          </w:pPr>
          <w:r w:rsidRPr="00E06086">
            <w:rPr>
              <w:b/>
              <w:szCs w:val="18"/>
            </w:rPr>
            <w:t>G/SPS/N/CHL/724/Add.1</w:t>
          </w:r>
        </w:p>
      </w:tc>
    </w:tr>
    <w:tr w:rsidR="00E06086" w:rsidRPr="00E06086" w14:paraId="00223315" w14:textId="77777777" w:rsidTr="00E0608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0257E28" w14:textId="77777777" w:rsidR="00E06086" w:rsidRPr="00E06086" w:rsidRDefault="00E06086" w:rsidP="00E0608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965C422" w14:textId="320380DA" w:rsidR="00E06086" w:rsidRPr="00E06086" w:rsidRDefault="00E06086" w:rsidP="00E06086">
          <w:pPr>
            <w:jc w:val="right"/>
            <w:rPr>
              <w:rFonts w:eastAsia="Verdana" w:cs="Verdana"/>
              <w:szCs w:val="18"/>
            </w:rPr>
          </w:pPr>
          <w:r w:rsidRPr="00E06086">
            <w:rPr>
              <w:rFonts w:eastAsia="Verdana" w:cs="Verdana"/>
              <w:szCs w:val="18"/>
            </w:rPr>
            <w:t>8 August 2022</w:t>
          </w:r>
        </w:p>
      </w:tc>
    </w:tr>
    <w:tr w:rsidR="00E06086" w:rsidRPr="00E06086" w14:paraId="025733D3" w14:textId="77777777" w:rsidTr="00E0608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B0E613B" w14:textId="1F33C825" w:rsidR="00E06086" w:rsidRPr="00E06086" w:rsidRDefault="00E06086" w:rsidP="00E06086">
          <w:pPr>
            <w:jc w:val="left"/>
            <w:rPr>
              <w:rFonts w:eastAsia="Verdana" w:cs="Verdana"/>
              <w:b/>
              <w:szCs w:val="18"/>
            </w:rPr>
          </w:pPr>
          <w:r w:rsidRPr="00E06086">
            <w:rPr>
              <w:rFonts w:eastAsia="Verdana" w:cs="Verdana"/>
              <w:color w:val="FF0000"/>
              <w:szCs w:val="18"/>
            </w:rPr>
            <w:t>(22</w:t>
          </w:r>
          <w:r w:rsidRPr="00E06086">
            <w:rPr>
              <w:rFonts w:eastAsia="Verdana" w:cs="Verdana"/>
              <w:color w:val="FF0000"/>
              <w:szCs w:val="18"/>
            </w:rPr>
            <w:noBreakHyphen/>
          </w:r>
          <w:r w:rsidR="001859D2">
            <w:rPr>
              <w:rFonts w:eastAsia="Verdana" w:cs="Verdana"/>
              <w:color w:val="FF0000"/>
              <w:szCs w:val="18"/>
            </w:rPr>
            <w:t>5859</w:t>
          </w:r>
          <w:r w:rsidRPr="00E0608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1B4DB8B" w14:textId="61535833" w:rsidR="00E06086" w:rsidRPr="00E06086" w:rsidRDefault="00E06086" w:rsidP="00E06086">
          <w:pPr>
            <w:jc w:val="right"/>
            <w:rPr>
              <w:rFonts w:eastAsia="Verdana" w:cs="Verdana"/>
              <w:szCs w:val="18"/>
            </w:rPr>
          </w:pPr>
          <w:r w:rsidRPr="00E06086">
            <w:rPr>
              <w:rFonts w:eastAsia="Verdana" w:cs="Verdana"/>
              <w:szCs w:val="18"/>
            </w:rPr>
            <w:t xml:space="preserve">Page: </w:t>
          </w:r>
          <w:r w:rsidRPr="00E06086">
            <w:rPr>
              <w:rFonts w:eastAsia="Verdana" w:cs="Verdana"/>
              <w:szCs w:val="18"/>
            </w:rPr>
            <w:fldChar w:fldCharType="begin"/>
          </w:r>
          <w:r w:rsidRPr="00E0608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06086">
            <w:rPr>
              <w:rFonts w:eastAsia="Verdana" w:cs="Verdana"/>
              <w:szCs w:val="18"/>
            </w:rPr>
            <w:fldChar w:fldCharType="separate"/>
          </w:r>
          <w:r w:rsidRPr="00E06086">
            <w:rPr>
              <w:rFonts w:eastAsia="Verdana" w:cs="Verdana"/>
              <w:szCs w:val="18"/>
            </w:rPr>
            <w:t>1</w:t>
          </w:r>
          <w:r w:rsidRPr="00E06086">
            <w:rPr>
              <w:rFonts w:eastAsia="Verdana" w:cs="Verdana"/>
              <w:szCs w:val="18"/>
            </w:rPr>
            <w:fldChar w:fldCharType="end"/>
          </w:r>
          <w:r w:rsidRPr="00E06086">
            <w:rPr>
              <w:rFonts w:eastAsia="Verdana" w:cs="Verdana"/>
              <w:szCs w:val="18"/>
            </w:rPr>
            <w:t>/</w:t>
          </w:r>
          <w:r w:rsidRPr="00E06086">
            <w:rPr>
              <w:rFonts w:eastAsia="Verdana" w:cs="Verdana"/>
              <w:szCs w:val="18"/>
            </w:rPr>
            <w:fldChar w:fldCharType="begin"/>
          </w:r>
          <w:r w:rsidRPr="00E0608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06086">
            <w:rPr>
              <w:rFonts w:eastAsia="Verdana" w:cs="Verdana"/>
              <w:szCs w:val="18"/>
            </w:rPr>
            <w:fldChar w:fldCharType="separate"/>
          </w:r>
          <w:r w:rsidRPr="00E06086">
            <w:rPr>
              <w:rFonts w:eastAsia="Verdana" w:cs="Verdana"/>
              <w:szCs w:val="18"/>
            </w:rPr>
            <w:t>2</w:t>
          </w:r>
          <w:r w:rsidRPr="00E06086">
            <w:rPr>
              <w:rFonts w:eastAsia="Verdana" w:cs="Verdana"/>
              <w:szCs w:val="18"/>
            </w:rPr>
            <w:fldChar w:fldCharType="end"/>
          </w:r>
        </w:p>
      </w:tc>
    </w:tr>
    <w:tr w:rsidR="00E06086" w:rsidRPr="00E06086" w14:paraId="7CD2EB87" w14:textId="77777777" w:rsidTr="00E0608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66BCE56" w14:textId="1288D0A5" w:rsidR="00E06086" w:rsidRPr="00E06086" w:rsidRDefault="00E06086" w:rsidP="00E06086">
          <w:pPr>
            <w:jc w:val="left"/>
            <w:rPr>
              <w:rFonts w:eastAsia="Verdana" w:cs="Verdana"/>
              <w:szCs w:val="18"/>
            </w:rPr>
          </w:pPr>
          <w:r w:rsidRPr="00E06086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50D7AB49" w14:textId="4E1C2054" w:rsidR="00E06086" w:rsidRPr="00E06086" w:rsidRDefault="00E06086" w:rsidP="00E06086">
          <w:pPr>
            <w:jc w:val="right"/>
            <w:rPr>
              <w:rFonts w:eastAsia="Verdana" w:cs="Verdana"/>
              <w:bCs/>
              <w:szCs w:val="18"/>
            </w:rPr>
          </w:pPr>
          <w:r w:rsidRPr="00E0608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6"/>
    <w:bookmarkEnd w:id="27"/>
  </w:tbl>
  <w:p w14:paraId="1FF7885D" w14:textId="77777777" w:rsidR="00DD65B2" w:rsidRPr="00E06086" w:rsidRDefault="00DD65B2" w:rsidP="00E060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6ED8F5C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304E64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948C5"/>
    <w:multiLevelType w:val="multilevel"/>
    <w:tmpl w:val="23F26CC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2" w15:restartNumberingAfterBreak="0">
    <w:nsid w:val="57454AB1"/>
    <w:multiLevelType w:val="multilevel"/>
    <w:tmpl w:val="3EEEA4D8"/>
    <w:numStyleLink w:val="LegalHeadings"/>
  </w:abstractNum>
  <w:abstractNum w:abstractNumId="13" w15:restartNumberingAfterBreak="0">
    <w:nsid w:val="57551E12"/>
    <w:multiLevelType w:val="multilevel"/>
    <w:tmpl w:val="3EEEA4D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1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87"/>
    <w:rsid w:val="000074D5"/>
    <w:rsid w:val="0002424F"/>
    <w:rsid w:val="00033711"/>
    <w:rsid w:val="00057BEF"/>
    <w:rsid w:val="00067D73"/>
    <w:rsid w:val="00071B26"/>
    <w:rsid w:val="0008008F"/>
    <w:rsid w:val="00085CD0"/>
    <w:rsid w:val="0008713F"/>
    <w:rsid w:val="000A7098"/>
    <w:rsid w:val="000B12FE"/>
    <w:rsid w:val="000C724C"/>
    <w:rsid w:val="000D23F0"/>
    <w:rsid w:val="00104D9E"/>
    <w:rsid w:val="00114B29"/>
    <w:rsid w:val="001171A2"/>
    <w:rsid w:val="00120B96"/>
    <w:rsid w:val="00122CF3"/>
    <w:rsid w:val="001273FC"/>
    <w:rsid w:val="001338F0"/>
    <w:rsid w:val="0014012F"/>
    <w:rsid w:val="001426D0"/>
    <w:rsid w:val="00182CE3"/>
    <w:rsid w:val="001859D2"/>
    <w:rsid w:val="001A7F54"/>
    <w:rsid w:val="001B50DF"/>
    <w:rsid w:val="001B73EF"/>
    <w:rsid w:val="001D0E4B"/>
    <w:rsid w:val="00211E77"/>
    <w:rsid w:val="002149CB"/>
    <w:rsid w:val="002242B5"/>
    <w:rsid w:val="00226027"/>
    <w:rsid w:val="00235292"/>
    <w:rsid w:val="002439DF"/>
    <w:rsid w:val="00255119"/>
    <w:rsid w:val="00256E19"/>
    <w:rsid w:val="002570FB"/>
    <w:rsid w:val="00276383"/>
    <w:rsid w:val="00287066"/>
    <w:rsid w:val="00293E6A"/>
    <w:rsid w:val="00294BE1"/>
    <w:rsid w:val="003267CD"/>
    <w:rsid w:val="00334600"/>
    <w:rsid w:val="00337700"/>
    <w:rsid w:val="003422F5"/>
    <w:rsid w:val="00342A86"/>
    <w:rsid w:val="003A0E78"/>
    <w:rsid w:val="003A19CB"/>
    <w:rsid w:val="003B0391"/>
    <w:rsid w:val="003B6D4C"/>
    <w:rsid w:val="003F0353"/>
    <w:rsid w:val="003F46BB"/>
    <w:rsid w:val="00403661"/>
    <w:rsid w:val="00433BE0"/>
    <w:rsid w:val="00434407"/>
    <w:rsid w:val="0043612A"/>
    <w:rsid w:val="004D0097"/>
    <w:rsid w:val="004E1A35"/>
    <w:rsid w:val="004E55A0"/>
    <w:rsid w:val="004E77EF"/>
    <w:rsid w:val="004F4ADE"/>
    <w:rsid w:val="00524772"/>
    <w:rsid w:val="00532C25"/>
    <w:rsid w:val="00533502"/>
    <w:rsid w:val="00571EE1"/>
    <w:rsid w:val="0058002B"/>
    <w:rsid w:val="00592965"/>
    <w:rsid w:val="005B571A"/>
    <w:rsid w:val="005C6D4E"/>
    <w:rsid w:val="005D21E5"/>
    <w:rsid w:val="005D46C7"/>
    <w:rsid w:val="005D4F0E"/>
    <w:rsid w:val="005E14C9"/>
    <w:rsid w:val="00605630"/>
    <w:rsid w:val="006629BA"/>
    <w:rsid w:val="006652F7"/>
    <w:rsid w:val="00674833"/>
    <w:rsid w:val="006A2F2A"/>
    <w:rsid w:val="006C42DF"/>
    <w:rsid w:val="006E0C67"/>
    <w:rsid w:val="006F1734"/>
    <w:rsid w:val="00727F5B"/>
    <w:rsid w:val="00730687"/>
    <w:rsid w:val="00735ADA"/>
    <w:rsid w:val="0079128A"/>
    <w:rsid w:val="00795114"/>
    <w:rsid w:val="007A761F"/>
    <w:rsid w:val="007B242B"/>
    <w:rsid w:val="007B7BB1"/>
    <w:rsid w:val="007C4766"/>
    <w:rsid w:val="007D39B5"/>
    <w:rsid w:val="007F7EFF"/>
    <w:rsid w:val="008179F6"/>
    <w:rsid w:val="00827789"/>
    <w:rsid w:val="00834FB6"/>
    <w:rsid w:val="008402D9"/>
    <w:rsid w:val="00842D59"/>
    <w:rsid w:val="0085388D"/>
    <w:rsid w:val="00885409"/>
    <w:rsid w:val="008A1305"/>
    <w:rsid w:val="008A2F61"/>
    <w:rsid w:val="008B620B"/>
    <w:rsid w:val="00912133"/>
    <w:rsid w:val="0091417D"/>
    <w:rsid w:val="00917BFE"/>
    <w:rsid w:val="009304CB"/>
    <w:rsid w:val="0093775F"/>
    <w:rsid w:val="00950FAE"/>
    <w:rsid w:val="00984D93"/>
    <w:rsid w:val="009A0D78"/>
    <w:rsid w:val="009C53AD"/>
    <w:rsid w:val="009D63FB"/>
    <w:rsid w:val="009E0B29"/>
    <w:rsid w:val="009F491D"/>
    <w:rsid w:val="00A13FC8"/>
    <w:rsid w:val="00A37C79"/>
    <w:rsid w:val="00A400D0"/>
    <w:rsid w:val="00A46611"/>
    <w:rsid w:val="00A60556"/>
    <w:rsid w:val="00A67526"/>
    <w:rsid w:val="00A73F8C"/>
    <w:rsid w:val="00A84BF5"/>
    <w:rsid w:val="00AB3F73"/>
    <w:rsid w:val="00AC7C4D"/>
    <w:rsid w:val="00AD1003"/>
    <w:rsid w:val="00AD59FD"/>
    <w:rsid w:val="00AE3C0C"/>
    <w:rsid w:val="00AF33E8"/>
    <w:rsid w:val="00B016F2"/>
    <w:rsid w:val="00B07663"/>
    <w:rsid w:val="00B24B85"/>
    <w:rsid w:val="00B30392"/>
    <w:rsid w:val="00B36E1E"/>
    <w:rsid w:val="00B4336E"/>
    <w:rsid w:val="00B45F9E"/>
    <w:rsid w:val="00B46156"/>
    <w:rsid w:val="00B83FE6"/>
    <w:rsid w:val="00B86771"/>
    <w:rsid w:val="00BA1203"/>
    <w:rsid w:val="00BA5D80"/>
    <w:rsid w:val="00BB432E"/>
    <w:rsid w:val="00BC17E5"/>
    <w:rsid w:val="00BC2650"/>
    <w:rsid w:val="00C05660"/>
    <w:rsid w:val="00C204E0"/>
    <w:rsid w:val="00C23CA9"/>
    <w:rsid w:val="00C34F2D"/>
    <w:rsid w:val="00C36EEE"/>
    <w:rsid w:val="00C400B5"/>
    <w:rsid w:val="00C41B3D"/>
    <w:rsid w:val="00C50712"/>
    <w:rsid w:val="00C65229"/>
    <w:rsid w:val="00C65F6E"/>
    <w:rsid w:val="00C66A53"/>
    <w:rsid w:val="00C67AA4"/>
    <w:rsid w:val="00C71274"/>
    <w:rsid w:val="00C9015B"/>
    <w:rsid w:val="00C97117"/>
    <w:rsid w:val="00CA7A10"/>
    <w:rsid w:val="00CB2591"/>
    <w:rsid w:val="00CD0195"/>
    <w:rsid w:val="00CD5EC3"/>
    <w:rsid w:val="00CE1C9D"/>
    <w:rsid w:val="00D65AF6"/>
    <w:rsid w:val="00D66DCB"/>
    <w:rsid w:val="00D66F5C"/>
    <w:rsid w:val="00DB47DD"/>
    <w:rsid w:val="00DB7CB0"/>
    <w:rsid w:val="00DC1EB2"/>
    <w:rsid w:val="00DD65B2"/>
    <w:rsid w:val="00E02C7B"/>
    <w:rsid w:val="00E06086"/>
    <w:rsid w:val="00E3748C"/>
    <w:rsid w:val="00E400CC"/>
    <w:rsid w:val="00E464CD"/>
    <w:rsid w:val="00E47B1B"/>
    <w:rsid w:val="00E5718B"/>
    <w:rsid w:val="00E6362C"/>
    <w:rsid w:val="00E753AC"/>
    <w:rsid w:val="00E75804"/>
    <w:rsid w:val="00E81A56"/>
    <w:rsid w:val="00E844E4"/>
    <w:rsid w:val="00E97806"/>
    <w:rsid w:val="00EA1572"/>
    <w:rsid w:val="00EB0DA3"/>
    <w:rsid w:val="00EB1D8F"/>
    <w:rsid w:val="00EB4982"/>
    <w:rsid w:val="00EE50B7"/>
    <w:rsid w:val="00F009AC"/>
    <w:rsid w:val="00F11625"/>
    <w:rsid w:val="00F167D1"/>
    <w:rsid w:val="00F325A3"/>
    <w:rsid w:val="00F84BAB"/>
    <w:rsid w:val="00F854DF"/>
    <w:rsid w:val="00F94181"/>
    <w:rsid w:val="00F94FC2"/>
    <w:rsid w:val="00FB17AE"/>
    <w:rsid w:val="00FC4ECA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BC7E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08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0608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0608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0608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0608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0608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0608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0608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0608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0608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0608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E0608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E0608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E0608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E0608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E0608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E0608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E0608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E0608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0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08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E0608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06086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06086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E06086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E06086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0608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E0608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0608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E0608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06086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E06086"/>
    <w:rPr>
      <w:szCs w:val="20"/>
    </w:rPr>
  </w:style>
  <w:style w:type="character" w:customStyle="1" w:styleId="EndnoteTextChar">
    <w:name w:val="Endnote Text Char"/>
    <w:link w:val="EndnoteText"/>
    <w:uiPriority w:val="49"/>
    <w:rsid w:val="00E0608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E0608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06086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E0608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0608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E06086"/>
    <w:pPr>
      <w:ind w:left="567" w:right="567" w:firstLine="0"/>
    </w:pPr>
  </w:style>
  <w:style w:type="character" w:styleId="FootnoteReference">
    <w:name w:val="footnote reference"/>
    <w:uiPriority w:val="5"/>
    <w:rsid w:val="00E0608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E0608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0608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E06086"/>
    <w:pPr>
      <w:numPr>
        <w:numId w:val="6"/>
      </w:numPr>
    </w:pPr>
  </w:style>
  <w:style w:type="paragraph" w:styleId="ListBullet">
    <w:name w:val="List Bullet"/>
    <w:basedOn w:val="Normal"/>
    <w:uiPriority w:val="1"/>
    <w:rsid w:val="00E0608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06086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06086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06086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06086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E06086"/>
    <w:pPr>
      <w:ind w:left="720"/>
      <w:contextualSpacing/>
    </w:pPr>
  </w:style>
  <w:style w:type="numbering" w:customStyle="1" w:styleId="ListBullets">
    <w:name w:val="ListBullets"/>
    <w:uiPriority w:val="99"/>
    <w:rsid w:val="00E0608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E0608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0608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E0608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0608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E0608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0608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0608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E0608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0608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E0608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0608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0608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0608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0608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E0608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0608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E0608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E0608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E0608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E060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0608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06086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E06086"/>
  </w:style>
  <w:style w:type="paragraph" w:styleId="BlockText">
    <w:name w:val="Block Text"/>
    <w:basedOn w:val="Normal"/>
    <w:uiPriority w:val="99"/>
    <w:semiHidden/>
    <w:unhideWhenUsed/>
    <w:rsid w:val="00E0608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0608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60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0608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060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060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0608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E0608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E060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0608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060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6086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060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0608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06086"/>
  </w:style>
  <w:style w:type="character" w:customStyle="1" w:styleId="DateChar">
    <w:name w:val="Date Char"/>
    <w:basedOn w:val="DefaultParagraphFont"/>
    <w:link w:val="Date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0608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0608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060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E0608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E060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06086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06086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E0608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060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0608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E06086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E0608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E06086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E0608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608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6086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E0608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E0608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E0608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E0608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0608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0608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0608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0608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0608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0608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0608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0608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0608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06086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0608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0608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E06086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E06086"/>
    <w:rPr>
      <w:lang w:val="en-GB"/>
    </w:rPr>
  </w:style>
  <w:style w:type="paragraph" w:styleId="List">
    <w:name w:val="List"/>
    <w:basedOn w:val="Normal"/>
    <w:uiPriority w:val="99"/>
    <w:semiHidden/>
    <w:unhideWhenUsed/>
    <w:rsid w:val="00E060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060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060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060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0608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060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60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60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60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60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06086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06086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0608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06086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0608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E060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06086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060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0608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E0608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0608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0608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060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E06086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E0608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E0608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0608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E06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E0608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060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060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0608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E06086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E06086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E06086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730687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ColorfulGrid">
    <w:name w:val="Colorful Grid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8179F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8179F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8179F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8179F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8179F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8179F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8179F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8179F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8179F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8179F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8179F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8179F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8179F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179F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179F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179F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8179F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179F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179F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179F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179F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179F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179F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179F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179F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179F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179F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179F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179F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179F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179F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179F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179F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179F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179F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179F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179F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179F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179F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E06086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C66A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66A5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66A5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66A5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66A5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66A5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66A5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66A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66A5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66A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66A5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66A5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66A5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66A5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66A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66A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66A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66A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66A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66A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66A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66A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66A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66A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66A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66A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66A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66A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66A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66A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66A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66A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66A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66A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66A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C66A53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C66A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66A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66A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66A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66A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66A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66A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C66A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66A5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66A5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66A5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66A5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66A5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66A5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66A5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66A5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66A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66A5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66A5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66A5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66A5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66A5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66A5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66A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66A5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66A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66A5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66A5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66A5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66A5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66A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66A5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66A5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66A5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66A5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66A5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66A5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C66A53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C66A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66A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66A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66A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66A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C66A53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C66A53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C66A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C66A53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E06086"/>
    <w:pPr>
      <w:numPr>
        <w:numId w:val="16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SPS/CHL/22_5191_00_s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sps.chile@sag.gob.c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s.chile@sag.gob.c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farr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368</Words>
  <Characters>2120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</vt:lpstr>
    </vt:vector>
  </TitlesOfParts>
  <Manager/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2</cp:revision>
  <dcterms:created xsi:type="dcterms:W3CDTF">2022-08-09T07:46:00Z</dcterms:created>
  <dcterms:modified xsi:type="dcterms:W3CDTF">2022-08-09T12:38:00Z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e874da38-f929-4d5e-bf45-8a6256920e4e</vt:lpwstr>
  </property>
  <property fmtid="{D5CDD505-2E9C-101B-9397-08002B2CF9AE}" pid="3" name="WTOCLASSIFICATION">
    <vt:lpwstr>WTO OFFICIAL</vt:lpwstr>
  </property>
</Properties>
</file>