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64742" w14:textId="5DCB6C5E" w:rsidR="00730687" w:rsidRPr="00EF0D81" w:rsidRDefault="00EF0D81" w:rsidP="00EF0D81">
      <w:pPr>
        <w:pStyle w:val="Title"/>
        <w:rPr>
          <w:caps w:val="0"/>
          <w:kern w:val="0"/>
        </w:rPr>
      </w:pPr>
      <w:bookmarkStart w:id="24" w:name="_Hlk83022617"/>
      <w:bookmarkStart w:id="25" w:name="_Hlk83290117"/>
      <w:r w:rsidRPr="00EF0D81">
        <w:rPr>
          <w:caps w:val="0"/>
          <w:kern w:val="0"/>
        </w:rPr>
        <w:t>NOTIFICATION</w:t>
      </w:r>
    </w:p>
    <w:p w14:paraId="3358B3C0" w14:textId="77777777" w:rsidR="00730687" w:rsidRPr="00EF0D81" w:rsidRDefault="00F92C6D" w:rsidP="00EF0D81">
      <w:pPr>
        <w:pStyle w:val="Title3"/>
      </w:pPr>
      <w:r w:rsidRPr="00EF0D81">
        <w:t>Addendum</w:t>
      </w:r>
    </w:p>
    <w:p w14:paraId="6CF4A17E" w14:textId="025AD044" w:rsidR="00337700" w:rsidRPr="00EF0D81" w:rsidRDefault="00F92C6D" w:rsidP="00EF0D81">
      <w:pPr>
        <w:spacing w:after="120"/>
      </w:pPr>
      <w:r w:rsidRPr="00EF0D81">
        <w:t>The following communication, received on 1</w:t>
      </w:r>
      <w:r w:rsidR="00EF0D81" w:rsidRPr="00EF0D81">
        <w:t>5 September 2</w:t>
      </w:r>
      <w:r w:rsidRPr="00EF0D81">
        <w:t xml:space="preserve">021, is being circulated at the request of the delegation of </w:t>
      </w:r>
      <w:r w:rsidRPr="00EF0D81">
        <w:rPr>
          <w:u w:val="single"/>
        </w:rPr>
        <w:t>Chile</w:t>
      </w:r>
      <w:r w:rsidRPr="00EF0D81">
        <w:t>.</w:t>
      </w:r>
    </w:p>
    <w:p w14:paraId="7FE44951" w14:textId="77777777" w:rsidR="00730687" w:rsidRPr="00EF0D81" w:rsidRDefault="00730687" w:rsidP="00EF0D81"/>
    <w:p w14:paraId="73DDB404" w14:textId="73CA3C90" w:rsidR="00730687" w:rsidRPr="00EF0D81" w:rsidRDefault="00EF0D81" w:rsidP="00EF0D81">
      <w:pPr>
        <w:jc w:val="center"/>
        <w:rPr>
          <w:b/>
        </w:rPr>
      </w:pPr>
      <w:r w:rsidRPr="00EF0D81">
        <w:rPr>
          <w:b/>
        </w:rPr>
        <w:t>_______________</w:t>
      </w:r>
    </w:p>
    <w:p w14:paraId="1B4FE695" w14:textId="77777777" w:rsidR="00730687" w:rsidRPr="00EF0D81" w:rsidRDefault="00730687" w:rsidP="00EF0D81"/>
    <w:p w14:paraId="634D8F9C" w14:textId="77777777" w:rsidR="00730687" w:rsidRPr="00EF0D81" w:rsidRDefault="00730687" w:rsidP="00EF0D81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CA3600" w:rsidRPr="00EF0D81" w14:paraId="44D65B52" w14:textId="77777777" w:rsidTr="00EF0D81">
        <w:tc>
          <w:tcPr>
            <w:tcW w:w="9189" w:type="dxa"/>
            <w:shd w:val="clear" w:color="auto" w:fill="auto"/>
          </w:tcPr>
          <w:p w14:paraId="318B3754" w14:textId="204D1C73" w:rsidR="00730687" w:rsidRPr="00EF0D81" w:rsidRDefault="00F92C6D" w:rsidP="00EF0D81">
            <w:pPr>
              <w:spacing w:before="120" w:after="120"/>
              <w:rPr>
                <w:u w:val="single"/>
              </w:rPr>
            </w:pPr>
            <w:r w:rsidRPr="00EF0D81">
              <w:rPr>
                <w:u w:val="single"/>
              </w:rPr>
              <w:t xml:space="preserve">Resolution </w:t>
            </w:r>
            <w:r w:rsidR="00EF0D81" w:rsidRPr="00EF0D81">
              <w:rPr>
                <w:u w:val="single"/>
              </w:rPr>
              <w:t xml:space="preserve">No. </w:t>
            </w:r>
            <w:r w:rsidRPr="00EF0D81">
              <w:rPr>
                <w:u w:val="single"/>
              </w:rPr>
              <w:t xml:space="preserve">5625/2021 extending the period of effect of Resolution </w:t>
            </w:r>
            <w:r w:rsidR="00EF0D81" w:rsidRPr="00EF0D81">
              <w:rPr>
                <w:u w:val="single"/>
              </w:rPr>
              <w:t xml:space="preserve">No. </w:t>
            </w:r>
            <w:r w:rsidRPr="00EF0D81">
              <w:rPr>
                <w:u w:val="single"/>
              </w:rPr>
              <w:t xml:space="preserve">7.870 of 2020, which temporarily amends Resolution </w:t>
            </w:r>
            <w:r w:rsidR="00EF0D81" w:rsidRPr="00EF0D81">
              <w:rPr>
                <w:u w:val="single"/>
              </w:rPr>
              <w:t xml:space="preserve">No. </w:t>
            </w:r>
            <w:r w:rsidRPr="00EF0D81">
              <w:rPr>
                <w:u w:val="single"/>
              </w:rPr>
              <w:t>4.324 of 2009 establishing phytosanitary requirements for the importation of fresh melons (</w:t>
            </w:r>
            <w:r w:rsidRPr="00EF0D81">
              <w:rPr>
                <w:i/>
                <w:iCs/>
                <w:u w:val="single"/>
              </w:rPr>
              <w:t>Cucumis melo</w:t>
            </w:r>
            <w:r w:rsidRPr="00EF0D81">
              <w:rPr>
                <w:u w:val="single"/>
              </w:rPr>
              <w:t>), watermelons (</w:t>
            </w:r>
            <w:r w:rsidRPr="00EF0D81">
              <w:rPr>
                <w:i/>
                <w:iCs/>
                <w:u w:val="single"/>
              </w:rPr>
              <w:t xml:space="preserve">Citrullus </w:t>
            </w:r>
            <w:proofErr w:type="spellStart"/>
            <w:r w:rsidRPr="00EF0D81">
              <w:rPr>
                <w:i/>
                <w:iCs/>
                <w:u w:val="single"/>
              </w:rPr>
              <w:t>lanatus</w:t>
            </w:r>
            <w:proofErr w:type="spellEnd"/>
            <w:r w:rsidRPr="00EF0D81">
              <w:rPr>
                <w:u w:val="single"/>
              </w:rPr>
              <w:t>), pumpkins (</w:t>
            </w:r>
            <w:r w:rsidRPr="00EF0D81">
              <w:rPr>
                <w:i/>
                <w:iCs/>
                <w:u w:val="single"/>
              </w:rPr>
              <w:t>Cucurbita maxima</w:t>
            </w:r>
            <w:r w:rsidRPr="00EF0D81">
              <w:rPr>
                <w:u w:val="single"/>
              </w:rPr>
              <w:t>), courgettes (</w:t>
            </w:r>
            <w:r w:rsidRPr="00EF0D81">
              <w:rPr>
                <w:i/>
                <w:iCs/>
                <w:u w:val="single"/>
              </w:rPr>
              <w:t>Cucurbita pepo</w:t>
            </w:r>
            <w:r w:rsidRPr="00EF0D81">
              <w:rPr>
                <w:u w:val="single"/>
              </w:rPr>
              <w:t>) and cucumbers (</w:t>
            </w:r>
            <w:r w:rsidRPr="00EF0D81">
              <w:rPr>
                <w:i/>
                <w:iCs/>
                <w:u w:val="single"/>
              </w:rPr>
              <w:t>Cucumis sativus</w:t>
            </w:r>
            <w:r w:rsidRPr="00EF0D81">
              <w:rPr>
                <w:u w:val="single"/>
              </w:rPr>
              <w:t>) from the department of Ica, Peru, and approving the work plan</w:t>
            </w:r>
          </w:p>
        </w:tc>
      </w:tr>
      <w:tr w:rsidR="00CA3600" w:rsidRPr="00EF0D81" w14:paraId="2F0267E6" w14:textId="77777777" w:rsidTr="00EF0D81">
        <w:tc>
          <w:tcPr>
            <w:tcW w:w="9189" w:type="dxa"/>
            <w:shd w:val="clear" w:color="auto" w:fill="auto"/>
          </w:tcPr>
          <w:p w14:paraId="6E7A2F67" w14:textId="20D11B33" w:rsidR="00730687" w:rsidRPr="00EF0D81" w:rsidRDefault="00F92C6D" w:rsidP="00EF0D81">
            <w:pPr>
              <w:spacing w:before="120" w:after="240"/>
            </w:pPr>
            <w:r w:rsidRPr="00EF0D81">
              <w:t>Chile advises that the Agriculture and Livestock Service</w:t>
            </w:r>
            <w:r w:rsidR="00340C3C" w:rsidRPr="00EF0D81">
              <w:t xml:space="preserve"> (SAG</w:t>
            </w:r>
            <w:r w:rsidRPr="00EF0D81">
              <w:t xml:space="preserve">) has amended Resolution </w:t>
            </w:r>
            <w:r w:rsidR="00EF0D81" w:rsidRPr="00EF0D81">
              <w:t xml:space="preserve">No. </w:t>
            </w:r>
            <w:r w:rsidRPr="00EF0D81">
              <w:t>7.870 of 2020 by extending the period of effect for the 2021</w:t>
            </w:r>
            <w:r w:rsidR="00EF0D81" w:rsidRPr="00EF0D81">
              <w:t>-</w:t>
            </w:r>
            <w:r w:rsidRPr="00EF0D81">
              <w:t xml:space="preserve">2022 season (i.e. the period between </w:t>
            </w:r>
            <w:r w:rsidR="00EF0D81" w:rsidRPr="00EF0D81">
              <w:t>1 July 2</w:t>
            </w:r>
            <w:r w:rsidRPr="00EF0D81">
              <w:t>021 and 3</w:t>
            </w:r>
            <w:r w:rsidR="00EF0D81" w:rsidRPr="00EF0D81">
              <w:t>0 June 2</w:t>
            </w:r>
            <w:r w:rsidRPr="00EF0D81">
              <w:t>022)</w:t>
            </w:r>
            <w:r w:rsidR="00EF0D81" w:rsidRPr="00EF0D81">
              <w:t>. T</w:t>
            </w:r>
            <w:r w:rsidRPr="00EF0D81">
              <w:t>his measure may also be extended automatically for another season, should the global health emergency caused by the COVID</w:t>
            </w:r>
            <w:r w:rsidR="00EF0D81" w:rsidRPr="00EF0D81">
              <w:t>-</w:t>
            </w:r>
            <w:r w:rsidRPr="00EF0D81">
              <w:t>19 pandemic still exist on 2</w:t>
            </w:r>
            <w:r w:rsidR="00EF0D81" w:rsidRPr="00EF0D81">
              <w:t>9 June 2</w:t>
            </w:r>
            <w:r w:rsidRPr="00EF0D81">
              <w:t>022, not only in Chile but also in the exporting country.</w:t>
            </w:r>
          </w:p>
          <w:p w14:paraId="607981B8" w14:textId="43E29D67" w:rsidR="00CA3600" w:rsidRPr="00EF0D81" w:rsidRDefault="00F92C6D" w:rsidP="00EF0D81">
            <w:pPr>
              <w:spacing w:after="240"/>
            </w:pPr>
            <w:r w:rsidRPr="00EF0D81">
              <w:t xml:space="preserve">Further details can be found in Resolution </w:t>
            </w:r>
            <w:r w:rsidR="00EF0D81" w:rsidRPr="00EF0D81">
              <w:t xml:space="preserve">No. </w:t>
            </w:r>
            <w:r w:rsidRPr="00EF0D81">
              <w:t>5.625/2021, which is attached to this notification.</w:t>
            </w:r>
          </w:p>
          <w:p w14:paraId="30726110" w14:textId="3CC4575D" w:rsidR="00CA3600" w:rsidRPr="00EF0D81" w:rsidRDefault="00E739C6" w:rsidP="00EF0D81">
            <w:pPr>
              <w:spacing w:after="120"/>
              <w:rPr>
                <w:rStyle w:val="Hyperlink"/>
              </w:rPr>
            </w:pPr>
            <w:hyperlink r:id="rId8" w:tgtFrame="_blank" w:history="1">
              <w:r w:rsidR="00EF0D81" w:rsidRPr="00EF0D81">
                <w:rPr>
                  <w:rStyle w:val="Hyperlink"/>
                </w:rPr>
                <w:t>https://members.wto.org/crnattachments/2021/SPS/CHL/21_5800_00_s.pdf</w:t>
              </w:r>
            </w:hyperlink>
          </w:p>
        </w:tc>
      </w:tr>
      <w:tr w:rsidR="00CA3600" w:rsidRPr="00EF0D81" w14:paraId="06382349" w14:textId="77777777" w:rsidTr="00EF0D81">
        <w:tc>
          <w:tcPr>
            <w:tcW w:w="9189" w:type="dxa"/>
            <w:shd w:val="clear" w:color="auto" w:fill="auto"/>
          </w:tcPr>
          <w:p w14:paraId="0A58A82B" w14:textId="77777777" w:rsidR="00730687" w:rsidRPr="00EF0D81" w:rsidRDefault="00F92C6D" w:rsidP="00EF0D81">
            <w:pPr>
              <w:spacing w:before="120" w:after="120"/>
              <w:rPr>
                <w:b/>
              </w:rPr>
            </w:pPr>
            <w:r w:rsidRPr="00EF0D81">
              <w:rPr>
                <w:b/>
              </w:rPr>
              <w:t>This addendum concerns a:</w:t>
            </w:r>
          </w:p>
        </w:tc>
      </w:tr>
      <w:tr w:rsidR="00CA3600" w:rsidRPr="00EF0D81" w14:paraId="65DA3AD3" w14:textId="77777777" w:rsidTr="00EF0D81">
        <w:tc>
          <w:tcPr>
            <w:tcW w:w="9189" w:type="dxa"/>
            <w:shd w:val="clear" w:color="auto" w:fill="auto"/>
          </w:tcPr>
          <w:p w14:paraId="32AE5AB2" w14:textId="6379F19F" w:rsidR="00730687" w:rsidRPr="00EF0D81" w:rsidRDefault="00EF0D81" w:rsidP="00EF0D81">
            <w:pPr>
              <w:spacing w:before="120" w:after="120"/>
              <w:ind w:left="1440" w:hanging="873"/>
            </w:pPr>
            <w:r w:rsidRPr="00EF0D81">
              <w:t>[ ]</w:t>
            </w:r>
            <w:r w:rsidR="003B7C28" w:rsidRPr="00EF0D81">
              <w:tab/>
              <w:t>Modification of final date for comments</w:t>
            </w:r>
          </w:p>
        </w:tc>
      </w:tr>
      <w:tr w:rsidR="00CA3600" w:rsidRPr="00EF0D81" w14:paraId="71A7F9C4" w14:textId="77777777" w:rsidTr="00EF0D81">
        <w:tc>
          <w:tcPr>
            <w:tcW w:w="9189" w:type="dxa"/>
            <w:shd w:val="clear" w:color="auto" w:fill="auto"/>
          </w:tcPr>
          <w:p w14:paraId="000F9A88" w14:textId="5F19DAB4" w:rsidR="00730687" w:rsidRPr="00EF0D81" w:rsidRDefault="00EF0D81" w:rsidP="00EF0D81">
            <w:pPr>
              <w:spacing w:before="120" w:after="120"/>
              <w:ind w:left="1440" w:hanging="873"/>
            </w:pPr>
            <w:r w:rsidRPr="00EF0D81">
              <w:t>[ ]</w:t>
            </w:r>
            <w:r w:rsidR="003B7C28" w:rsidRPr="00EF0D81">
              <w:tab/>
              <w:t>Notification of adoption, publication, or entry into force of regulation</w:t>
            </w:r>
          </w:p>
        </w:tc>
      </w:tr>
      <w:tr w:rsidR="00CA3600" w:rsidRPr="00EF0D81" w14:paraId="4A52792A" w14:textId="77777777" w:rsidTr="00EF0D81">
        <w:tc>
          <w:tcPr>
            <w:tcW w:w="9189" w:type="dxa"/>
            <w:shd w:val="clear" w:color="auto" w:fill="auto"/>
          </w:tcPr>
          <w:p w14:paraId="5425D468" w14:textId="4B5F401C" w:rsidR="00730687" w:rsidRPr="00EF0D81" w:rsidRDefault="00EF0D81" w:rsidP="00EF0D81">
            <w:pPr>
              <w:spacing w:before="120" w:after="120"/>
              <w:ind w:left="1440" w:hanging="873"/>
            </w:pPr>
            <w:r w:rsidRPr="00EF0D81">
              <w:t>[ ]</w:t>
            </w:r>
            <w:r w:rsidR="003B7C28" w:rsidRPr="00EF0D81">
              <w:tab/>
              <w:t>Modification of content and/or scope of previously notified draft regulation</w:t>
            </w:r>
          </w:p>
        </w:tc>
      </w:tr>
      <w:tr w:rsidR="00CA3600" w:rsidRPr="00EF0D81" w14:paraId="4EE9539F" w14:textId="77777777" w:rsidTr="00EF0D81">
        <w:tc>
          <w:tcPr>
            <w:tcW w:w="9189" w:type="dxa"/>
            <w:shd w:val="clear" w:color="auto" w:fill="auto"/>
          </w:tcPr>
          <w:p w14:paraId="58FF22DD" w14:textId="3A5A4661" w:rsidR="00730687" w:rsidRPr="00EF0D81" w:rsidRDefault="00EF0D81" w:rsidP="00EF0D81">
            <w:pPr>
              <w:spacing w:before="120" w:after="120"/>
              <w:ind w:left="1440" w:hanging="873"/>
            </w:pPr>
            <w:r w:rsidRPr="00EF0D81">
              <w:t>[ ]</w:t>
            </w:r>
            <w:r w:rsidR="003B7C28" w:rsidRPr="00EF0D81">
              <w:tab/>
              <w:t>Withdrawal of proposed regulation</w:t>
            </w:r>
          </w:p>
        </w:tc>
      </w:tr>
      <w:tr w:rsidR="00CA3600" w:rsidRPr="00EF0D81" w14:paraId="1007EDD1" w14:textId="77777777" w:rsidTr="00EF0D81">
        <w:tc>
          <w:tcPr>
            <w:tcW w:w="9189" w:type="dxa"/>
            <w:shd w:val="clear" w:color="auto" w:fill="auto"/>
          </w:tcPr>
          <w:p w14:paraId="6839E4B5" w14:textId="35B0F906" w:rsidR="00730687" w:rsidRPr="00EF0D81" w:rsidRDefault="00EF0D81" w:rsidP="00EF0D81">
            <w:pPr>
              <w:spacing w:before="120" w:after="120"/>
              <w:ind w:left="1440" w:hanging="873"/>
            </w:pPr>
            <w:r w:rsidRPr="00EF0D81">
              <w:t>[ ]</w:t>
            </w:r>
            <w:r w:rsidR="003B7C28" w:rsidRPr="00EF0D81">
              <w:tab/>
              <w:t>Change in proposed date of adoption, publication or date of entry into force</w:t>
            </w:r>
          </w:p>
        </w:tc>
      </w:tr>
      <w:tr w:rsidR="00CA3600" w:rsidRPr="00EF0D81" w14:paraId="456C0E34" w14:textId="77777777" w:rsidTr="00EF0D81">
        <w:tc>
          <w:tcPr>
            <w:tcW w:w="9189" w:type="dxa"/>
            <w:shd w:val="clear" w:color="auto" w:fill="auto"/>
          </w:tcPr>
          <w:p w14:paraId="1B3B1A48" w14:textId="1D9B6B72" w:rsidR="00730687" w:rsidRPr="00EF0D81" w:rsidRDefault="00F92C6D" w:rsidP="00EF0D81">
            <w:pPr>
              <w:spacing w:before="120" w:after="120"/>
              <w:ind w:left="1440" w:hanging="873"/>
            </w:pPr>
            <w:r w:rsidRPr="00EF0D81">
              <w:t>[</w:t>
            </w:r>
            <w:r w:rsidRPr="00EF0D81">
              <w:rPr>
                <w:b/>
              </w:rPr>
              <w:t>X</w:t>
            </w:r>
            <w:r w:rsidRPr="00EF0D81">
              <w:t>] Other</w:t>
            </w:r>
            <w:r w:rsidR="00EF0D81" w:rsidRPr="00EF0D81">
              <w:t>: E</w:t>
            </w:r>
            <w:r w:rsidR="002A31ED" w:rsidRPr="00EF0D81">
              <w:t>xtension of</w:t>
            </w:r>
            <w:r w:rsidRPr="00EF0D81">
              <w:t xml:space="preserve"> the period of effect of the measure contained in notification G/SPS/N/</w:t>
            </w:r>
            <w:proofErr w:type="spellStart"/>
            <w:r w:rsidRPr="00EF0D81">
              <w:t>CHL</w:t>
            </w:r>
            <w:proofErr w:type="spellEnd"/>
            <w:r w:rsidRPr="00EF0D81">
              <w:t>/654</w:t>
            </w:r>
          </w:p>
        </w:tc>
      </w:tr>
      <w:tr w:rsidR="00CA3600" w:rsidRPr="00EF0D81" w14:paraId="3B951076" w14:textId="77777777" w:rsidTr="00EF0D81">
        <w:tc>
          <w:tcPr>
            <w:tcW w:w="9189" w:type="dxa"/>
            <w:shd w:val="clear" w:color="auto" w:fill="auto"/>
          </w:tcPr>
          <w:p w14:paraId="5D69B6C2" w14:textId="4825878E" w:rsidR="00730687" w:rsidRPr="00EF0D81" w:rsidRDefault="00F92C6D" w:rsidP="00EF0D81">
            <w:pPr>
              <w:spacing w:before="120" w:after="120"/>
              <w:rPr>
                <w:b/>
              </w:rPr>
            </w:pPr>
            <w:r w:rsidRPr="00EF0D81">
              <w:rPr>
                <w:b/>
              </w:rPr>
              <w:t>Comment period</w:t>
            </w:r>
            <w:r w:rsidR="00EF0D81" w:rsidRPr="00EF0D81">
              <w:rPr>
                <w:b/>
              </w:rPr>
              <w:t xml:space="preserve">: </w:t>
            </w:r>
            <w:r w:rsidR="00EF0D81" w:rsidRPr="00EF0D81">
              <w:rPr>
                <w:b/>
                <w:i/>
              </w:rPr>
              <w:t>(</w:t>
            </w:r>
            <w:r w:rsidRPr="00EF0D81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EF0D81" w:rsidRPr="00EF0D81">
              <w:rPr>
                <w:b/>
                <w:i/>
              </w:rPr>
              <w:t>. U</w:t>
            </w:r>
            <w:r w:rsidRPr="00EF0D81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CA3600" w:rsidRPr="00EF0D81" w14:paraId="40745E82" w14:textId="77777777" w:rsidTr="00EF0D81">
        <w:tc>
          <w:tcPr>
            <w:tcW w:w="9189" w:type="dxa"/>
            <w:shd w:val="clear" w:color="auto" w:fill="auto"/>
          </w:tcPr>
          <w:p w14:paraId="60A54C7E" w14:textId="0FCAD8B3" w:rsidR="00730687" w:rsidRPr="00EF0D81" w:rsidRDefault="00EF0D81" w:rsidP="00EF0D81">
            <w:pPr>
              <w:spacing w:before="120" w:after="120"/>
              <w:ind w:left="1440" w:hanging="873"/>
            </w:pPr>
            <w:r w:rsidRPr="00EF0D81">
              <w:t>[ ]</w:t>
            </w:r>
            <w:r w:rsidR="003B7C28" w:rsidRPr="00EF0D81">
              <w:tab/>
              <w:t>Sixty days from the date of circulation of the addendum to the notification and/or (</w:t>
            </w:r>
            <w:r w:rsidR="003B7C28" w:rsidRPr="00EF0D81">
              <w:rPr>
                <w:i/>
                <w:iCs/>
              </w:rPr>
              <w:t>dd/mm/</w:t>
            </w:r>
            <w:proofErr w:type="spellStart"/>
            <w:r w:rsidR="003B7C28" w:rsidRPr="00EF0D81">
              <w:rPr>
                <w:i/>
                <w:iCs/>
              </w:rPr>
              <w:t>yy</w:t>
            </w:r>
            <w:proofErr w:type="spellEnd"/>
            <w:r w:rsidR="003B7C28" w:rsidRPr="00EF0D81">
              <w:t>)</w:t>
            </w:r>
            <w:r w:rsidRPr="00EF0D81">
              <w:t>: N</w:t>
            </w:r>
            <w:r w:rsidR="003B7C28" w:rsidRPr="00EF0D81">
              <w:t>ot applicable</w:t>
            </w:r>
          </w:p>
        </w:tc>
      </w:tr>
      <w:tr w:rsidR="00CA3600" w:rsidRPr="00EF0D81" w14:paraId="664D4E15" w14:textId="77777777" w:rsidTr="00EF0D81">
        <w:tc>
          <w:tcPr>
            <w:tcW w:w="9189" w:type="dxa"/>
            <w:shd w:val="clear" w:color="auto" w:fill="auto"/>
          </w:tcPr>
          <w:p w14:paraId="4B5A67CF" w14:textId="594BB940" w:rsidR="00730687" w:rsidRPr="00EF0D81" w:rsidRDefault="00F92C6D" w:rsidP="00EF0D81">
            <w:pPr>
              <w:spacing w:before="120" w:after="120"/>
              <w:rPr>
                <w:b/>
              </w:rPr>
            </w:pPr>
            <w:r w:rsidRPr="00EF0D81">
              <w:rPr>
                <w:b/>
              </w:rPr>
              <w:lastRenderedPageBreak/>
              <w:t>Agency or authority designated to handle comments</w:t>
            </w:r>
            <w:r w:rsidR="00EF0D81" w:rsidRPr="00EF0D81">
              <w:rPr>
                <w:b/>
              </w:rPr>
              <w:t>: [</w:t>
            </w:r>
            <w:r w:rsidRPr="00EF0D81">
              <w:rPr>
                <w:b/>
              </w:rPr>
              <w:t>X] National Notification Authority, [X] National Enquiry Point</w:t>
            </w:r>
            <w:r w:rsidR="00EF0D81" w:rsidRPr="00EF0D81">
              <w:rPr>
                <w:b/>
              </w:rPr>
              <w:t>. A</w:t>
            </w:r>
            <w:r w:rsidRPr="00EF0D81">
              <w:rPr>
                <w:b/>
              </w:rPr>
              <w:t>ddress, fax number and email address (if available) of other body:</w:t>
            </w:r>
          </w:p>
        </w:tc>
      </w:tr>
      <w:tr w:rsidR="00CA3600" w:rsidRPr="00EF0D81" w14:paraId="6A7D66D2" w14:textId="77777777" w:rsidTr="00EF0D81">
        <w:tc>
          <w:tcPr>
            <w:tcW w:w="9189" w:type="dxa"/>
            <w:shd w:val="clear" w:color="auto" w:fill="auto"/>
          </w:tcPr>
          <w:p w14:paraId="3EB96C52" w14:textId="629C03F7" w:rsidR="00730687" w:rsidRPr="00EF0D81" w:rsidRDefault="00F92C6D" w:rsidP="00EF0D81">
            <w:pPr>
              <w:spacing w:before="120" w:after="120"/>
            </w:pPr>
            <w:r w:rsidRPr="00EF0D81">
              <w:t>Email</w:t>
            </w:r>
            <w:r w:rsidR="00EF0D81" w:rsidRPr="00EF0D81">
              <w:t>: s</w:t>
            </w:r>
            <w:r w:rsidRPr="00EF0D81">
              <w:t>ps.chile@sag.gob.cl</w:t>
            </w:r>
          </w:p>
        </w:tc>
      </w:tr>
      <w:tr w:rsidR="00CA3600" w:rsidRPr="00EF0D81" w14:paraId="5A6534C9" w14:textId="77777777" w:rsidTr="00EF0D81">
        <w:tc>
          <w:tcPr>
            <w:tcW w:w="9189" w:type="dxa"/>
            <w:shd w:val="clear" w:color="auto" w:fill="auto"/>
          </w:tcPr>
          <w:p w14:paraId="67DE68BE" w14:textId="6E326DEC" w:rsidR="00730687" w:rsidRPr="00EF0D81" w:rsidRDefault="00F92C6D" w:rsidP="00EF0D81">
            <w:pPr>
              <w:spacing w:before="120" w:after="120"/>
              <w:rPr>
                <w:b/>
              </w:rPr>
            </w:pPr>
            <w:r w:rsidRPr="00EF0D81">
              <w:rPr>
                <w:b/>
              </w:rPr>
              <w:t>Text(s) available from</w:t>
            </w:r>
            <w:r w:rsidR="00EF0D81" w:rsidRPr="00EF0D81">
              <w:rPr>
                <w:b/>
              </w:rPr>
              <w:t>: [</w:t>
            </w:r>
            <w:r w:rsidRPr="00EF0D81">
              <w:rPr>
                <w:b/>
              </w:rPr>
              <w:t>X] National Notification Authority, [X] National Enquiry Point</w:t>
            </w:r>
            <w:r w:rsidR="00EF0D81" w:rsidRPr="00EF0D81">
              <w:rPr>
                <w:b/>
              </w:rPr>
              <w:t>. A</w:t>
            </w:r>
            <w:r w:rsidRPr="00EF0D81">
              <w:rPr>
                <w:b/>
              </w:rPr>
              <w:t>ddress, fax number and email address (if available) of other body:</w:t>
            </w:r>
          </w:p>
        </w:tc>
      </w:tr>
      <w:tr w:rsidR="00CA3600" w:rsidRPr="00EF0D81" w14:paraId="5B19EB90" w14:textId="77777777" w:rsidTr="00EF0D81">
        <w:tc>
          <w:tcPr>
            <w:tcW w:w="9189" w:type="dxa"/>
            <w:shd w:val="clear" w:color="auto" w:fill="auto"/>
          </w:tcPr>
          <w:p w14:paraId="77A6F535" w14:textId="7E87AAA7" w:rsidR="00730687" w:rsidRPr="00EF0D81" w:rsidRDefault="00F92C6D" w:rsidP="00EF0D81">
            <w:pPr>
              <w:spacing w:before="120" w:after="120"/>
            </w:pPr>
            <w:r w:rsidRPr="00EF0D81">
              <w:t>Email</w:t>
            </w:r>
            <w:r w:rsidR="00EF0D81" w:rsidRPr="00EF0D81">
              <w:t>: s</w:t>
            </w:r>
            <w:r w:rsidRPr="00EF0D81">
              <w:t>ps.chile@sag.gob.cl</w:t>
            </w:r>
          </w:p>
        </w:tc>
      </w:tr>
    </w:tbl>
    <w:p w14:paraId="0C6ED027" w14:textId="77777777" w:rsidR="00293E6A" w:rsidRPr="00EF0D81" w:rsidRDefault="00293E6A" w:rsidP="00EF0D81"/>
    <w:bookmarkEnd w:id="24"/>
    <w:p w14:paraId="12341DAB" w14:textId="5EB717C4" w:rsidR="00293E6A" w:rsidRPr="00EF0D81" w:rsidRDefault="00EF0D81" w:rsidP="00EF0D81">
      <w:pPr>
        <w:jc w:val="center"/>
        <w:rPr>
          <w:b/>
        </w:rPr>
      </w:pPr>
      <w:r w:rsidRPr="00EF0D81">
        <w:rPr>
          <w:b/>
        </w:rPr>
        <w:t>__________</w:t>
      </w:r>
      <w:bookmarkEnd w:id="25"/>
    </w:p>
    <w:sectPr w:rsidR="00293E6A" w:rsidRPr="00EF0D81" w:rsidSect="00EF0D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C9BBD" w14:textId="77777777" w:rsidR="001E760D" w:rsidRPr="00EF0D81" w:rsidRDefault="00F92C6D">
      <w:bookmarkStart w:id="12" w:name="_Hlk83022634"/>
      <w:bookmarkStart w:id="13" w:name="_Hlk83022635"/>
      <w:bookmarkStart w:id="14" w:name="_Hlk83022654"/>
      <w:bookmarkStart w:id="15" w:name="_Hlk83022655"/>
      <w:bookmarkStart w:id="16" w:name="_Hlk83290134"/>
      <w:bookmarkStart w:id="17" w:name="_Hlk83290135"/>
      <w:r w:rsidRPr="00EF0D81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14:paraId="49A2A3AE" w14:textId="77777777" w:rsidR="001E760D" w:rsidRPr="00EF0D81" w:rsidRDefault="00F92C6D">
      <w:bookmarkStart w:id="18" w:name="_Hlk83022636"/>
      <w:bookmarkStart w:id="19" w:name="_Hlk83022637"/>
      <w:bookmarkStart w:id="20" w:name="_Hlk83022656"/>
      <w:bookmarkStart w:id="21" w:name="_Hlk83022657"/>
      <w:bookmarkStart w:id="22" w:name="_Hlk83290136"/>
      <w:bookmarkStart w:id="23" w:name="_Hlk83290137"/>
      <w:r w:rsidRPr="00EF0D81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95F51" w14:textId="3A8E46A1" w:rsidR="00730687" w:rsidRPr="00EF0D81" w:rsidRDefault="00EF0D81" w:rsidP="00EF0D81">
    <w:pPr>
      <w:pStyle w:val="Footer"/>
    </w:pPr>
    <w:bookmarkStart w:id="30" w:name="_Hlk83290122"/>
    <w:bookmarkStart w:id="31" w:name="_Hlk83290123"/>
    <w:r w:rsidRPr="00EF0D81">
      <w:t xml:space="preserve"> </w:t>
    </w:r>
    <w:bookmarkEnd w:id="30"/>
    <w:bookmarkEnd w:id="3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EB741" w14:textId="5955C9B4" w:rsidR="00DD65B2" w:rsidRPr="00EF0D81" w:rsidRDefault="00EF0D81" w:rsidP="00EF0D81">
    <w:pPr>
      <w:pStyle w:val="Footer"/>
    </w:pPr>
    <w:bookmarkStart w:id="32" w:name="_Hlk83290124"/>
    <w:bookmarkStart w:id="33" w:name="_Hlk83290125"/>
    <w:r w:rsidRPr="00EF0D81">
      <w:t xml:space="preserve"> </w:t>
    </w:r>
    <w:bookmarkEnd w:id="32"/>
    <w:bookmarkEnd w:id="3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9D914" w14:textId="00CB609D" w:rsidR="00DD65B2" w:rsidRPr="00EF0D81" w:rsidRDefault="00EF0D81" w:rsidP="00EF0D81">
    <w:pPr>
      <w:pStyle w:val="Footer"/>
    </w:pPr>
    <w:bookmarkStart w:id="36" w:name="_Hlk83290128"/>
    <w:bookmarkStart w:id="37" w:name="_Hlk83290129"/>
    <w:r w:rsidRPr="00EF0D81">
      <w:t xml:space="preserve"> </w:t>
    </w:r>
    <w:bookmarkEnd w:id="36"/>
    <w:bookmarkEnd w:id="3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4FA5E" w14:textId="77777777" w:rsidR="001E760D" w:rsidRPr="00EF0D81" w:rsidRDefault="00F92C6D">
      <w:bookmarkStart w:id="0" w:name="_Hlk83022630"/>
      <w:bookmarkStart w:id="1" w:name="_Hlk83022631"/>
      <w:bookmarkStart w:id="2" w:name="_Hlk83022650"/>
      <w:bookmarkStart w:id="3" w:name="_Hlk83022651"/>
      <w:bookmarkStart w:id="4" w:name="_Hlk83290130"/>
      <w:bookmarkStart w:id="5" w:name="_Hlk83290131"/>
      <w:r w:rsidRPr="00EF0D81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1D490F88" w14:textId="77777777" w:rsidR="001E760D" w:rsidRPr="00EF0D81" w:rsidRDefault="00F92C6D">
      <w:bookmarkStart w:id="6" w:name="_Hlk83022632"/>
      <w:bookmarkStart w:id="7" w:name="_Hlk83022633"/>
      <w:bookmarkStart w:id="8" w:name="_Hlk83022652"/>
      <w:bookmarkStart w:id="9" w:name="_Hlk83022653"/>
      <w:bookmarkStart w:id="10" w:name="_Hlk83290132"/>
      <w:bookmarkStart w:id="11" w:name="_Hlk83290133"/>
      <w:r w:rsidRPr="00EF0D81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0DF65" w14:textId="77777777" w:rsidR="00EF0D81" w:rsidRPr="00EF0D81" w:rsidRDefault="00EF0D81" w:rsidP="00EF0D81">
    <w:pPr>
      <w:pStyle w:val="Header"/>
      <w:spacing w:after="240"/>
      <w:jc w:val="center"/>
    </w:pPr>
    <w:bookmarkStart w:id="26" w:name="_Hlk83290118"/>
    <w:bookmarkStart w:id="27" w:name="_Hlk83290119"/>
    <w:r w:rsidRPr="00EF0D81">
      <w:t>G/SPS/N/</w:t>
    </w:r>
    <w:proofErr w:type="spellStart"/>
    <w:r w:rsidRPr="00EF0D81">
      <w:t>CHL</w:t>
    </w:r>
    <w:proofErr w:type="spellEnd"/>
    <w:r w:rsidRPr="00EF0D81">
      <w:t>/654/Add.1</w:t>
    </w:r>
  </w:p>
  <w:p w14:paraId="3956DBDE" w14:textId="77777777" w:rsidR="00EF0D81" w:rsidRPr="00EF0D81" w:rsidRDefault="00EF0D81" w:rsidP="00EF0D81">
    <w:pPr>
      <w:pStyle w:val="Header"/>
      <w:pBdr>
        <w:bottom w:val="single" w:sz="4" w:space="1" w:color="auto"/>
      </w:pBdr>
      <w:jc w:val="center"/>
    </w:pPr>
    <w:r w:rsidRPr="00EF0D81">
      <w:t xml:space="preserve">- </w:t>
    </w:r>
    <w:r w:rsidRPr="00EF0D81">
      <w:fldChar w:fldCharType="begin"/>
    </w:r>
    <w:r w:rsidRPr="00EF0D81">
      <w:instrText xml:space="preserve"> PAGE  \* Arabic  \* MERGEFORMAT </w:instrText>
    </w:r>
    <w:r w:rsidRPr="00EF0D81">
      <w:fldChar w:fldCharType="separate"/>
    </w:r>
    <w:r w:rsidRPr="00EF0D81">
      <w:t>1</w:t>
    </w:r>
    <w:r w:rsidRPr="00EF0D81">
      <w:fldChar w:fldCharType="end"/>
    </w:r>
    <w:r w:rsidRPr="00EF0D81">
      <w:t xml:space="preserve"> -</w:t>
    </w:r>
    <w:bookmarkEnd w:id="26"/>
    <w:bookmarkEnd w:id="2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796DC" w14:textId="77777777" w:rsidR="00EF0D81" w:rsidRPr="00EF0D81" w:rsidRDefault="00EF0D81" w:rsidP="00EF0D81">
    <w:pPr>
      <w:pStyle w:val="Header"/>
      <w:spacing w:after="240"/>
      <w:jc w:val="center"/>
    </w:pPr>
    <w:bookmarkStart w:id="28" w:name="_Hlk83290120"/>
    <w:bookmarkStart w:id="29" w:name="_Hlk83290121"/>
    <w:r w:rsidRPr="00EF0D81">
      <w:t>G/SPS/N/</w:t>
    </w:r>
    <w:proofErr w:type="spellStart"/>
    <w:r w:rsidRPr="00EF0D81">
      <w:t>CHL</w:t>
    </w:r>
    <w:proofErr w:type="spellEnd"/>
    <w:r w:rsidRPr="00EF0D81">
      <w:t>/654/Add.1</w:t>
    </w:r>
  </w:p>
  <w:p w14:paraId="2D433B9B" w14:textId="77777777" w:rsidR="00EF0D81" w:rsidRPr="00EF0D81" w:rsidRDefault="00EF0D81" w:rsidP="00EF0D81">
    <w:pPr>
      <w:pStyle w:val="Header"/>
      <w:pBdr>
        <w:bottom w:val="single" w:sz="4" w:space="1" w:color="auto"/>
      </w:pBdr>
      <w:jc w:val="center"/>
    </w:pPr>
    <w:r w:rsidRPr="00EF0D81">
      <w:t xml:space="preserve">- </w:t>
    </w:r>
    <w:r w:rsidRPr="00EF0D81">
      <w:fldChar w:fldCharType="begin"/>
    </w:r>
    <w:r w:rsidRPr="00EF0D81">
      <w:instrText xml:space="preserve"> PAGE  \* Arabic  \* MERGEFORMAT </w:instrText>
    </w:r>
    <w:r w:rsidRPr="00EF0D81">
      <w:fldChar w:fldCharType="separate"/>
    </w:r>
    <w:r w:rsidRPr="00EF0D81">
      <w:t>1</w:t>
    </w:r>
    <w:r w:rsidRPr="00EF0D81">
      <w:fldChar w:fldCharType="end"/>
    </w:r>
    <w:r w:rsidRPr="00EF0D81">
      <w:t xml:space="preserve"> -</w:t>
    </w:r>
    <w:bookmarkEnd w:id="28"/>
    <w:bookmarkEnd w:id="2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F0D81" w:rsidRPr="00EF0D81" w14:paraId="1FC107B2" w14:textId="77777777" w:rsidTr="00EF0D8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D4656C3" w14:textId="77777777" w:rsidR="00EF0D81" w:rsidRPr="00EF0D81" w:rsidRDefault="00EF0D81" w:rsidP="00EF0D81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4" w:name="_Hlk83290126"/>
          <w:bookmarkStart w:id="35" w:name="_Hlk8329012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E7B6AE7" w14:textId="77777777" w:rsidR="00EF0D81" w:rsidRPr="00EF0D81" w:rsidRDefault="00EF0D81" w:rsidP="00EF0D8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F0D81" w:rsidRPr="00EF0D81" w14:paraId="1069F21B" w14:textId="77777777" w:rsidTr="00EF0D8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B510118" w14:textId="2F3E1180" w:rsidR="00EF0D81" w:rsidRPr="00EF0D81" w:rsidRDefault="00EF0D81" w:rsidP="00EF0D81">
          <w:pPr>
            <w:jc w:val="left"/>
            <w:rPr>
              <w:rFonts w:eastAsia="Verdana" w:cs="Verdana"/>
              <w:szCs w:val="18"/>
            </w:rPr>
          </w:pPr>
          <w:r w:rsidRPr="00EF0D81">
            <w:rPr>
              <w:rFonts w:eastAsia="Verdana" w:cs="Verdana"/>
              <w:noProof/>
              <w:szCs w:val="18"/>
            </w:rPr>
            <w:drawing>
              <wp:inline distT="0" distB="0" distL="0" distR="0" wp14:anchorId="7B3218CA" wp14:editId="757C0F75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DA3CFDB" w14:textId="77777777" w:rsidR="00EF0D81" w:rsidRPr="00EF0D81" w:rsidRDefault="00EF0D81" w:rsidP="00EF0D8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F0D81" w:rsidRPr="00EF0D81" w14:paraId="34037CB4" w14:textId="77777777" w:rsidTr="00EF0D8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B79BEDD" w14:textId="77777777" w:rsidR="00EF0D81" w:rsidRPr="00EF0D81" w:rsidRDefault="00EF0D81" w:rsidP="00EF0D8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89C01F3" w14:textId="23909EDC" w:rsidR="00EF0D81" w:rsidRPr="00EF0D81" w:rsidRDefault="00EF0D81" w:rsidP="00EF0D81">
          <w:pPr>
            <w:jc w:val="right"/>
            <w:rPr>
              <w:rFonts w:eastAsia="Verdana" w:cs="Verdana"/>
              <w:b/>
              <w:szCs w:val="18"/>
            </w:rPr>
          </w:pPr>
          <w:r w:rsidRPr="00EF0D81">
            <w:rPr>
              <w:b/>
              <w:szCs w:val="18"/>
            </w:rPr>
            <w:t>G/SPS/N/</w:t>
          </w:r>
          <w:proofErr w:type="spellStart"/>
          <w:r w:rsidRPr="00EF0D81">
            <w:rPr>
              <w:b/>
              <w:szCs w:val="18"/>
            </w:rPr>
            <w:t>CHL</w:t>
          </w:r>
          <w:proofErr w:type="spellEnd"/>
          <w:r w:rsidRPr="00EF0D81">
            <w:rPr>
              <w:b/>
              <w:szCs w:val="18"/>
            </w:rPr>
            <w:t>/654/Add.1</w:t>
          </w:r>
        </w:p>
      </w:tc>
    </w:tr>
    <w:tr w:rsidR="00EF0D81" w:rsidRPr="00EF0D81" w14:paraId="20F88EA5" w14:textId="77777777" w:rsidTr="00EF0D8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4D3CC6D" w14:textId="77777777" w:rsidR="00EF0D81" w:rsidRPr="00EF0D81" w:rsidRDefault="00EF0D81" w:rsidP="00EF0D8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C562C91" w14:textId="75438696" w:rsidR="00EF0D81" w:rsidRPr="00EF0D81" w:rsidRDefault="00EF0D81" w:rsidP="00EF0D81">
          <w:pPr>
            <w:jc w:val="right"/>
            <w:rPr>
              <w:rFonts w:eastAsia="Verdana" w:cs="Verdana"/>
              <w:szCs w:val="18"/>
            </w:rPr>
          </w:pPr>
          <w:r w:rsidRPr="00EF0D81">
            <w:rPr>
              <w:rFonts w:eastAsia="Verdana" w:cs="Verdana"/>
              <w:szCs w:val="18"/>
            </w:rPr>
            <w:t>15 September 2021</w:t>
          </w:r>
        </w:p>
      </w:tc>
    </w:tr>
    <w:tr w:rsidR="00EF0D81" w:rsidRPr="00EF0D81" w14:paraId="2647591C" w14:textId="77777777" w:rsidTr="00EF0D8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850CDB" w14:textId="2BBCC632" w:rsidR="00EF0D81" w:rsidRPr="00EF0D81" w:rsidRDefault="00EF0D81" w:rsidP="00EF0D81">
          <w:pPr>
            <w:jc w:val="left"/>
            <w:rPr>
              <w:rFonts w:eastAsia="Verdana" w:cs="Verdana"/>
              <w:b/>
              <w:szCs w:val="18"/>
            </w:rPr>
          </w:pPr>
          <w:r w:rsidRPr="00EF0D81">
            <w:rPr>
              <w:rFonts w:eastAsia="Verdana" w:cs="Verdana"/>
              <w:color w:val="FF0000"/>
              <w:szCs w:val="18"/>
            </w:rPr>
            <w:t>(21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E739C6">
            <w:rPr>
              <w:rFonts w:eastAsia="Verdana" w:cs="Verdana"/>
              <w:color w:val="FF0000"/>
              <w:szCs w:val="18"/>
            </w:rPr>
            <w:t>6847</w:t>
          </w:r>
          <w:r w:rsidRPr="00EF0D81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4B213F" w14:textId="5944D143" w:rsidR="00EF0D81" w:rsidRPr="00EF0D81" w:rsidRDefault="00EF0D81" w:rsidP="00EF0D81">
          <w:pPr>
            <w:jc w:val="right"/>
            <w:rPr>
              <w:rFonts w:eastAsia="Verdana" w:cs="Verdana"/>
              <w:szCs w:val="18"/>
            </w:rPr>
          </w:pPr>
          <w:r w:rsidRPr="00EF0D81">
            <w:rPr>
              <w:rFonts w:eastAsia="Verdana" w:cs="Verdana"/>
              <w:szCs w:val="18"/>
            </w:rPr>
            <w:t xml:space="preserve">Page: </w:t>
          </w:r>
          <w:r w:rsidRPr="00EF0D81">
            <w:rPr>
              <w:rFonts w:eastAsia="Verdana" w:cs="Verdana"/>
              <w:szCs w:val="18"/>
            </w:rPr>
            <w:fldChar w:fldCharType="begin"/>
          </w:r>
          <w:r w:rsidRPr="00EF0D81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0D81">
            <w:rPr>
              <w:rFonts w:eastAsia="Verdana" w:cs="Verdana"/>
              <w:szCs w:val="18"/>
            </w:rPr>
            <w:fldChar w:fldCharType="separate"/>
          </w:r>
          <w:r w:rsidRPr="00EF0D81">
            <w:rPr>
              <w:rFonts w:eastAsia="Verdana" w:cs="Verdana"/>
              <w:szCs w:val="18"/>
            </w:rPr>
            <w:t>1</w:t>
          </w:r>
          <w:r w:rsidRPr="00EF0D81">
            <w:rPr>
              <w:rFonts w:eastAsia="Verdana" w:cs="Verdana"/>
              <w:szCs w:val="18"/>
            </w:rPr>
            <w:fldChar w:fldCharType="end"/>
          </w:r>
          <w:r w:rsidRPr="00EF0D81">
            <w:rPr>
              <w:rFonts w:eastAsia="Verdana" w:cs="Verdana"/>
              <w:szCs w:val="18"/>
            </w:rPr>
            <w:t>/</w:t>
          </w:r>
          <w:r w:rsidRPr="00EF0D81">
            <w:rPr>
              <w:rFonts w:eastAsia="Verdana" w:cs="Verdana"/>
              <w:szCs w:val="18"/>
            </w:rPr>
            <w:fldChar w:fldCharType="begin"/>
          </w:r>
          <w:r w:rsidRPr="00EF0D81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0D81">
            <w:rPr>
              <w:rFonts w:eastAsia="Verdana" w:cs="Verdana"/>
              <w:szCs w:val="18"/>
            </w:rPr>
            <w:fldChar w:fldCharType="separate"/>
          </w:r>
          <w:r w:rsidRPr="00EF0D81">
            <w:rPr>
              <w:rFonts w:eastAsia="Verdana" w:cs="Verdana"/>
              <w:szCs w:val="18"/>
            </w:rPr>
            <w:t>2</w:t>
          </w:r>
          <w:r w:rsidRPr="00EF0D81">
            <w:rPr>
              <w:rFonts w:eastAsia="Verdana" w:cs="Verdana"/>
              <w:szCs w:val="18"/>
            </w:rPr>
            <w:fldChar w:fldCharType="end"/>
          </w:r>
        </w:p>
      </w:tc>
    </w:tr>
    <w:tr w:rsidR="00EF0D81" w:rsidRPr="00EF0D81" w14:paraId="1911A147" w14:textId="77777777" w:rsidTr="00EF0D8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325E3E" w14:textId="4DAB4A3A" w:rsidR="00EF0D81" w:rsidRPr="00EF0D81" w:rsidRDefault="00EF0D81" w:rsidP="00EF0D81">
          <w:pPr>
            <w:jc w:val="left"/>
            <w:rPr>
              <w:rFonts w:eastAsia="Verdana" w:cs="Verdana"/>
              <w:szCs w:val="18"/>
            </w:rPr>
          </w:pPr>
          <w:r w:rsidRPr="00EF0D81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956268D" w14:textId="3369FA6F" w:rsidR="00EF0D81" w:rsidRPr="00EF0D81" w:rsidRDefault="00EF0D81" w:rsidP="00EF0D81">
          <w:pPr>
            <w:jc w:val="right"/>
            <w:rPr>
              <w:rFonts w:eastAsia="Verdana" w:cs="Verdana"/>
              <w:bCs/>
              <w:szCs w:val="18"/>
            </w:rPr>
          </w:pPr>
          <w:r w:rsidRPr="00EF0D81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4"/>
    <w:bookmarkEnd w:id="35"/>
  </w:tbl>
  <w:p w14:paraId="5436D1CF" w14:textId="77777777" w:rsidR="00DD65B2" w:rsidRPr="00EF0D81" w:rsidRDefault="00DD65B2" w:rsidP="00EF0D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070E146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3A48B3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21E4D7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91C6E26C"/>
    <w:numStyleLink w:val="LegalHeadings"/>
  </w:abstractNum>
  <w:abstractNum w:abstractNumId="13" w15:restartNumberingAfterBreak="0">
    <w:nsid w:val="57551E12"/>
    <w:multiLevelType w:val="multilevel"/>
    <w:tmpl w:val="91C6E26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1295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1E760D"/>
    <w:rsid w:val="00211E77"/>
    <w:rsid w:val="002149CB"/>
    <w:rsid w:val="002242B5"/>
    <w:rsid w:val="00235292"/>
    <w:rsid w:val="002439DF"/>
    <w:rsid w:val="0024424E"/>
    <w:rsid w:val="00245A22"/>
    <w:rsid w:val="00255119"/>
    <w:rsid w:val="00256E19"/>
    <w:rsid w:val="002570FB"/>
    <w:rsid w:val="00276383"/>
    <w:rsid w:val="00287066"/>
    <w:rsid w:val="00292C17"/>
    <w:rsid w:val="00293E6A"/>
    <w:rsid w:val="00294BE1"/>
    <w:rsid w:val="002A31ED"/>
    <w:rsid w:val="002A55CD"/>
    <w:rsid w:val="003267CD"/>
    <w:rsid w:val="00334600"/>
    <w:rsid w:val="00337700"/>
    <w:rsid w:val="00340C3C"/>
    <w:rsid w:val="003422F5"/>
    <w:rsid w:val="00342A86"/>
    <w:rsid w:val="003A0E78"/>
    <w:rsid w:val="003A19CB"/>
    <w:rsid w:val="003B0391"/>
    <w:rsid w:val="003B6D4C"/>
    <w:rsid w:val="003B7C28"/>
    <w:rsid w:val="003C5BE3"/>
    <w:rsid w:val="003F0353"/>
    <w:rsid w:val="003F46BB"/>
    <w:rsid w:val="00403661"/>
    <w:rsid w:val="00433BE0"/>
    <w:rsid w:val="00434407"/>
    <w:rsid w:val="00434F18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66AF1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1755"/>
    <w:rsid w:val="0085388D"/>
    <w:rsid w:val="00885409"/>
    <w:rsid w:val="008A1305"/>
    <w:rsid w:val="008A2F61"/>
    <w:rsid w:val="008E548A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11B3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3600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663E1"/>
    <w:rsid w:val="00E739C6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EF0D81"/>
    <w:rsid w:val="00F009AC"/>
    <w:rsid w:val="00F11625"/>
    <w:rsid w:val="00F167D1"/>
    <w:rsid w:val="00F325A3"/>
    <w:rsid w:val="00F84BAB"/>
    <w:rsid w:val="00F854DF"/>
    <w:rsid w:val="00F873B9"/>
    <w:rsid w:val="00F92C6D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20B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F0D8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F0D8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F0D8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F0D8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F0D8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F0D8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F0D8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F0D8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F0D8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F0D8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F0D8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EF0D81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EF0D81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EF0D81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EF0D81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EF0D8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EF0D8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EF0D81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EF0D81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D81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EF0D8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0D81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F0D8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F0D8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EF0D81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F0D8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EF0D8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F0D81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EF0D8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F0D8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F0D8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F0D81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EF0D81"/>
    <w:rPr>
      <w:szCs w:val="20"/>
    </w:rPr>
  </w:style>
  <w:style w:type="character" w:customStyle="1" w:styleId="EndnoteTextChar">
    <w:name w:val="Endnote Text Char"/>
    <w:link w:val="EndnoteText"/>
    <w:uiPriority w:val="49"/>
    <w:rsid w:val="00EF0D81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EF0D8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0D81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EF0D8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F0D81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EF0D81"/>
    <w:pPr>
      <w:ind w:left="567" w:right="567" w:firstLine="0"/>
    </w:pPr>
  </w:style>
  <w:style w:type="character" w:styleId="FootnoteReference">
    <w:name w:val="footnote reference"/>
    <w:uiPriority w:val="5"/>
    <w:rsid w:val="00EF0D8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F0D8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F0D81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EF0D81"/>
    <w:pPr>
      <w:numPr>
        <w:numId w:val="6"/>
      </w:numPr>
    </w:pPr>
  </w:style>
  <w:style w:type="paragraph" w:styleId="ListBullet">
    <w:name w:val="List Bullet"/>
    <w:basedOn w:val="Normal"/>
    <w:uiPriority w:val="1"/>
    <w:rsid w:val="00EF0D8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F0D8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F0D8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F0D81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F0D81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EF0D81"/>
    <w:pPr>
      <w:ind w:left="720"/>
      <w:contextualSpacing/>
    </w:pPr>
  </w:style>
  <w:style w:type="numbering" w:customStyle="1" w:styleId="ListBullets">
    <w:name w:val="ListBullets"/>
    <w:uiPriority w:val="99"/>
    <w:rsid w:val="00EF0D8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F0D8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0D8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F0D8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F0D81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EF0D8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0D8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0D8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EF0D8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F0D8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EF0D8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F0D8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EF0D8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0D8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0D8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F0D8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F0D8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F0D8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F0D8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F0D8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F0D8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F0D8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F0D8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F0D8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F0D8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EF0D8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F0D8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EF0D8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F0D8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EF0D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F0D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0D8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F0D81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F0D81"/>
  </w:style>
  <w:style w:type="paragraph" w:styleId="BlockText">
    <w:name w:val="Block Text"/>
    <w:basedOn w:val="Normal"/>
    <w:uiPriority w:val="99"/>
    <w:semiHidden/>
    <w:unhideWhenUsed/>
    <w:rsid w:val="00EF0D8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0D8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0D8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0D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0D8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0D8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0D8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0D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0D8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0D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0D81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EF0D8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F0D8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0D8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0D8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F0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D81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F0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0D81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0D81"/>
  </w:style>
  <w:style w:type="character" w:customStyle="1" w:styleId="DateChar">
    <w:name w:val="Date Char"/>
    <w:basedOn w:val="DefaultParagraphFont"/>
    <w:link w:val="Date"/>
    <w:uiPriority w:val="99"/>
    <w:semiHidden/>
    <w:rsid w:val="00EF0D8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0D8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0D81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0D8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0D8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EF0D8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F0D8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0D8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F0D81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F0D8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F0D8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0D81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EF0D8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F0D8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F0D8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F0D8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0D8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0D81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EF0D8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F0D8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F0D8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F0D8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F0D8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F0D8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F0D8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F0D8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F0D8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F0D8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F0D8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F0D8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0D8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F0D81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F0D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F0D8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EF0D81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F0D81"/>
    <w:rPr>
      <w:lang w:val="en-GB"/>
    </w:rPr>
  </w:style>
  <w:style w:type="paragraph" w:styleId="List">
    <w:name w:val="List"/>
    <w:basedOn w:val="Normal"/>
    <w:uiPriority w:val="99"/>
    <w:semiHidden/>
    <w:unhideWhenUsed/>
    <w:rsid w:val="00EF0D8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F0D8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F0D8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F0D8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F0D8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F0D8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0D8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0D8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0D8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0D8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F0D8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F0D8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F0D8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F0D8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F0D8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F0D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0D81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0D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0D8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EF0D8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F0D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F0D8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0D8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0D8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F0D8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F0D8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F0D8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0D81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EF0D8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EF0D8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0D8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0D8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0D8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0D8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EF0D81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F0D81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F0D81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EF0D81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3B7C2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7C2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7C2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7C2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7C2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7C2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7C2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7C2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7C2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7C2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7C2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7C2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7C2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7C2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7C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7C2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7C2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7C2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7C2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7C2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7C2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B7C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B7C2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7C2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7C2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7C2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7C2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7C2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7C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7C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7C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7C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7C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7C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7C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7C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7C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7C2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7C2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7C2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7C2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7C2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7C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7C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7C2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7C2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7C2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7C2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7C2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3B7C28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3B7C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7C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7C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7C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7C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7C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7C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7C2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7C2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7C2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7C2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7C2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7C2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7C2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B7C2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B7C2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7C2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7C2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7C2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7C2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7C2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B7C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B7C2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7C2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7C2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7C2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7C2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7C2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B7C2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B7C2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7C2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7C2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7C2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7C2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7C2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7C2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7C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7C2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7C2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7C2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7C2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7C2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7C2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7C2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7C2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7C2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7C2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7C2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7C2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3B7C28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3B7C2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B7C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B7C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7C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7C2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3B7C28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3B7C28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3B7C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3B7C2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EF0D81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HL/21_5800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373</Words>
  <Characters>2177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2</cp:revision>
  <dcterms:created xsi:type="dcterms:W3CDTF">2021-09-23T09:50:00Z</dcterms:created>
  <dcterms:modified xsi:type="dcterms:W3CDTF">2021-09-23T09:59:00Z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a455e13e-a1fb-4c11-8420-a461c7cc8b44</vt:lpwstr>
  </property>
  <property fmtid="{D5CDD505-2E9C-101B-9397-08002B2CF9AE}" pid="3" name="WTOCLASSIFICATION">
    <vt:lpwstr>WTO OFFICIAL</vt:lpwstr>
  </property>
</Properties>
</file>